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838D" w14:textId="77777777" w:rsidR="0026771E" w:rsidRDefault="0026771E" w:rsidP="00D03F0F">
      <w:bookmarkStart w:id="0" w:name="_GoBack"/>
      <w:bookmarkEnd w:id="0"/>
    </w:p>
    <w:p w14:paraId="33DC95BA" w14:textId="77777777" w:rsidR="005E29E7" w:rsidRPr="0026771E" w:rsidRDefault="00D03F0F" w:rsidP="00A336C8">
      <w:pPr>
        <w:pStyle w:val="Rubrik1"/>
      </w:pPr>
      <w:bookmarkStart w:id="1" w:name="_Toc256069491"/>
      <w:bookmarkStart w:id="2" w:name="_Toc367199211"/>
      <w:r w:rsidRPr="0026771E">
        <w:t>Kont</w:t>
      </w:r>
      <w:r w:rsidR="00B934C1" w:rsidRPr="0026771E">
        <w:t>r</w:t>
      </w:r>
      <w:r w:rsidRPr="0026771E">
        <w:t>aktsparter</w:t>
      </w:r>
      <w:bookmarkEnd w:id="1"/>
      <w:bookmarkEnd w:id="2"/>
    </w:p>
    <w:p w14:paraId="3068C25C" w14:textId="77777777" w:rsidR="00C61864" w:rsidRDefault="00377E97" w:rsidP="00D03F0F">
      <w:pPr>
        <w:widowControl w:val="0"/>
        <w:rPr>
          <w:color w:val="000000"/>
        </w:rPr>
      </w:pPr>
      <w:r>
        <w:rPr>
          <w:color w:val="000000"/>
        </w:rPr>
        <w:t>Mellan nedan angivna parter har f</w:t>
      </w:r>
      <w:r w:rsidR="00C61864">
        <w:rPr>
          <w:color w:val="000000"/>
        </w:rPr>
        <w:t>öljande Avropsavtal s</w:t>
      </w:r>
      <w:r>
        <w:rPr>
          <w:color w:val="000000"/>
        </w:rPr>
        <w:t>lutits.</w:t>
      </w:r>
    </w:p>
    <w:tbl>
      <w:tblPr>
        <w:tblStyle w:val="Tabellrutnt"/>
        <w:tblW w:w="0" w:type="auto"/>
        <w:tblLook w:val="04A0" w:firstRow="1" w:lastRow="0" w:firstColumn="1" w:lastColumn="0" w:noHBand="0" w:noVBand="1"/>
      </w:tblPr>
      <w:tblGrid>
        <w:gridCol w:w="3085"/>
        <w:gridCol w:w="4253"/>
      </w:tblGrid>
      <w:tr w:rsidR="00377E97" w:rsidRPr="00377E97" w14:paraId="5FC0D00C" w14:textId="77777777" w:rsidTr="00377E97">
        <w:tc>
          <w:tcPr>
            <w:tcW w:w="3085" w:type="dxa"/>
          </w:tcPr>
          <w:p w14:paraId="3DF50955" w14:textId="77777777" w:rsidR="00377E97" w:rsidRDefault="00377E97" w:rsidP="00480EE4">
            <w:pPr>
              <w:widowControl w:val="0"/>
              <w:rPr>
                <w:color w:val="000000"/>
              </w:rPr>
            </w:pPr>
            <w:r w:rsidRPr="00377E97">
              <w:rPr>
                <w:color w:val="000000"/>
                <w:sz w:val="20"/>
              </w:rPr>
              <w:t>Myndighetens namn:</w:t>
            </w:r>
          </w:p>
          <w:p w14:paraId="7C73C769" w14:textId="77777777" w:rsidR="00377E97" w:rsidRPr="00377E97" w:rsidRDefault="00377E97" w:rsidP="00480EE4">
            <w:pPr>
              <w:widowControl w:val="0"/>
              <w:rPr>
                <w:color w:val="000000"/>
              </w:rPr>
            </w:pPr>
            <w:r w:rsidRPr="00377E97">
              <w:rPr>
                <w:color w:val="000000"/>
                <w:sz w:val="20"/>
              </w:rPr>
              <w:t>(nedan angiven som ”Myndighet”)</w:t>
            </w:r>
          </w:p>
        </w:tc>
        <w:tc>
          <w:tcPr>
            <w:tcW w:w="4253" w:type="dxa"/>
          </w:tcPr>
          <w:p w14:paraId="00B5F691" w14:textId="77777777" w:rsidR="00377E97" w:rsidRPr="00377E97" w:rsidRDefault="00EF5852" w:rsidP="00480EE4">
            <w:pPr>
              <w:widowControl w:val="0"/>
              <w:rPr>
                <w:color w:val="000000"/>
              </w:rPr>
            </w:pPr>
            <w:r>
              <w:rPr>
                <w:color w:val="000000"/>
              </w:rPr>
              <w:t>[</w:t>
            </w:r>
            <w:r w:rsidRPr="00EF5852">
              <w:rPr>
                <w:color w:val="0070C0"/>
              </w:rPr>
              <w:t>Myndighetens namn</w:t>
            </w:r>
            <w:r>
              <w:rPr>
                <w:color w:val="000000"/>
              </w:rPr>
              <w:t>]</w:t>
            </w:r>
          </w:p>
        </w:tc>
      </w:tr>
      <w:tr w:rsidR="00377E97" w:rsidRPr="002B4070" w14:paraId="731B9790" w14:textId="77777777" w:rsidTr="00377E97">
        <w:tc>
          <w:tcPr>
            <w:tcW w:w="3085" w:type="dxa"/>
          </w:tcPr>
          <w:p w14:paraId="02FA3F1F" w14:textId="77777777" w:rsidR="00377E97" w:rsidRPr="00377E97" w:rsidRDefault="00377E97" w:rsidP="00480EE4">
            <w:pPr>
              <w:widowControl w:val="0"/>
              <w:rPr>
                <w:color w:val="000000"/>
                <w:sz w:val="20"/>
              </w:rPr>
            </w:pPr>
            <w:r w:rsidRPr="00377E97">
              <w:rPr>
                <w:color w:val="000000"/>
                <w:sz w:val="20"/>
              </w:rPr>
              <w:t>Leverantör med namn och organisationsnummer:</w:t>
            </w:r>
          </w:p>
          <w:p w14:paraId="55543046" w14:textId="77777777" w:rsidR="00377E97" w:rsidRPr="00377E97" w:rsidRDefault="00377E97" w:rsidP="00377E97">
            <w:pPr>
              <w:widowControl w:val="0"/>
              <w:rPr>
                <w:color w:val="000000"/>
              </w:rPr>
            </w:pPr>
            <w:r w:rsidRPr="00377E97">
              <w:rPr>
                <w:color w:val="000000"/>
                <w:sz w:val="20"/>
              </w:rPr>
              <w:t>(nedan angiven som ”</w:t>
            </w:r>
            <w:r>
              <w:rPr>
                <w:color w:val="000000"/>
                <w:sz w:val="20"/>
              </w:rPr>
              <w:t>Leverantör</w:t>
            </w:r>
            <w:r w:rsidRPr="00377E97">
              <w:rPr>
                <w:color w:val="000000"/>
                <w:sz w:val="20"/>
              </w:rPr>
              <w:t>”)</w:t>
            </w:r>
          </w:p>
        </w:tc>
        <w:tc>
          <w:tcPr>
            <w:tcW w:w="4253" w:type="dxa"/>
          </w:tcPr>
          <w:p w14:paraId="6ED38EF0" w14:textId="1A427311" w:rsidR="00377E97" w:rsidRPr="00606A00" w:rsidRDefault="00D14418" w:rsidP="00480EE4">
            <w:pPr>
              <w:widowControl w:val="0"/>
              <w:rPr>
                <w:color w:val="000000"/>
                <w:lang w:val="en-US"/>
              </w:rPr>
            </w:pPr>
            <w:r>
              <w:rPr>
                <w:color w:val="000000"/>
                <w:lang w:val="en-US"/>
              </w:rPr>
              <w:t xml:space="preserve">EVRY Integrations </w:t>
            </w:r>
            <w:r w:rsidR="003D28CD" w:rsidRPr="00606A00">
              <w:rPr>
                <w:color w:val="000000"/>
                <w:lang w:val="en-US"/>
              </w:rPr>
              <w:t>AB</w:t>
            </w:r>
          </w:p>
          <w:p w14:paraId="5FFFCB00" w14:textId="37A9461D" w:rsidR="003D28CD" w:rsidRPr="00606A00" w:rsidRDefault="003D28CD" w:rsidP="00480EE4">
            <w:pPr>
              <w:widowControl w:val="0"/>
              <w:rPr>
                <w:color w:val="000000"/>
                <w:lang w:val="en-US"/>
              </w:rPr>
            </w:pPr>
            <w:r w:rsidRPr="00606A00">
              <w:rPr>
                <w:color w:val="000000"/>
                <w:lang w:val="en-US"/>
              </w:rPr>
              <w:t xml:space="preserve">Org.nr </w:t>
            </w:r>
            <w:r w:rsidR="00D14418" w:rsidRPr="00D14418">
              <w:rPr>
                <w:color w:val="000000"/>
                <w:lang w:val="en-US"/>
              </w:rPr>
              <w:t>556237-3877</w:t>
            </w:r>
          </w:p>
        </w:tc>
      </w:tr>
    </w:tbl>
    <w:p w14:paraId="049263FB" w14:textId="77777777" w:rsidR="00377E97" w:rsidRPr="00606A00" w:rsidRDefault="00377E97" w:rsidP="00D03F0F">
      <w:pPr>
        <w:widowControl w:val="0"/>
        <w:rPr>
          <w:color w:val="000000"/>
          <w:lang w:val="en-US"/>
        </w:rPr>
      </w:pPr>
    </w:p>
    <w:p w14:paraId="7F12409D" w14:textId="77777777" w:rsidR="00D03F0F" w:rsidRPr="00606A00" w:rsidRDefault="00D03F0F" w:rsidP="00D03F0F">
      <w:pPr>
        <w:rPr>
          <w:lang w:val="en-US"/>
        </w:rPr>
      </w:pPr>
    </w:p>
    <w:p w14:paraId="7A45BC38" w14:textId="77777777" w:rsidR="005E29E7" w:rsidRPr="00A336C8" w:rsidRDefault="00D03F0F" w:rsidP="00A336C8">
      <w:pPr>
        <w:pStyle w:val="Rubrik1"/>
      </w:pPr>
      <w:bookmarkStart w:id="3" w:name="_Toc256069492"/>
      <w:bookmarkStart w:id="4" w:name="_Toc367199212"/>
      <w:r w:rsidRPr="00A336C8">
        <w:t>Avropsavtalets art samt tillämpning av ramavtal</w:t>
      </w:r>
      <w:bookmarkEnd w:id="3"/>
      <w:bookmarkEnd w:id="4"/>
    </w:p>
    <w:p w14:paraId="6052B3D7" w14:textId="294B0F90" w:rsidR="00D03F0F" w:rsidRDefault="00D03F0F" w:rsidP="00D03F0F">
      <w:pPr>
        <w:widowControl w:val="0"/>
        <w:rPr>
          <w:color w:val="000000"/>
        </w:rPr>
      </w:pPr>
      <w:r>
        <w:rPr>
          <w:color w:val="000000"/>
        </w:rPr>
        <w:t>Detta Avropsavtal tecknas inom ramen för det ramavtal med diarienummer</w:t>
      </w:r>
      <w:r w:rsidR="00377E97">
        <w:rPr>
          <w:color w:val="000000"/>
        </w:rPr>
        <w:t xml:space="preserve"> </w:t>
      </w:r>
      <w:proofErr w:type="gramStart"/>
      <w:r w:rsidR="00377E97" w:rsidRPr="00377E97">
        <w:rPr>
          <w:color w:val="000000"/>
        </w:rPr>
        <w:t>7.1-1031</w:t>
      </w:r>
      <w:proofErr w:type="gramEnd"/>
      <w:r w:rsidR="00377E97" w:rsidRPr="00377E97">
        <w:rPr>
          <w:color w:val="000000"/>
        </w:rPr>
        <w:t>/2013</w:t>
      </w:r>
      <w:r>
        <w:rPr>
          <w:color w:val="000000"/>
        </w:rPr>
        <w:t xml:space="preserve"> omfattande </w:t>
      </w:r>
      <w:r w:rsidR="00250E51">
        <w:rPr>
          <w:color w:val="000000"/>
        </w:rPr>
        <w:t>Personalsystem</w:t>
      </w:r>
      <w:r>
        <w:rPr>
          <w:color w:val="000000"/>
        </w:rPr>
        <w:t xml:space="preserve"> som Ekonomistyrningsverket</w:t>
      </w:r>
      <w:r w:rsidR="00D472CC">
        <w:rPr>
          <w:color w:val="000000"/>
        </w:rPr>
        <w:t xml:space="preserve"> (ESV)</w:t>
      </w:r>
      <w:r>
        <w:rPr>
          <w:color w:val="000000"/>
        </w:rPr>
        <w:t xml:space="preserve"> slutit med </w:t>
      </w:r>
      <w:r w:rsidR="00B00A64">
        <w:rPr>
          <w:color w:val="000000"/>
        </w:rPr>
        <w:t>Leverantör</w:t>
      </w:r>
      <w:r>
        <w:rPr>
          <w:color w:val="000000"/>
        </w:rPr>
        <w:t xml:space="preserve"> den</w:t>
      </w:r>
      <w:r w:rsidR="00377E97">
        <w:rPr>
          <w:color w:val="000000"/>
        </w:rPr>
        <w:t xml:space="preserve"> </w:t>
      </w:r>
      <w:r w:rsidR="002B4070">
        <w:rPr>
          <w:color w:val="000000"/>
        </w:rPr>
        <w:t>10 dec</w:t>
      </w:r>
      <w:r w:rsidR="004C67AB">
        <w:rPr>
          <w:color w:val="000000"/>
        </w:rPr>
        <w:t xml:space="preserve">ember </w:t>
      </w:r>
      <w:r w:rsidR="00377E97">
        <w:rPr>
          <w:color w:val="000000"/>
        </w:rPr>
        <w:t>2013</w:t>
      </w:r>
      <w:r>
        <w:rPr>
          <w:color w:val="000000"/>
        </w:rPr>
        <w:t xml:space="preserve">. </w:t>
      </w:r>
    </w:p>
    <w:p w14:paraId="5FCA36EA" w14:textId="77777777" w:rsidR="00D03F0F" w:rsidRDefault="00D03F0F" w:rsidP="00D03F0F">
      <w:pPr>
        <w:widowControl w:val="0"/>
        <w:rPr>
          <w:color w:val="000000"/>
        </w:rPr>
      </w:pPr>
    </w:p>
    <w:p w14:paraId="6BA999DA" w14:textId="77777777" w:rsidR="00D03F0F" w:rsidRDefault="00D03F0F" w:rsidP="00D03F0F">
      <w:pPr>
        <w:widowControl w:val="0"/>
        <w:rPr>
          <w:color w:val="000000"/>
        </w:rPr>
      </w:pPr>
      <w:r>
        <w:rPr>
          <w:color w:val="000000"/>
        </w:rPr>
        <w:t>Förutom bestämmelserna i detta Avropsavtal ska de villkor som framgår av ovan</w:t>
      </w:r>
      <w:r>
        <w:rPr>
          <w:color w:val="000000"/>
        </w:rPr>
        <w:softHyphen/>
        <w:t>stående ramavtal inklusive ramavtalsbilagor vara tillämpliga mellan parterna.</w:t>
      </w:r>
    </w:p>
    <w:p w14:paraId="64804125" w14:textId="77777777" w:rsidR="00D03F0F" w:rsidRDefault="00D03F0F" w:rsidP="00D03F0F">
      <w:pPr>
        <w:widowControl w:val="0"/>
        <w:rPr>
          <w:color w:val="000000"/>
        </w:rPr>
      </w:pPr>
    </w:p>
    <w:p w14:paraId="27501983" w14:textId="77777777" w:rsidR="00153EDA" w:rsidRDefault="00153EDA" w:rsidP="00153EDA">
      <w:pPr>
        <w:widowControl w:val="0"/>
        <w:rPr>
          <w:color w:val="000000"/>
        </w:rPr>
      </w:pPr>
      <w:r>
        <w:rPr>
          <w:color w:val="000000"/>
        </w:rPr>
        <w:t xml:space="preserve">Hela ramavtalet inklusive bilagor finns tillgängligt på </w:t>
      </w:r>
      <w:proofErr w:type="spellStart"/>
      <w:r>
        <w:rPr>
          <w:color w:val="000000"/>
        </w:rPr>
        <w:t>ESV:s</w:t>
      </w:r>
      <w:proofErr w:type="spellEnd"/>
      <w:r>
        <w:rPr>
          <w:color w:val="000000"/>
        </w:rPr>
        <w:t xml:space="preserve"> hemsida, </w:t>
      </w:r>
      <w:hyperlink r:id="rId9" w:history="1">
        <w:r w:rsidRPr="00445402">
          <w:rPr>
            <w:rStyle w:val="Hyperlnk"/>
          </w:rPr>
          <w:t>www.esv.se</w:t>
        </w:r>
      </w:hyperlink>
    </w:p>
    <w:p w14:paraId="46EF6DBD" w14:textId="77777777" w:rsidR="00153EDA" w:rsidRDefault="00153EDA" w:rsidP="00D03F0F">
      <w:pPr>
        <w:widowControl w:val="0"/>
        <w:rPr>
          <w:color w:val="000000"/>
        </w:rPr>
      </w:pPr>
    </w:p>
    <w:p w14:paraId="5C46A5DD" w14:textId="77777777" w:rsidR="005E29E7" w:rsidRPr="00D66102" w:rsidRDefault="005C7A6B" w:rsidP="00A336C8">
      <w:pPr>
        <w:pStyle w:val="Rubrik1"/>
      </w:pPr>
      <w:bookmarkStart w:id="5" w:name="_Toc367199213"/>
      <w:bookmarkStart w:id="6" w:name="_Toc256069493"/>
      <w:r w:rsidRPr="00C45707">
        <w:t>Avtalshandlingar</w:t>
      </w:r>
      <w:bookmarkEnd w:id="5"/>
    </w:p>
    <w:p w14:paraId="1D55EFDF" w14:textId="77777777" w:rsidR="005C7A6B" w:rsidRDefault="0052315F" w:rsidP="005C7A6B">
      <w:r>
        <w:t>Avropsavtalets omfattning och villkor framgår av detta Avropsavtal med tillh</w:t>
      </w:r>
      <w:r>
        <w:t>ö</w:t>
      </w:r>
      <w:r w:rsidR="00914AA3">
        <w:t>rande bilagor samt r</w:t>
      </w:r>
      <w:r>
        <w:t>amavtalet. Om handlingarna innehåller motstridiga uppgifter ska handlingarna gälla i nedan nämnd ordning om inte omständigheterna uppenba</w:t>
      </w:r>
      <w:r>
        <w:t>r</w:t>
      </w:r>
      <w:r>
        <w:t xml:space="preserve">ligen föranleder annat. </w:t>
      </w:r>
    </w:p>
    <w:p w14:paraId="04DFF6A9" w14:textId="77777777" w:rsidR="00B06092" w:rsidRDefault="00B06092" w:rsidP="005C7A6B"/>
    <w:p w14:paraId="1F067129" w14:textId="5FF885B2" w:rsidR="00B06092" w:rsidRPr="009F7B66" w:rsidRDefault="00B06092" w:rsidP="00B06092">
      <w:pPr>
        <w:ind w:left="567" w:hanging="567"/>
        <w:rPr>
          <w:szCs w:val="22"/>
        </w:rPr>
      </w:pPr>
      <w:r>
        <w:rPr>
          <w:szCs w:val="22"/>
        </w:rPr>
        <w:t>1</w:t>
      </w:r>
      <w:r w:rsidRPr="009F7B66">
        <w:rPr>
          <w:szCs w:val="22"/>
        </w:rPr>
        <w:t>.</w:t>
      </w:r>
      <w:r w:rsidRPr="009F7B66">
        <w:rPr>
          <w:szCs w:val="22"/>
        </w:rPr>
        <w:tab/>
        <w:t xml:space="preserve">Av ramavtalsparterna inom ramen för ramavtalet överenskomna ändringar av </w:t>
      </w:r>
      <w:r>
        <w:rPr>
          <w:szCs w:val="22"/>
        </w:rPr>
        <w:t xml:space="preserve">i </w:t>
      </w:r>
      <w:r w:rsidRPr="009F7B66">
        <w:rPr>
          <w:szCs w:val="22"/>
        </w:rPr>
        <w:t>ramavtalet eller dess bilagor</w:t>
      </w:r>
      <w:r>
        <w:rPr>
          <w:szCs w:val="22"/>
        </w:rPr>
        <w:t xml:space="preserve"> avtalad</w:t>
      </w:r>
      <w:r w:rsidR="00E24032">
        <w:rPr>
          <w:szCs w:val="22"/>
        </w:rPr>
        <w:t xml:space="preserve">e priser (ramavtalets avsnitt </w:t>
      </w:r>
      <w:r>
        <w:rPr>
          <w:szCs w:val="22"/>
        </w:rPr>
        <w:t xml:space="preserve">15) eller </w:t>
      </w:r>
      <w:r w:rsidR="00E24032">
        <w:rPr>
          <w:szCs w:val="22"/>
        </w:rPr>
        <w:t xml:space="preserve">personal (ramavtalets avsnitt </w:t>
      </w:r>
      <w:r>
        <w:rPr>
          <w:szCs w:val="22"/>
        </w:rPr>
        <w:t>20).</w:t>
      </w:r>
    </w:p>
    <w:p w14:paraId="552FFB79" w14:textId="338128B8" w:rsidR="00B06092" w:rsidRPr="009F7B66" w:rsidRDefault="00B06092" w:rsidP="00B06092">
      <w:pPr>
        <w:ind w:left="567" w:hanging="567"/>
        <w:rPr>
          <w:szCs w:val="22"/>
        </w:rPr>
      </w:pPr>
      <w:r>
        <w:rPr>
          <w:szCs w:val="22"/>
        </w:rPr>
        <w:t>2</w:t>
      </w:r>
      <w:r w:rsidRPr="009F7B66">
        <w:rPr>
          <w:szCs w:val="22"/>
        </w:rPr>
        <w:t xml:space="preserve">. </w:t>
      </w:r>
      <w:r w:rsidRPr="009F7B66">
        <w:rPr>
          <w:szCs w:val="22"/>
        </w:rPr>
        <w:tab/>
        <w:t xml:space="preserve">Av </w:t>
      </w:r>
      <w:r w:rsidR="002C5C3C">
        <w:rPr>
          <w:szCs w:val="22"/>
        </w:rPr>
        <w:t>a</w:t>
      </w:r>
      <w:r w:rsidRPr="009F7B66">
        <w:rPr>
          <w:szCs w:val="22"/>
        </w:rPr>
        <w:t>vropsavtalsparterna inom ramen för Avropsavtalet överenskomna ändringar av Avropsavtalet eller dess bilagor</w:t>
      </w:r>
    </w:p>
    <w:p w14:paraId="2CCF3909" w14:textId="77777777" w:rsidR="00B06092" w:rsidRPr="009F7B66" w:rsidRDefault="00B06092" w:rsidP="00B06092">
      <w:pPr>
        <w:ind w:left="567" w:hanging="567"/>
        <w:rPr>
          <w:szCs w:val="22"/>
        </w:rPr>
      </w:pPr>
      <w:r>
        <w:rPr>
          <w:szCs w:val="22"/>
        </w:rPr>
        <w:t>3</w:t>
      </w:r>
      <w:r w:rsidRPr="009F7B66">
        <w:rPr>
          <w:szCs w:val="22"/>
        </w:rPr>
        <w:t xml:space="preserve">. </w:t>
      </w:r>
      <w:r>
        <w:rPr>
          <w:szCs w:val="22"/>
        </w:rPr>
        <w:tab/>
      </w:r>
      <w:r w:rsidRPr="009F7B66">
        <w:rPr>
          <w:szCs w:val="22"/>
        </w:rPr>
        <w:t>Detta Avropsavtal</w:t>
      </w:r>
      <w:r>
        <w:rPr>
          <w:szCs w:val="22"/>
        </w:rPr>
        <w:t xml:space="preserve"> med tillhörande bilagor</w:t>
      </w:r>
    </w:p>
    <w:p w14:paraId="24CBCD36" w14:textId="77777777" w:rsidR="00B06092" w:rsidRDefault="00B06092" w:rsidP="00B06092">
      <w:pPr>
        <w:ind w:left="567" w:hanging="567"/>
        <w:rPr>
          <w:szCs w:val="22"/>
        </w:rPr>
      </w:pPr>
      <w:r>
        <w:rPr>
          <w:szCs w:val="22"/>
        </w:rPr>
        <w:t>4</w:t>
      </w:r>
      <w:r w:rsidRPr="009F7B66">
        <w:rPr>
          <w:szCs w:val="22"/>
        </w:rPr>
        <w:t xml:space="preserve">. </w:t>
      </w:r>
      <w:r>
        <w:rPr>
          <w:szCs w:val="22"/>
        </w:rPr>
        <w:tab/>
        <w:t>Ramavtalet med tillhörande bilagor</w:t>
      </w:r>
    </w:p>
    <w:p w14:paraId="398C5A46" w14:textId="77777777" w:rsidR="005C7A6B" w:rsidRDefault="005C7A6B" w:rsidP="005C7A6B">
      <w:pPr>
        <w:keepNext/>
        <w:keepLines/>
        <w:widowControl w:val="0"/>
        <w:tabs>
          <w:tab w:val="left" w:pos="1560"/>
        </w:tabs>
        <w:rPr>
          <w:color w:val="000000"/>
        </w:rPr>
      </w:pPr>
    </w:p>
    <w:p w14:paraId="586FF81C" w14:textId="77777777" w:rsidR="00191677" w:rsidRPr="00A336C8" w:rsidRDefault="00191677" w:rsidP="00A336C8">
      <w:pPr>
        <w:pStyle w:val="Rubrik2"/>
      </w:pPr>
      <w:bookmarkStart w:id="7" w:name="_Toc303016102"/>
      <w:bookmarkStart w:id="8" w:name="_Toc303016104"/>
      <w:bookmarkStart w:id="9" w:name="_Toc303016108"/>
      <w:bookmarkStart w:id="10" w:name="_Toc303016109"/>
      <w:bookmarkStart w:id="11" w:name="_Toc303016111"/>
      <w:bookmarkStart w:id="12" w:name="_Toc303016118"/>
      <w:bookmarkStart w:id="13" w:name="_Toc367199214"/>
      <w:bookmarkStart w:id="14" w:name="_Toc256069494"/>
      <w:bookmarkEnd w:id="6"/>
      <w:bookmarkEnd w:id="7"/>
      <w:bookmarkEnd w:id="8"/>
      <w:bookmarkEnd w:id="9"/>
      <w:bookmarkEnd w:id="10"/>
      <w:bookmarkEnd w:id="11"/>
      <w:bookmarkEnd w:id="12"/>
      <w:r w:rsidRPr="00A336C8">
        <w:t>Bilagor</w:t>
      </w:r>
      <w:bookmarkEnd w:id="13"/>
    </w:p>
    <w:p w14:paraId="5A8E2B5A" w14:textId="3397997D" w:rsidR="00191677" w:rsidRPr="00ED794F" w:rsidRDefault="00191677" w:rsidP="00191677">
      <w:r>
        <w:t>Nedan anges till Avropsavtalet hörande bilagor, som utgör del av det ingångna avtalet:</w:t>
      </w:r>
    </w:p>
    <w:p w14:paraId="1B220C17"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1 Avropsavtalets omfattning samt uppgifter kring avropet</w:t>
      </w:r>
    </w:p>
    <w:p w14:paraId="04369385" w14:textId="59E81F88" w:rsidR="00191677" w:rsidRPr="00D66102" w:rsidRDefault="00191677" w:rsidP="001D279D">
      <w:pPr>
        <w:pStyle w:val="Liststycke"/>
        <w:numPr>
          <w:ilvl w:val="0"/>
          <w:numId w:val="65"/>
        </w:numPr>
        <w:ind w:left="567" w:hanging="425"/>
        <w:rPr>
          <w:color w:val="000000"/>
          <w:sz w:val="22"/>
        </w:rPr>
      </w:pPr>
      <w:r w:rsidRPr="00D66102">
        <w:rPr>
          <w:color w:val="000000"/>
          <w:sz w:val="22"/>
        </w:rPr>
        <w:t xml:space="preserve">Avropsavtalsbilaga 2 Krav på </w:t>
      </w:r>
      <w:r w:rsidR="00776EE7">
        <w:rPr>
          <w:color w:val="000000"/>
          <w:sz w:val="22"/>
        </w:rPr>
        <w:t>D</w:t>
      </w:r>
      <w:r w:rsidRPr="00D66102">
        <w:rPr>
          <w:color w:val="000000"/>
          <w:sz w:val="22"/>
        </w:rPr>
        <w:t>riftservice</w:t>
      </w:r>
    </w:p>
    <w:p w14:paraId="3CC5FB88" w14:textId="73D741DA" w:rsidR="00191677" w:rsidRPr="00D66102" w:rsidRDefault="00191677" w:rsidP="001D279D">
      <w:pPr>
        <w:pStyle w:val="Liststycke"/>
        <w:numPr>
          <w:ilvl w:val="0"/>
          <w:numId w:val="65"/>
        </w:numPr>
        <w:ind w:left="567" w:hanging="425"/>
        <w:rPr>
          <w:color w:val="000000"/>
          <w:sz w:val="22"/>
        </w:rPr>
      </w:pPr>
      <w:r w:rsidRPr="00D66102">
        <w:rPr>
          <w:color w:val="000000"/>
          <w:sz w:val="22"/>
        </w:rPr>
        <w:t xml:space="preserve">Avropsavtalsbilaga 3 Krav på </w:t>
      </w:r>
      <w:r w:rsidR="00776EE7">
        <w:rPr>
          <w:color w:val="000000"/>
          <w:sz w:val="22"/>
        </w:rPr>
        <w:t>U</w:t>
      </w:r>
      <w:r w:rsidRPr="00D66102">
        <w:rPr>
          <w:color w:val="000000"/>
          <w:sz w:val="22"/>
        </w:rPr>
        <w:t xml:space="preserve">nderhåll och </w:t>
      </w:r>
      <w:r w:rsidR="00776EE7">
        <w:rPr>
          <w:color w:val="000000"/>
          <w:sz w:val="22"/>
        </w:rPr>
        <w:t>S</w:t>
      </w:r>
      <w:r w:rsidRPr="00D66102">
        <w:rPr>
          <w:color w:val="000000"/>
          <w:sz w:val="22"/>
        </w:rPr>
        <w:t xml:space="preserve">upport vid </w:t>
      </w:r>
      <w:r w:rsidR="00776EE7">
        <w:rPr>
          <w:color w:val="000000"/>
          <w:sz w:val="22"/>
        </w:rPr>
        <w:t>E</w:t>
      </w:r>
      <w:r w:rsidRPr="00D66102">
        <w:rPr>
          <w:color w:val="000000"/>
          <w:sz w:val="22"/>
        </w:rPr>
        <w:t>gen drift</w:t>
      </w:r>
    </w:p>
    <w:p w14:paraId="124F5C50"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4 Krav på utbildning</w:t>
      </w:r>
    </w:p>
    <w:p w14:paraId="09951C9E"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5 Projektplan</w:t>
      </w:r>
    </w:p>
    <w:p w14:paraId="38778BAD"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6 Avropande myndighets säkerhetsanvisningar</w:t>
      </w:r>
    </w:p>
    <w:p w14:paraId="5D36411D" w14:textId="77777777" w:rsidR="00191677" w:rsidRDefault="00191677" w:rsidP="00191677">
      <w:pPr>
        <w:ind w:left="2552" w:hanging="2552"/>
        <w:rPr>
          <w:szCs w:val="22"/>
        </w:rPr>
      </w:pPr>
    </w:p>
    <w:p w14:paraId="056CEA81" w14:textId="77777777" w:rsidR="005E29E7" w:rsidRDefault="00D03F0F" w:rsidP="00A336C8">
      <w:pPr>
        <w:pStyle w:val="Rubrik1"/>
      </w:pPr>
      <w:bookmarkStart w:id="15" w:name="_Toc367199215"/>
      <w:r>
        <w:lastRenderedPageBreak/>
        <w:t>Definitioner</w:t>
      </w:r>
      <w:bookmarkEnd w:id="14"/>
      <w:bookmarkEnd w:id="15"/>
    </w:p>
    <w:p w14:paraId="3E6CF8BB" w14:textId="391ED972" w:rsidR="00D03F0F" w:rsidRDefault="00D03F0F" w:rsidP="00D03F0F">
      <w:pPr>
        <w:widowControl w:val="0"/>
        <w:rPr>
          <w:color w:val="000000"/>
        </w:rPr>
      </w:pPr>
      <w:r>
        <w:rPr>
          <w:color w:val="000000"/>
        </w:rPr>
        <w:t xml:space="preserve">I detta Avropsavtal tillämpas de definitioner som anges i ramavtalsbilaga 1, </w:t>
      </w:r>
      <w:r w:rsidRPr="003D28CD">
        <w:rPr>
          <w:color w:val="000000"/>
        </w:rPr>
        <w:t>Definitioner.</w:t>
      </w:r>
      <w:r w:rsidR="006C1205" w:rsidRPr="003D28CD">
        <w:rPr>
          <w:color w:val="000000"/>
        </w:rPr>
        <w:t xml:space="preserve"> Dessa begrepp markeras med stor begynnelsebokstav i texten.</w:t>
      </w:r>
    </w:p>
    <w:p w14:paraId="758EFBAA" w14:textId="77777777" w:rsidR="00D03F0F" w:rsidRDefault="00D03F0F" w:rsidP="00D03F0F">
      <w:pPr>
        <w:widowControl w:val="0"/>
        <w:rPr>
          <w:color w:val="000000"/>
        </w:rPr>
      </w:pPr>
    </w:p>
    <w:p w14:paraId="0959B1E1" w14:textId="77777777" w:rsidR="005E29E7" w:rsidRDefault="00D03F0F" w:rsidP="00A336C8">
      <w:pPr>
        <w:pStyle w:val="Rubrik1"/>
      </w:pPr>
      <w:bookmarkStart w:id="16" w:name="_Ref225159218"/>
      <w:bookmarkStart w:id="17" w:name="_Toc256069495"/>
      <w:bookmarkStart w:id="18" w:name="_Ref331526638"/>
      <w:bookmarkStart w:id="19" w:name="_Toc367199216"/>
      <w:r>
        <w:t>Avropsavtalets omfattning</w:t>
      </w:r>
      <w:bookmarkEnd w:id="16"/>
      <w:bookmarkEnd w:id="17"/>
      <w:r w:rsidR="00A05061">
        <w:t xml:space="preserve"> </w:t>
      </w:r>
      <w:r w:rsidR="001853D8">
        <w:t>och priser</w:t>
      </w:r>
      <w:bookmarkEnd w:id="18"/>
      <w:bookmarkEnd w:id="19"/>
    </w:p>
    <w:p w14:paraId="5109C7CC" w14:textId="77777777" w:rsidR="00C631DC" w:rsidRDefault="00C631DC" w:rsidP="00C631DC">
      <w:r>
        <w:t>Enligt Avropsavtalsbilaga 1, Avropsavtalets omfattning.</w:t>
      </w:r>
    </w:p>
    <w:p w14:paraId="7F42CCC0" w14:textId="77777777" w:rsidR="006E6F14" w:rsidRDefault="006E6F14" w:rsidP="00C631DC"/>
    <w:p w14:paraId="40B5D451" w14:textId="216521BA" w:rsidR="00D03F0F" w:rsidRPr="001853D8" w:rsidRDefault="001853D8" w:rsidP="00D03F0F">
      <w:pPr>
        <w:rPr>
          <w:iCs/>
          <w:color w:val="0000FF"/>
        </w:rPr>
      </w:pPr>
      <w:r w:rsidRPr="00D66102">
        <w:t>I Avropsavtalsbilaga 1 specificera</w:t>
      </w:r>
      <w:r w:rsidR="006E6F14">
        <w:t>s</w:t>
      </w:r>
      <w:r w:rsidRPr="00D66102">
        <w:t xml:space="preserve"> det </w:t>
      </w:r>
      <w:r w:rsidR="00D472CC">
        <w:t>a</w:t>
      </w:r>
      <w:r w:rsidRPr="00D66102">
        <w:t>vropa</w:t>
      </w:r>
      <w:r w:rsidR="00445D85" w:rsidRPr="00D66102">
        <w:t xml:space="preserve">de Personalsystemet med tillhörande tjänster och optioner </w:t>
      </w:r>
      <w:r w:rsidR="006E6F14">
        <w:t>samt</w:t>
      </w:r>
      <w:r w:rsidR="006E6F14" w:rsidRPr="00D66102">
        <w:t xml:space="preserve"> </w:t>
      </w:r>
      <w:r w:rsidR="00445D85" w:rsidRPr="00D66102">
        <w:t>priser.</w:t>
      </w:r>
      <w:r w:rsidR="006E6F14" w:rsidRPr="00D66102">
        <w:t xml:space="preserve"> Myndigheten specificerar avropets omfattning med beaktande av villkoren i ramavtalet.</w:t>
      </w:r>
    </w:p>
    <w:p w14:paraId="1A9EF6ED" w14:textId="77777777" w:rsidR="00281965" w:rsidRDefault="00281965" w:rsidP="00D03F0F">
      <w:pPr>
        <w:rPr>
          <w:iCs/>
          <w:color w:val="0000FF"/>
        </w:rPr>
      </w:pPr>
    </w:p>
    <w:p w14:paraId="5F73B138" w14:textId="77777777" w:rsidR="008304F5" w:rsidRDefault="008304F5" w:rsidP="00A336C8">
      <w:pPr>
        <w:pStyle w:val="Rubrik1"/>
      </w:pPr>
      <w:bookmarkStart w:id="20" w:name="_Toc367199217"/>
      <w:r>
        <w:t>Förutsättningar för Avropsavtalet</w:t>
      </w:r>
      <w:bookmarkEnd w:id="20"/>
    </w:p>
    <w:p w14:paraId="7462AA5A" w14:textId="77777777" w:rsidR="00D03F0F" w:rsidRDefault="00D03F0F" w:rsidP="00D03F0F">
      <w:pPr>
        <w:widowControl w:val="0"/>
      </w:pPr>
      <w:r>
        <w:t xml:space="preserve">Villkoren för </w:t>
      </w:r>
      <w:r w:rsidR="00250E51">
        <w:t>Personalsystem</w:t>
      </w:r>
      <w:r>
        <w:t>et med tillhörande tjänster som omfattas av detta Avropsavtal ska över</w:t>
      </w:r>
      <w:r w:rsidR="006C08F0">
        <w:t>ens</w:t>
      </w:r>
      <w:r>
        <w:t>stämma med de villkor som anges i ramavtalet.</w:t>
      </w:r>
    </w:p>
    <w:p w14:paraId="082E25F3" w14:textId="77777777" w:rsidR="00D03F0F" w:rsidRDefault="00D03F0F" w:rsidP="00D03F0F">
      <w:pPr>
        <w:widowControl w:val="0"/>
        <w:rPr>
          <w:color w:val="000000"/>
        </w:rPr>
      </w:pPr>
    </w:p>
    <w:p w14:paraId="6D729A70" w14:textId="77777777" w:rsidR="00D03F0F" w:rsidRDefault="00D03F0F" w:rsidP="00D03F0F">
      <w:bookmarkStart w:id="21" w:name="_Ref229210820"/>
      <w:r>
        <w:t xml:space="preserve">Om </w:t>
      </w:r>
      <w:r w:rsidR="00B00A64">
        <w:t>Leverantör</w:t>
      </w:r>
      <w:r>
        <w:t xml:space="preserve"> utför </w:t>
      </w:r>
      <w:r w:rsidR="00335DB3">
        <w:t>arbete</w:t>
      </w:r>
      <w:r>
        <w:t xml:space="preserve"> utan att dessförinnan ha </w:t>
      </w:r>
      <w:r w:rsidR="00335DB3">
        <w:t>erhållit</w:t>
      </w:r>
      <w:r>
        <w:t xml:space="preserve"> </w:t>
      </w:r>
      <w:r w:rsidR="001538DD">
        <w:t>Myndigheten</w:t>
      </w:r>
      <w:r>
        <w:t xml:space="preserve">s </w:t>
      </w:r>
      <w:r w:rsidR="005B5609">
        <w:t>skriftliga</w:t>
      </w:r>
      <w:r w:rsidR="000E494D">
        <w:t xml:space="preserve"> </w:t>
      </w:r>
      <w:r w:rsidR="00335DB3">
        <w:t>beställning</w:t>
      </w:r>
      <w:r>
        <w:t xml:space="preserve"> kan</w:t>
      </w:r>
      <w:r w:rsidR="001E0ABD">
        <w:t xml:space="preserve"> det</w:t>
      </w:r>
      <w:r>
        <w:t xml:space="preserve"> inte åberopas som grund för förändring av avtalade villkor eller begäran om tillkommande ersättning.</w:t>
      </w:r>
    </w:p>
    <w:p w14:paraId="609BBF9C" w14:textId="77777777" w:rsidR="00D03F0F" w:rsidRDefault="00D03F0F" w:rsidP="00D03F0F"/>
    <w:p w14:paraId="5212A680" w14:textId="77777777" w:rsidR="005E29E7" w:rsidRDefault="00D03F0F" w:rsidP="00A336C8">
      <w:pPr>
        <w:pStyle w:val="Rubrik1"/>
      </w:pPr>
      <w:bookmarkStart w:id="22" w:name="_Ref251501101"/>
      <w:bookmarkStart w:id="23" w:name="_Toc256069496"/>
      <w:bookmarkStart w:id="24" w:name="_Toc367199218"/>
      <w:r>
        <w:t>Avropsavtalets giltighetstid</w:t>
      </w:r>
      <w:bookmarkEnd w:id="21"/>
      <w:bookmarkEnd w:id="22"/>
      <w:bookmarkEnd w:id="23"/>
      <w:bookmarkEnd w:id="24"/>
    </w:p>
    <w:p w14:paraId="308A6CBE" w14:textId="77777777" w:rsidR="006E6F14" w:rsidRDefault="00D03F0F" w:rsidP="00D03F0F">
      <w:pPr>
        <w:widowControl w:val="0"/>
      </w:pPr>
      <w:r>
        <w:t>Avropsavtalet g</w:t>
      </w:r>
      <w:r w:rsidR="006E6F14">
        <w:t>iltighetstid framgår av Avropsavtalsbilaga 1</w:t>
      </w:r>
      <w:r>
        <w:t xml:space="preserve">. </w:t>
      </w:r>
    </w:p>
    <w:p w14:paraId="497A929C" w14:textId="77777777" w:rsidR="006E6F14" w:rsidRDefault="006E6F14" w:rsidP="00D03F0F">
      <w:pPr>
        <w:widowControl w:val="0"/>
      </w:pPr>
    </w:p>
    <w:p w14:paraId="7E573F7D" w14:textId="77777777" w:rsidR="00D03F0F" w:rsidRDefault="006E6F14" w:rsidP="00D03F0F">
      <w:pPr>
        <w:widowControl w:val="0"/>
      </w:pPr>
      <w:r>
        <w:t xml:space="preserve">Efter denna period ska </w:t>
      </w:r>
      <w:r w:rsidR="001538DD">
        <w:t>Myndigheten</w:t>
      </w:r>
      <w:r w:rsidR="00D03F0F">
        <w:t xml:space="preserve"> ha möjlighet att med oförändrade villkor förlänga Avropsavtalet med ett år i taget. Förlängning ska av </w:t>
      </w:r>
      <w:r w:rsidR="001538DD">
        <w:t>Myndigheten</w:t>
      </w:r>
      <w:r w:rsidR="00D03F0F">
        <w:t xml:space="preserve"> skriftligt meddelas </w:t>
      </w:r>
      <w:r w:rsidR="00B00A64">
        <w:t>Leverantör</w:t>
      </w:r>
      <w:r w:rsidR="00D03F0F">
        <w:t xml:space="preserve"> senast tre månader före utgången av Avropsavtalet.</w:t>
      </w:r>
    </w:p>
    <w:p w14:paraId="742B8FEC" w14:textId="77777777" w:rsidR="00D03F0F" w:rsidRDefault="00D03F0F" w:rsidP="00D03F0F">
      <w:pPr>
        <w:widowControl w:val="0"/>
        <w:rPr>
          <w:color w:val="000000"/>
        </w:rPr>
      </w:pPr>
    </w:p>
    <w:p w14:paraId="463D5821" w14:textId="02BD675E" w:rsidR="00D03F0F" w:rsidRDefault="001538DD" w:rsidP="00D03F0F">
      <w:pPr>
        <w:widowControl w:val="0"/>
        <w:rPr>
          <w:color w:val="000000"/>
        </w:rPr>
      </w:pPr>
      <w:r>
        <w:rPr>
          <w:color w:val="000000"/>
        </w:rPr>
        <w:t>Myndigheten</w:t>
      </w:r>
      <w:r w:rsidR="00D03F0F">
        <w:rPr>
          <w:color w:val="000000"/>
        </w:rPr>
        <w:t xml:space="preserve"> äger rätt att förlänga Avropsavtalet att gälla längst till och med det år som infaller åtta år efter det att ramavtalet inte längre kan</w:t>
      </w:r>
      <w:r w:rsidR="00A06D98">
        <w:rPr>
          <w:color w:val="000000"/>
        </w:rPr>
        <w:t xml:space="preserve"> </w:t>
      </w:r>
      <w:r w:rsidR="00D472CC">
        <w:rPr>
          <w:color w:val="000000"/>
        </w:rPr>
        <w:t>a</w:t>
      </w:r>
      <w:r w:rsidR="00A06D98">
        <w:rPr>
          <w:color w:val="000000"/>
        </w:rPr>
        <w:t>vrop</w:t>
      </w:r>
      <w:r w:rsidR="00D03F0F">
        <w:rPr>
          <w:color w:val="000000"/>
        </w:rPr>
        <w:t>as.</w:t>
      </w:r>
    </w:p>
    <w:p w14:paraId="3A6ACC85" w14:textId="77777777" w:rsidR="00D03F0F" w:rsidRDefault="00D03F0F" w:rsidP="00D03F0F">
      <w:pPr>
        <w:widowControl w:val="0"/>
        <w:rPr>
          <w:color w:val="000000"/>
        </w:rPr>
      </w:pPr>
    </w:p>
    <w:p w14:paraId="2E34DEB0" w14:textId="77777777" w:rsidR="00D03F0F" w:rsidRDefault="00D03F0F" w:rsidP="00D03F0F">
      <w:pPr>
        <w:widowControl w:val="0"/>
        <w:rPr>
          <w:color w:val="000000"/>
        </w:rPr>
      </w:pPr>
      <w:r>
        <w:rPr>
          <w:color w:val="000000"/>
        </w:rPr>
        <w:t xml:space="preserve">Oavsett ovanstående äger </w:t>
      </w:r>
      <w:r w:rsidR="00B00A64">
        <w:rPr>
          <w:color w:val="000000"/>
        </w:rPr>
        <w:t>Leverantör</w:t>
      </w:r>
      <w:r>
        <w:rPr>
          <w:color w:val="000000"/>
        </w:rPr>
        <w:t xml:space="preserve"> rätt att säga upp Avropsavtalet tidigast åtta år efter Avropsavtalets undertecknande. Sådan uppsägning ska skriftligen meddelas </w:t>
      </w:r>
      <w:r w:rsidR="001538DD">
        <w:rPr>
          <w:color w:val="000000"/>
        </w:rPr>
        <w:t>Myndigheten</w:t>
      </w:r>
      <w:r>
        <w:rPr>
          <w:color w:val="000000"/>
        </w:rPr>
        <w:t xml:space="preserve"> senast ett år före den tidpunkt Avropsavtalet ska upphöra. För det fall uppsägning inte meddelas eller meddelas för sent kan </w:t>
      </w:r>
      <w:r w:rsidR="001538DD">
        <w:rPr>
          <w:color w:val="000000"/>
        </w:rPr>
        <w:t>Myndigheten</w:t>
      </w:r>
      <w:r>
        <w:rPr>
          <w:color w:val="000000"/>
        </w:rPr>
        <w:t xml:space="preserve"> förlänga Avropsavtalet med ett år ytterligare.</w:t>
      </w:r>
    </w:p>
    <w:p w14:paraId="3D4FCDA5" w14:textId="77777777" w:rsidR="00B855F7" w:rsidRDefault="00B855F7" w:rsidP="00D03F0F">
      <w:pPr>
        <w:widowControl w:val="0"/>
        <w:rPr>
          <w:color w:val="000000"/>
        </w:rPr>
      </w:pPr>
    </w:p>
    <w:p w14:paraId="39910643" w14:textId="77777777" w:rsidR="005E29E7" w:rsidRDefault="00D03F0F" w:rsidP="00A336C8">
      <w:pPr>
        <w:pStyle w:val="Rubrik1"/>
      </w:pPr>
      <w:bookmarkStart w:id="25" w:name="_Toc256069497"/>
      <w:bookmarkStart w:id="26" w:name="_Toc367199219"/>
      <w:r>
        <w:t>Avropsavtalsansvariga</w:t>
      </w:r>
      <w:bookmarkEnd w:id="25"/>
      <w:bookmarkEnd w:id="26"/>
    </w:p>
    <w:p w14:paraId="0BAA1195" w14:textId="77777777" w:rsidR="00D03F0F" w:rsidRDefault="006E6F14" w:rsidP="00D03F0F">
      <w:pPr>
        <w:widowControl w:val="0"/>
        <w:tabs>
          <w:tab w:val="left" w:pos="1980"/>
        </w:tabs>
        <w:rPr>
          <w:color w:val="000000"/>
        </w:rPr>
      </w:pPr>
      <w:r>
        <w:rPr>
          <w:color w:val="000000"/>
        </w:rPr>
        <w:t>Parternas avtalsansvariga framgår av Avropsavtalsbilaga 1.</w:t>
      </w:r>
    </w:p>
    <w:p w14:paraId="1671416C" w14:textId="77777777" w:rsidR="00D03F0F" w:rsidRDefault="00D03F0F" w:rsidP="00D03F0F">
      <w:pPr>
        <w:widowControl w:val="0"/>
        <w:tabs>
          <w:tab w:val="left" w:pos="240"/>
          <w:tab w:val="left" w:pos="600"/>
          <w:tab w:val="left" w:pos="840"/>
        </w:tabs>
        <w:rPr>
          <w:color w:val="000000"/>
        </w:rPr>
      </w:pPr>
    </w:p>
    <w:p w14:paraId="11E779DE" w14:textId="77777777" w:rsidR="005E29E7" w:rsidRDefault="00250E51" w:rsidP="00A336C8">
      <w:pPr>
        <w:pStyle w:val="Rubrik1"/>
      </w:pPr>
      <w:bookmarkStart w:id="27" w:name="_Toc256069498"/>
      <w:bookmarkStart w:id="28" w:name="_Toc367199220"/>
      <w:r>
        <w:t>Personalsystem</w:t>
      </w:r>
      <w:r w:rsidR="00B855F7">
        <w:t>et</w:t>
      </w:r>
      <w:r w:rsidR="00D03F0F">
        <w:t>s standardfunktioner</w:t>
      </w:r>
      <w:bookmarkEnd w:id="27"/>
      <w:bookmarkEnd w:id="28"/>
    </w:p>
    <w:p w14:paraId="783B04E0" w14:textId="37332F9B" w:rsidR="00D03F0F" w:rsidRDefault="00D03F0F" w:rsidP="00D03F0F">
      <w:r>
        <w:t xml:space="preserve">I det fall av </w:t>
      </w:r>
      <w:r w:rsidR="00B00A64">
        <w:t>Leverantör</w:t>
      </w:r>
      <w:r>
        <w:t xml:space="preserve"> levererat </w:t>
      </w:r>
      <w:r w:rsidR="00250E51">
        <w:t>Personalsystem</w:t>
      </w:r>
      <w:r>
        <w:t xml:space="preserve"> innehåller standardfunktioner som, helt eller delvis, inte är specificerade i ramavtalsbilaga 2, Krav på </w:t>
      </w:r>
      <w:r w:rsidR="00250E51">
        <w:t>Personals</w:t>
      </w:r>
      <w:r w:rsidR="00250E51">
        <w:t>y</w:t>
      </w:r>
      <w:r w:rsidR="00250E51">
        <w:t>stem</w:t>
      </w:r>
      <w:r>
        <w:t xml:space="preserve">et, ska dessa innefattas i avtalat </w:t>
      </w:r>
      <w:r w:rsidR="00250E51">
        <w:t>Personalsystem</w:t>
      </w:r>
      <w:r>
        <w:t xml:space="preserve"> i det fall dessa </w:t>
      </w:r>
      <w:proofErr w:type="gramStart"/>
      <w:r>
        <w:t>erfordras</w:t>
      </w:r>
      <w:proofErr w:type="gramEnd"/>
      <w:r>
        <w:t xml:space="preserve"> för att </w:t>
      </w:r>
      <w:r w:rsidR="00250E51">
        <w:t>Personalsystem</w:t>
      </w:r>
      <w:r>
        <w:t xml:space="preserve">et ska </w:t>
      </w:r>
      <w:r w:rsidR="006E5D06">
        <w:t xml:space="preserve">kunna </w:t>
      </w:r>
      <w:r>
        <w:t xml:space="preserve">användas på avsett effektivt sätt. </w:t>
      </w:r>
      <w:r w:rsidR="00250E51">
        <w:t>Personalsystem</w:t>
      </w:r>
      <w:r>
        <w:t>ets</w:t>
      </w:r>
      <w:r w:rsidR="00A06D98">
        <w:t xml:space="preserve"> Användargränssnitt</w:t>
      </w:r>
      <w:r>
        <w:t xml:space="preserve"> ska vara så utformat </w:t>
      </w:r>
      <w:r w:rsidR="006E5D06">
        <w:t xml:space="preserve">så </w:t>
      </w:r>
      <w:r>
        <w:t xml:space="preserve">att det är möjligt, om </w:t>
      </w:r>
      <w:r w:rsidR="001538DD">
        <w:t>Myndigheten</w:t>
      </w:r>
      <w:r>
        <w:t xml:space="preserve"> så önskar, att utan tillkommande kostnader dölja sådana funktioner för </w:t>
      </w:r>
      <w:r w:rsidR="00250E51">
        <w:t>Personals</w:t>
      </w:r>
      <w:r w:rsidR="00250E51">
        <w:t>y</w:t>
      </w:r>
      <w:r w:rsidR="00250E51">
        <w:t>stem</w:t>
      </w:r>
      <w:r>
        <w:t xml:space="preserve">ets </w:t>
      </w:r>
      <w:r w:rsidR="00A41944">
        <w:t>a</w:t>
      </w:r>
      <w:r>
        <w:t>nvändare.</w:t>
      </w:r>
    </w:p>
    <w:p w14:paraId="0B36ED4E" w14:textId="77777777" w:rsidR="00D03F0F" w:rsidRDefault="00D03F0F" w:rsidP="00D03F0F"/>
    <w:p w14:paraId="553A7A6A" w14:textId="77777777" w:rsidR="005E29E7" w:rsidRDefault="00D03F0F" w:rsidP="00A336C8">
      <w:pPr>
        <w:pStyle w:val="Rubrik1"/>
      </w:pPr>
      <w:bookmarkStart w:id="29" w:name="_Ref251501117"/>
      <w:bookmarkStart w:id="30" w:name="_Ref254206099"/>
      <w:bookmarkStart w:id="31" w:name="_Toc256069499"/>
      <w:bookmarkStart w:id="32" w:name="_Toc367199221"/>
      <w:r>
        <w:t>Övergång från Egen drift till Driftservice</w:t>
      </w:r>
      <w:bookmarkEnd w:id="29"/>
      <w:r>
        <w:t xml:space="preserve"> alternativt från Driftservice till Egen drift</w:t>
      </w:r>
      <w:bookmarkEnd w:id="30"/>
      <w:bookmarkEnd w:id="31"/>
      <w:bookmarkEnd w:id="32"/>
    </w:p>
    <w:p w14:paraId="3F770D60" w14:textId="41B61877" w:rsidR="00D03F0F" w:rsidRDefault="001538DD" w:rsidP="00D03F0F">
      <w:r>
        <w:t>Myndigheten</w:t>
      </w:r>
      <w:r w:rsidR="00D03F0F">
        <w:t xml:space="preserve"> ska som option kunna övergå från Egen </w:t>
      </w:r>
      <w:r w:rsidR="00A41944">
        <w:t>d</w:t>
      </w:r>
      <w:r w:rsidR="00D03F0F">
        <w:t>rift till Driftservice alternativt Driftservice till Egen drift.</w:t>
      </w:r>
    </w:p>
    <w:p w14:paraId="5548DFAF" w14:textId="77777777" w:rsidR="00D03F0F" w:rsidRDefault="00D03F0F" w:rsidP="00D03F0F"/>
    <w:p w14:paraId="67BA252C" w14:textId="71A3BD6F" w:rsidR="00D03F0F" w:rsidRDefault="00D03F0F" w:rsidP="00D03F0F">
      <w:r>
        <w:t xml:space="preserve">Vid övergång till Driftservice ska </w:t>
      </w:r>
      <w:r w:rsidR="001538DD">
        <w:t>Myndigheten</w:t>
      </w:r>
      <w:r>
        <w:t xml:space="preserve">s och </w:t>
      </w:r>
      <w:r w:rsidR="00B00A64">
        <w:t>Leverantör</w:t>
      </w:r>
      <w:r>
        <w:t xml:space="preserve">s samtliga åtaganden enligt </w:t>
      </w:r>
      <w:r w:rsidR="00C77FD8">
        <w:t xml:space="preserve">Avropsavtalsbilaga </w:t>
      </w:r>
      <w:r w:rsidR="00C72A4E">
        <w:t>3</w:t>
      </w:r>
      <w:r>
        <w:t xml:space="preserve">, Krav på Underhåll och </w:t>
      </w:r>
      <w:r w:rsidR="00A41944">
        <w:t>s</w:t>
      </w:r>
      <w:r>
        <w:t xml:space="preserve">upport vid Egen drift från den dag övergång till </w:t>
      </w:r>
      <w:r w:rsidR="00250E51">
        <w:t>Personalsystem</w:t>
      </w:r>
      <w:r>
        <w:t xml:space="preserve">, Driftservice genomförts ersättas av ramavtalets Avropsavtalsbilaga </w:t>
      </w:r>
      <w:r w:rsidR="00C72A4E">
        <w:t>2</w:t>
      </w:r>
      <w:r>
        <w:t xml:space="preserve">, Krav på Driftservice. I Avropsavtalet avtalade villkor avseende </w:t>
      </w:r>
      <w:r w:rsidR="00250E51">
        <w:t>Personalsystem</w:t>
      </w:r>
      <w:r>
        <w:t xml:space="preserve">, Egen </w:t>
      </w:r>
      <w:r w:rsidR="00A41944">
        <w:t>d</w:t>
      </w:r>
      <w:r>
        <w:t>rift ska äga giltighet fram till dess att villkoren</w:t>
      </w:r>
      <w:r w:rsidR="00BA6FC4">
        <w:t xml:space="preserve"> för övergång</w:t>
      </w:r>
      <w:r>
        <w:t xml:space="preserve"> fullgjorts</w:t>
      </w:r>
      <w:r w:rsidR="00BA6FC4">
        <w:t>,</w:t>
      </w:r>
      <w:r>
        <w:t xml:space="preserve"> utan tillkommande kostnad för </w:t>
      </w:r>
      <w:r w:rsidR="001538DD">
        <w:t>Myndigheten</w:t>
      </w:r>
      <w:r>
        <w:t>.</w:t>
      </w:r>
    </w:p>
    <w:p w14:paraId="6B30F8B3" w14:textId="77777777" w:rsidR="00D03F0F" w:rsidRDefault="00D03F0F" w:rsidP="00D03F0F"/>
    <w:p w14:paraId="50C1E48F" w14:textId="24063F2F" w:rsidR="00D03F0F" w:rsidRDefault="00D03F0F" w:rsidP="00D03F0F">
      <w:r>
        <w:t xml:space="preserve">Vid övergång till Egen </w:t>
      </w:r>
      <w:r w:rsidR="00A41944">
        <w:t>d</w:t>
      </w:r>
      <w:r>
        <w:t xml:space="preserve">rift ska </w:t>
      </w:r>
      <w:r w:rsidR="001538DD">
        <w:t>Myndigheten</w:t>
      </w:r>
      <w:r>
        <w:t xml:space="preserve">s och </w:t>
      </w:r>
      <w:r w:rsidR="00B00A64">
        <w:t>Leverantör</w:t>
      </w:r>
      <w:r>
        <w:t xml:space="preserve">s samtliga åtaganden enligt </w:t>
      </w:r>
      <w:r w:rsidR="00C77FD8">
        <w:t xml:space="preserve">Avropsavtalsbilaga </w:t>
      </w:r>
      <w:r w:rsidR="00C72A4E">
        <w:t>2</w:t>
      </w:r>
      <w:r>
        <w:t xml:space="preserve">, Krav på Driftservice från den dag övergång till </w:t>
      </w:r>
      <w:r w:rsidR="00250E51">
        <w:t>Personalsystem</w:t>
      </w:r>
      <w:r>
        <w:t xml:space="preserve">, Egen drift genomförts ersättas av ramavtalets </w:t>
      </w:r>
      <w:r w:rsidR="00C77FD8">
        <w:t xml:space="preserve">Avropsavtalsbilaga </w:t>
      </w:r>
      <w:r w:rsidR="00C72A4E">
        <w:t>3</w:t>
      </w:r>
      <w:r>
        <w:t xml:space="preserve">, Krav på Underhåll och </w:t>
      </w:r>
      <w:r w:rsidR="00776EE7">
        <w:t>S</w:t>
      </w:r>
      <w:r>
        <w:t xml:space="preserve">upport vid Egen drift. I Avropsavtalet avtalade villkor avseende </w:t>
      </w:r>
      <w:r w:rsidR="00250E51">
        <w:t>Personalsystem</w:t>
      </w:r>
      <w:r>
        <w:t xml:space="preserve">, Driftservice ska äga giltighet fram till dess att villkoren </w:t>
      </w:r>
      <w:r w:rsidR="00BA6FC4">
        <w:t xml:space="preserve">för övergång </w:t>
      </w:r>
      <w:r>
        <w:t>fullgjorts</w:t>
      </w:r>
      <w:r w:rsidR="00BA6FC4">
        <w:t>,</w:t>
      </w:r>
      <w:r>
        <w:t xml:space="preserve"> utan tillkommande kostnad för </w:t>
      </w:r>
      <w:r w:rsidR="001538DD">
        <w:t>Myndigheten</w:t>
      </w:r>
      <w:r>
        <w:t>.</w:t>
      </w:r>
    </w:p>
    <w:p w14:paraId="396A33C4" w14:textId="77777777" w:rsidR="00D03F0F" w:rsidRDefault="00D03F0F" w:rsidP="00D03F0F"/>
    <w:p w14:paraId="3A50BCAC" w14:textId="77777777" w:rsidR="00D03F0F" w:rsidRDefault="00B00A64" w:rsidP="00D03F0F">
      <w:r>
        <w:t>Leverantör</w:t>
      </w:r>
      <w:r w:rsidR="00D03F0F">
        <w:t xml:space="preserve"> äger rätt till ersättning för övergång enligt detta avsnitt enligt i Avrop</w:t>
      </w:r>
      <w:r w:rsidR="00D03F0F">
        <w:t>s</w:t>
      </w:r>
      <w:r w:rsidR="00D03F0F">
        <w:t>avtalet avtalade priser.</w:t>
      </w:r>
    </w:p>
    <w:p w14:paraId="4662DD7D" w14:textId="77777777" w:rsidR="00D03F0F" w:rsidRDefault="00D03F0F" w:rsidP="00D03F0F"/>
    <w:p w14:paraId="59D7D76E" w14:textId="77777777" w:rsidR="005E29E7" w:rsidRPr="00A336C8" w:rsidRDefault="00D03F0F" w:rsidP="00A336C8">
      <w:pPr>
        <w:pStyle w:val="Rubrik1"/>
      </w:pPr>
      <w:bookmarkStart w:id="33" w:name="_Toc331672392"/>
      <w:bookmarkStart w:id="34" w:name="_Toc331672393"/>
      <w:bookmarkStart w:id="35" w:name="_Toc331672394"/>
      <w:bookmarkStart w:id="36" w:name="_Toc256069501"/>
      <w:bookmarkStart w:id="37" w:name="_Toc367199222"/>
      <w:bookmarkEnd w:id="33"/>
      <w:bookmarkEnd w:id="34"/>
      <w:bookmarkEnd w:id="35"/>
      <w:r w:rsidRPr="00A336C8">
        <w:t xml:space="preserve">Rättigheter till </w:t>
      </w:r>
      <w:r w:rsidR="00250E51" w:rsidRPr="00A336C8">
        <w:t>Personalsystem</w:t>
      </w:r>
      <w:r w:rsidRPr="00A336C8">
        <w:t>et och Standards</w:t>
      </w:r>
      <w:r w:rsidRPr="00A336C8">
        <w:t>y</w:t>
      </w:r>
      <w:r w:rsidRPr="00A336C8">
        <w:t>stem</w:t>
      </w:r>
      <w:bookmarkEnd w:id="36"/>
      <w:bookmarkEnd w:id="37"/>
    </w:p>
    <w:p w14:paraId="48707AB1" w14:textId="77777777" w:rsidR="005E29E7" w:rsidRDefault="00D03F0F" w:rsidP="00A336C8">
      <w:pPr>
        <w:pStyle w:val="Rubrik2"/>
      </w:pPr>
      <w:bookmarkStart w:id="38" w:name="_Toc256069502"/>
      <w:bookmarkStart w:id="39" w:name="_Toc367199223"/>
      <w:r>
        <w:t>Äganderätt och upphovsrätt</w:t>
      </w:r>
      <w:bookmarkEnd w:id="38"/>
      <w:bookmarkEnd w:id="39"/>
    </w:p>
    <w:p w14:paraId="1E1FA913" w14:textId="77777777" w:rsidR="00D03F0F" w:rsidRDefault="00D03F0F" w:rsidP="00D03F0F">
      <w:pPr>
        <w:widowControl w:val="0"/>
      </w:pPr>
      <w:r>
        <w:t>Äganderätten och upphovsrätten samt alla andra immateriella rättigheter som hän</w:t>
      </w:r>
      <w:r>
        <w:softHyphen/>
        <w:t xml:space="preserve">för sig till av </w:t>
      </w:r>
      <w:r w:rsidR="00B00A64">
        <w:t>Leverantör</w:t>
      </w:r>
      <w:r>
        <w:t xml:space="preserve"> levererat </w:t>
      </w:r>
      <w:r w:rsidR="00250E51">
        <w:t>Personalsystem</w:t>
      </w:r>
      <w:r>
        <w:t xml:space="preserve"> samt därtill hörande Standard</w:t>
      </w:r>
      <w:r>
        <w:softHyphen/>
        <w:t xml:space="preserve">system ska vara </w:t>
      </w:r>
      <w:r w:rsidR="00B00A64">
        <w:t>Leverantör</w:t>
      </w:r>
      <w:r>
        <w:t xml:space="preserve">s eller, om rättigheterna tillkommer annan, den part som </w:t>
      </w:r>
      <w:r w:rsidR="00B00A64">
        <w:t>Leverantör</w:t>
      </w:r>
      <w:r>
        <w:t xml:space="preserve"> träffat överenskommelse med som möjliggör att </w:t>
      </w:r>
      <w:r w:rsidR="00B00A64">
        <w:t>Leverantör</w:t>
      </w:r>
      <w:r>
        <w:t xml:space="preserve"> kan leverera </w:t>
      </w:r>
      <w:r w:rsidR="00250E51">
        <w:t>Personalsystem</w:t>
      </w:r>
      <w:r>
        <w:t>et i enlighet med villkoren i detta Avropsavtal.</w:t>
      </w:r>
    </w:p>
    <w:p w14:paraId="3FA61066" w14:textId="77777777" w:rsidR="00D03F0F" w:rsidRDefault="00D03F0F" w:rsidP="00D03F0F">
      <w:pPr>
        <w:widowControl w:val="0"/>
      </w:pPr>
    </w:p>
    <w:p w14:paraId="60CFF25E" w14:textId="77777777" w:rsidR="005E29E7" w:rsidRDefault="00D03F0F" w:rsidP="00A336C8">
      <w:pPr>
        <w:pStyle w:val="Rubrik2"/>
      </w:pPr>
      <w:bookmarkStart w:id="40" w:name="_Toc256069503"/>
      <w:bookmarkStart w:id="41" w:name="_Toc367199224"/>
      <w:r>
        <w:t xml:space="preserve">Nyttjanderätt till </w:t>
      </w:r>
      <w:r w:rsidR="00250E51">
        <w:t>Personalsystem</w:t>
      </w:r>
      <w:r>
        <w:t>et, Standardsystem och tjänster</w:t>
      </w:r>
      <w:bookmarkEnd w:id="40"/>
      <w:bookmarkEnd w:id="41"/>
    </w:p>
    <w:p w14:paraId="2491EDC5" w14:textId="77777777" w:rsidR="00D03F0F" w:rsidRDefault="00B00A64" w:rsidP="00D03F0F">
      <w:pPr>
        <w:widowControl w:val="0"/>
      </w:pPr>
      <w:r>
        <w:t>Leverantör</w:t>
      </w:r>
      <w:r w:rsidR="00D03F0F">
        <w:t xml:space="preserve"> upplåter härmed till </w:t>
      </w:r>
      <w:r w:rsidR="001538DD">
        <w:t>Myndigheten</w:t>
      </w:r>
      <w:r w:rsidR="00D03F0F">
        <w:t xml:space="preserve"> en icke-exklusiv, i tiden obegränsad</w:t>
      </w:r>
      <w:r w:rsidR="004D2A4D">
        <w:t>,</w:t>
      </w:r>
      <w:r w:rsidR="00D03F0F">
        <w:t xml:space="preserve"> nyttjanderätt till </w:t>
      </w:r>
      <w:r w:rsidR="00250E51">
        <w:t>Personalsystem</w:t>
      </w:r>
      <w:r w:rsidR="00D03F0F">
        <w:t>et, levererade Standard</w:t>
      </w:r>
      <w:r w:rsidR="00B855F7">
        <w:t>system och tjänster, vilket bland annat</w:t>
      </w:r>
      <w:r w:rsidR="00D03F0F">
        <w:t xml:space="preserve"> innebär rätt för </w:t>
      </w:r>
      <w:r w:rsidR="001538DD">
        <w:t>Myndigheten</w:t>
      </w:r>
      <w:r w:rsidR="00D03F0F">
        <w:t xml:space="preserve"> att använda, läsa, utföra, justera och göra ändringar i, reproducera, visa samt fritt förflytta </w:t>
      </w:r>
      <w:r w:rsidR="00250E51">
        <w:t>Personalsystem</w:t>
      </w:r>
      <w:r w:rsidR="00D03F0F">
        <w:t xml:space="preserve">et inom </w:t>
      </w:r>
      <w:r w:rsidR="001538DD">
        <w:t>Myndi</w:t>
      </w:r>
      <w:r w:rsidR="001538DD">
        <w:t>g</w:t>
      </w:r>
      <w:r w:rsidR="001538DD">
        <w:t>heten</w:t>
      </w:r>
      <w:r w:rsidR="00D03F0F">
        <w:t xml:space="preserve">s organisation samt en rätt att överlåta nyttjanderätten till ny </w:t>
      </w:r>
      <w:r w:rsidR="00216A92">
        <w:t>organisation</w:t>
      </w:r>
      <w:r w:rsidR="00552453">
        <w:t xml:space="preserve"> i det fall en Myndighet ombildas, verksamhet slås samman eller en Myndighet låter </w:t>
      </w:r>
      <w:r w:rsidR="000A1700">
        <w:t>S</w:t>
      </w:r>
      <w:r w:rsidR="00552453">
        <w:t xml:space="preserve">ervicecenter svara för Myndighetens </w:t>
      </w:r>
      <w:r w:rsidR="000A1700">
        <w:t>personal</w:t>
      </w:r>
      <w:r w:rsidR="00552453">
        <w:t>administration</w:t>
      </w:r>
      <w:r w:rsidR="00D03F0F">
        <w:t>.</w:t>
      </w:r>
    </w:p>
    <w:p w14:paraId="0D5B6E72" w14:textId="77777777" w:rsidR="00552453" w:rsidRDefault="00552453" w:rsidP="00D03F0F">
      <w:pPr>
        <w:widowControl w:val="0"/>
      </w:pPr>
    </w:p>
    <w:p w14:paraId="07A8B0A8" w14:textId="77777777" w:rsidR="00552453" w:rsidRDefault="00552453" w:rsidP="00D03F0F">
      <w:pPr>
        <w:widowControl w:val="0"/>
      </w:pPr>
      <w:r>
        <w:t>Nyttjanderätten enligt föregående stycke innefattar inte rätt att utföra ändringar av källkoden i annat fall än där Leverantör lämnat sitt skriftliga godkännande till detta.</w:t>
      </w:r>
    </w:p>
    <w:p w14:paraId="6D8DDB12" w14:textId="77777777" w:rsidR="00D03F0F" w:rsidRDefault="00D03F0F" w:rsidP="00D03F0F">
      <w:pPr>
        <w:widowControl w:val="0"/>
      </w:pPr>
    </w:p>
    <w:p w14:paraId="761A2AA9" w14:textId="77777777" w:rsidR="00D03F0F" w:rsidRDefault="00D03F0F" w:rsidP="00D03F0F">
      <w:pPr>
        <w:widowControl w:val="0"/>
      </w:pPr>
      <w:r>
        <w:t xml:space="preserve">Den nyttjanderätt som har upplåtits till </w:t>
      </w:r>
      <w:r w:rsidR="001538DD">
        <w:t>Myndigheten</w:t>
      </w:r>
      <w:r>
        <w:t xml:space="preserve"> enligt ovan ska inte påverkas </w:t>
      </w:r>
      <w:r>
        <w:lastRenderedPageBreak/>
        <w:t xml:space="preserve">av antalet arbetsplatser, storleken </w:t>
      </w:r>
      <w:proofErr w:type="gramStart"/>
      <w:r>
        <w:t>därav</w:t>
      </w:r>
      <w:proofErr w:type="gramEnd"/>
      <w:r>
        <w:t xml:space="preserve"> eller av antalet servrar. Nyttjanderätten ska inte heller påverkas av förflyttningar mellan olika plattformar</w:t>
      </w:r>
      <w:r w:rsidR="00F8299B">
        <w:t xml:space="preserve"> eller om Myndighe</w:t>
      </w:r>
      <w:r w:rsidR="00F8299B">
        <w:t>t</w:t>
      </w:r>
      <w:r w:rsidR="00F8299B">
        <w:t xml:space="preserve">en själv svarar för drift eller </w:t>
      </w:r>
      <w:r w:rsidR="00F8299B" w:rsidRPr="00B73D5A">
        <w:rPr>
          <w:szCs w:val="22"/>
        </w:rPr>
        <w:t>anlitar tredje part för dessa uppgifter</w:t>
      </w:r>
      <w:r>
        <w:t>.</w:t>
      </w:r>
    </w:p>
    <w:p w14:paraId="64E38F9A" w14:textId="77777777" w:rsidR="00D03F0F" w:rsidRDefault="00D03F0F" w:rsidP="00D03F0F">
      <w:pPr>
        <w:widowControl w:val="0"/>
      </w:pPr>
    </w:p>
    <w:p w14:paraId="0908EAAE" w14:textId="77777777" w:rsidR="005E29E7" w:rsidRDefault="00D03F0F" w:rsidP="00A336C8">
      <w:pPr>
        <w:pStyle w:val="Rubrik2"/>
      </w:pPr>
      <w:bookmarkStart w:id="42" w:name="_Toc256069504"/>
      <w:bookmarkStart w:id="43" w:name="_Toc367199225"/>
      <w:r>
        <w:t xml:space="preserve">Rättigheter till Data och Information registrerad i </w:t>
      </w:r>
      <w:r w:rsidR="00250E51">
        <w:t>Persona</w:t>
      </w:r>
      <w:r w:rsidR="00250E51">
        <w:t>l</w:t>
      </w:r>
      <w:r w:rsidR="00250E51">
        <w:t>system</w:t>
      </w:r>
      <w:r>
        <w:t>et</w:t>
      </w:r>
      <w:bookmarkEnd w:id="42"/>
      <w:bookmarkEnd w:id="43"/>
    </w:p>
    <w:p w14:paraId="361FBF9F" w14:textId="77777777" w:rsidR="00552453" w:rsidRDefault="00D03F0F" w:rsidP="00D03F0F">
      <w:pPr>
        <w:widowControl w:val="0"/>
      </w:pPr>
      <w:r>
        <w:t xml:space="preserve">All äganderätt och upphovsrätt samt alla andra immateriella rättigheter som hänför sig till den </w:t>
      </w:r>
      <w:r w:rsidR="009E6FD5">
        <w:t>Data och I</w:t>
      </w:r>
      <w:r>
        <w:t xml:space="preserve">nformation som för </w:t>
      </w:r>
      <w:r w:rsidR="001538DD">
        <w:t>Myndigheten</w:t>
      </w:r>
      <w:r>
        <w:t xml:space="preserve"> registreras i eller hanteras av </w:t>
      </w:r>
      <w:r w:rsidR="00250E51">
        <w:t>Personalsystem</w:t>
      </w:r>
      <w:r>
        <w:t xml:space="preserve">et eller till detta anknutna system tillkommer </w:t>
      </w:r>
      <w:r w:rsidR="001538DD">
        <w:t>Myndigheten</w:t>
      </w:r>
      <w:r>
        <w:t xml:space="preserve">. Äganderätten omfattar även sådan tillkommande Data och Information som skapats vid </w:t>
      </w:r>
      <w:r w:rsidR="00250E51">
        <w:t>Personalsystem</w:t>
      </w:r>
      <w:r>
        <w:t>s bearbetning av Data.</w:t>
      </w:r>
      <w:r w:rsidR="00725F56">
        <w:t xml:space="preserve"> </w:t>
      </w:r>
    </w:p>
    <w:p w14:paraId="7B070941" w14:textId="77777777" w:rsidR="00D03F0F" w:rsidRDefault="00D03F0F" w:rsidP="00D03F0F">
      <w:pPr>
        <w:widowControl w:val="0"/>
      </w:pPr>
    </w:p>
    <w:p w14:paraId="57FB024A" w14:textId="77777777" w:rsidR="00D03F0F" w:rsidRDefault="00D03F0F" w:rsidP="00D03F0F">
      <w:pPr>
        <w:widowControl w:val="0"/>
      </w:pPr>
      <w:r>
        <w:t xml:space="preserve">Vid </w:t>
      </w:r>
      <w:r w:rsidR="00B00A64">
        <w:t>Leverantör</w:t>
      </w:r>
      <w:r>
        <w:t xml:space="preserve">s utförande av Driftservice ska </w:t>
      </w:r>
      <w:r w:rsidR="00FC3E03">
        <w:t xml:space="preserve">Leverantör </w:t>
      </w:r>
      <w:r>
        <w:t xml:space="preserve">utan tillkommande kostnad för </w:t>
      </w:r>
      <w:r w:rsidR="001538DD">
        <w:t>Myndigheten</w:t>
      </w:r>
      <w:r>
        <w:t xml:space="preserve"> löpande efter uppmaning översända aktuella kopior på Data och Information till </w:t>
      </w:r>
      <w:r w:rsidR="001538DD">
        <w:t>Myndigheten</w:t>
      </w:r>
      <w:r>
        <w:t>. Data och Information ska vid Avropsavt</w:t>
      </w:r>
      <w:r>
        <w:t>a</w:t>
      </w:r>
      <w:r>
        <w:t xml:space="preserve">lets upphörande utan tillkommande kostnad överlämnas till </w:t>
      </w:r>
      <w:r w:rsidR="001538DD">
        <w:t>Myndigheten</w:t>
      </w:r>
      <w:r>
        <w:t xml:space="preserve">. De Data och den Information som överlämnas ska överföras i ett sådant standardiserat format att </w:t>
      </w:r>
      <w:r w:rsidR="001538DD">
        <w:t>Myndigheten</w:t>
      </w:r>
      <w:r>
        <w:t xml:space="preserve"> fortsättningsvis kan använda Data och Information och överföra den till andra system. </w:t>
      </w:r>
      <w:r w:rsidR="00B00A64">
        <w:t>Leverantör</w:t>
      </w:r>
      <w:r>
        <w:t xml:space="preserve"> förbinder sig att tillhandahålla </w:t>
      </w:r>
      <w:proofErr w:type="gramStart"/>
      <w:r>
        <w:t>erforde</w:t>
      </w:r>
      <w:r>
        <w:t>r</w:t>
      </w:r>
      <w:r>
        <w:t>liga</w:t>
      </w:r>
      <w:proofErr w:type="gramEnd"/>
      <w:r>
        <w:t xml:space="preserve"> uppgifter för att överföra och konvertera Data och Information. Data och Information ska vara överlämnad till </w:t>
      </w:r>
      <w:r w:rsidR="001538DD">
        <w:t>Myndigheten</w:t>
      </w:r>
      <w:r>
        <w:t xml:space="preserve"> senast en månad efter Avrop</w:t>
      </w:r>
      <w:r>
        <w:t>s</w:t>
      </w:r>
      <w:r>
        <w:t>avtalets upphörande.</w:t>
      </w:r>
    </w:p>
    <w:p w14:paraId="5393BE81" w14:textId="77777777" w:rsidR="00D03F0F" w:rsidRDefault="00D03F0F" w:rsidP="00D03F0F">
      <w:pPr>
        <w:widowControl w:val="0"/>
        <w:rPr>
          <w:color w:val="000000"/>
        </w:rPr>
      </w:pPr>
    </w:p>
    <w:p w14:paraId="66002ABC" w14:textId="77777777" w:rsidR="005E29E7" w:rsidRDefault="00D03F0F" w:rsidP="00A336C8">
      <w:pPr>
        <w:pStyle w:val="Rubrik1"/>
      </w:pPr>
      <w:bookmarkStart w:id="44" w:name="_Toc256069505"/>
      <w:bookmarkStart w:id="45" w:name="_Toc367199226"/>
      <w:r>
        <w:t>Prisjusteringar</w:t>
      </w:r>
      <w:bookmarkEnd w:id="44"/>
      <w:bookmarkEnd w:id="45"/>
    </w:p>
    <w:p w14:paraId="2F746044" w14:textId="4C982AA2" w:rsidR="00D03F0F" w:rsidRDefault="00D03F0F" w:rsidP="00D03F0F">
      <w:pPr>
        <w:widowControl w:val="0"/>
        <w:rPr>
          <w:color w:val="000000"/>
        </w:rPr>
      </w:pPr>
      <w:r>
        <w:rPr>
          <w:color w:val="000000"/>
        </w:rPr>
        <w:t>Möjligheterna att genomföra förändring av avtalade priser regleras i ramavtalets avsnitt</w:t>
      </w:r>
      <w:r w:rsidR="00E24032">
        <w:rPr>
          <w:color w:val="000000"/>
        </w:rPr>
        <w:t xml:space="preserve"> </w:t>
      </w:r>
      <w:r w:rsidR="006D749C">
        <w:rPr>
          <w:color w:val="000000"/>
        </w:rPr>
        <w:t>15</w:t>
      </w:r>
      <w:r>
        <w:rPr>
          <w:color w:val="000000"/>
        </w:rPr>
        <w:t xml:space="preserve">, Prisjusteringar. </w:t>
      </w:r>
    </w:p>
    <w:p w14:paraId="1E9DCEBF" w14:textId="77777777" w:rsidR="00B855F7" w:rsidRDefault="00B855F7">
      <w:pPr>
        <w:rPr>
          <w:color w:val="000000"/>
        </w:rPr>
      </w:pPr>
    </w:p>
    <w:p w14:paraId="27113826" w14:textId="77777777" w:rsidR="005E29E7" w:rsidRDefault="00D03F0F" w:rsidP="00A336C8">
      <w:pPr>
        <w:pStyle w:val="Rubrik1"/>
      </w:pPr>
      <w:bookmarkStart w:id="46" w:name="_Toc256069506"/>
      <w:bookmarkStart w:id="47" w:name="_Toc367199227"/>
      <w:r>
        <w:t>Mervärdesskatt</w:t>
      </w:r>
      <w:bookmarkEnd w:id="46"/>
      <w:bookmarkEnd w:id="47"/>
    </w:p>
    <w:p w14:paraId="5AA3DD93" w14:textId="77777777" w:rsidR="00D03F0F" w:rsidRDefault="00D03F0F" w:rsidP="00D03F0F">
      <w:pPr>
        <w:widowControl w:val="0"/>
        <w:rPr>
          <w:color w:val="000000"/>
        </w:rPr>
      </w:pPr>
      <w:r>
        <w:rPr>
          <w:color w:val="000000"/>
        </w:rPr>
        <w:t>Lagstadgad mervärdeskatt och andra lagstadgade pålagor tillkommer på i detta Avropsavtal angivna priser.</w:t>
      </w:r>
    </w:p>
    <w:p w14:paraId="5B782D16" w14:textId="77777777" w:rsidR="00D03F0F" w:rsidRDefault="00D03F0F" w:rsidP="00D03F0F">
      <w:pPr>
        <w:widowControl w:val="0"/>
        <w:tabs>
          <w:tab w:val="left" w:pos="240"/>
          <w:tab w:val="left" w:pos="600"/>
          <w:tab w:val="left" w:pos="840"/>
        </w:tabs>
        <w:rPr>
          <w:color w:val="000000"/>
        </w:rPr>
      </w:pPr>
    </w:p>
    <w:p w14:paraId="2C669948" w14:textId="77777777" w:rsidR="005E29E7" w:rsidRDefault="00D03F0F" w:rsidP="00A336C8">
      <w:pPr>
        <w:pStyle w:val="Rubrik1"/>
      </w:pPr>
      <w:bookmarkStart w:id="48" w:name="_Toc256069507"/>
      <w:bookmarkStart w:id="49" w:name="_Toc367199228"/>
      <w:r>
        <w:t>Personal och utbyte av personal</w:t>
      </w:r>
      <w:bookmarkEnd w:id="48"/>
      <w:bookmarkEnd w:id="49"/>
    </w:p>
    <w:p w14:paraId="77133565" w14:textId="7722E4A3" w:rsidR="00D03F0F" w:rsidRDefault="001831F8" w:rsidP="00D03F0F">
      <w:bookmarkStart w:id="50" w:name="_Ref18424396"/>
      <w:r w:rsidRPr="003D28CD">
        <w:t xml:space="preserve">För uppdragets utförande äger </w:t>
      </w:r>
      <w:r w:rsidR="00B00A64" w:rsidRPr="003D28CD">
        <w:t>Leverantör</w:t>
      </w:r>
      <w:r w:rsidR="00D03F0F" w:rsidRPr="003D28CD">
        <w:t xml:space="preserve"> </w:t>
      </w:r>
      <w:r w:rsidR="00233C8A" w:rsidRPr="003D28CD">
        <w:t>endast</w:t>
      </w:r>
      <w:r w:rsidR="00D03F0F" w:rsidRPr="003D28CD">
        <w:t xml:space="preserve"> rätt att </w:t>
      </w:r>
      <w:r w:rsidRPr="003D28CD">
        <w:t>använda personal angiven i ramavtalsbilaga 4, Personalförteckning</w:t>
      </w:r>
      <w:r w:rsidR="00D03F0F" w:rsidRPr="003D28CD">
        <w:t>.</w:t>
      </w:r>
    </w:p>
    <w:p w14:paraId="36F46684" w14:textId="77777777" w:rsidR="00D03F0F" w:rsidRDefault="00D03F0F" w:rsidP="00D03F0F"/>
    <w:p w14:paraId="590DB57C" w14:textId="77777777" w:rsidR="00D03F0F" w:rsidRDefault="00D03F0F" w:rsidP="00D03F0F">
      <w:r>
        <w:t xml:space="preserve">Byte av i Avropsavtalet avtalad person ska skriftligen vara godkänd av </w:t>
      </w:r>
      <w:r w:rsidR="001538DD">
        <w:t>Myndighe</w:t>
      </w:r>
      <w:r w:rsidR="001538DD">
        <w:t>t</w:t>
      </w:r>
      <w:r w:rsidR="001538DD">
        <w:t>en</w:t>
      </w:r>
      <w:r>
        <w:t xml:space="preserve"> innan förändringen genomförs. </w:t>
      </w:r>
    </w:p>
    <w:p w14:paraId="7DF84696" w14:textId="77777777" w:rsidR="00D03F0F" w:rsidRDefault="00D03F0F" w:rsidP="00D03F0F"/>
    <w:p w14:paraId="38B8E1F4" w14:textId="77777777" w:rsidR="00C47366" w:rsidRDefault="00B00A64" w:rsidP="00D03F0F">
      <w:r>
        <w:t>Leverantör</w:t>
      </w:r>
      <w:r w:rsidR="000E494D">
        <w:t xml:space="preserve"> </w:t>
      </w:r>
      <w:r w:rsidR="00C47366">
        <w:t>är skyldig att u</w:t>
      </w:r>
      <w:r w:rsidR="00D03F0F">
        <w:t xml:space="preserve">tan </w:t>
      </w:r>
      <w:r w:rsidR="00C47366">
        <w:t xml:space="preserve">oskäligt </w:t>
      </w:r>
      <w:r w:rsidR="00D03F0F">
        <w:t>dröjsmål byta ut person,</w:t>
      </w:r>
      <w:r w:rsidR="00C47366">
        <w:t xml:space="preserve"> vilken</w:t>
      </w:r>
      <w:r w:rsidR="00D03F0F">
        <w:t xml:space="preserve"> </w:t>
      </w:r>
      <w:r w:rsidR="001538DD">
        <w:t>Myndigheten</w:t>
      </w:r>
      <w:r w:rsidR="00D03F0F">
        <w:t xml:space="preserve"> </w:t>
      </w:r>
      <w:r w:rsidR="00C47366">
        <w:t xml:space="preserve">skäligen anser saknar </w:t>
      </w:r>
      <w:proofErr w:type="gramStart"/>
      <w:r w:rsidR="00C47366">
        <w:t>erforderlig</w:t>
      </w:r>
      <w:proofErr w:type="gramEnd"/>
      <w:r w:rsidR="00C47366">
        <w:t xml:space="preserve"> kompetens eller med vilken </w:t>
      </w:r>
      <w:r w:rsidR="001538DD">
        <w:t>Myndigheten</w:t>
      </w:r>
      <w:r w:rsidR="00C47366">
        <w:t xml:space="preserve"> anser sig ha samarbetssvårigheter. </w:t>
      </w:r>
    </w:p>
    <w:p w14:paraId="27C1120D" w14:textId="77777777" w:rsidR="00C47366" w:rsidRDefault="00C47366" w:rsidP="00D03F0F"/>
    <w:p w14:paraId="34DE5058" w14:textId="77777777" w:rsidR="00C94A2C" w:rsidRDefault="00C47366" w:rsidP="00D03F0F">
      <w:r>
        <w:t>Utbyte av person berättigar inte Leverantör till ersättning för eventuella merkos</w:t>
      </w:r>
      <w:r>
        <w:t>t</w:t>
      </w:r>
      <w:r>
        <w:t>nader och utgör inte heller grund för förändring av avtalade villkor.</w:t>
      </w:r>
    </w:p>
    <w:p w14:paraId="4FBD0EB8" w14:textId="77777777" w:rsidR="00C94A2C" w:rsidRDefault="00C94A2C" w:rsidP="00D03F0F"/>
    <w:p w14:paraId="22EA7F03" w14:textId="77777777" w:rsidR="005E29E7" w:rsidRDefault="00C94A2C" w:rsidP="00A336C8">
      <w:pPr>
        <w:pStyle w:val="Rubrik1"/>
      </w:pPr>
      <w:bookmarkStart w:id="51" w:name="_Toc367199229"/>
      <w:r>
        <w:lastRenderedPageBreak/>
        <w:t>Resurser tillhandahållna av Underleverantör</w:t>
      </w:r>
      <w:bookmarkEnd w:id="51"/>
    </w:p>
    <w:p w14:paraId="19176B96" w14:textId="77777777" w:rsidR="00C94A2C" w:rsidRPr="000111D0" w:rsidRDefault="004D2A4D" w:rsidP="00C94A2C">
      <w:r>
        <w:t>Leverantör</w:t>
      </w:r>
      <w:r w:rsidR="00C94A2C">
        <w:t xml:space="preserve"> ska</w:t>
      </w:r>
      <w:r>
        <w:t>,</w:t>
      </w:r>
      <w:r w:rsidR="00C94A2C">
        <w:t xml:space="preserve"> när </w:t>
      </w:r>
      <w:r w:rsidR="001538DD">
        <w:t>Myndigheten</w:t>
      </w:r>
      <w:r w:rsidR="00C94A2C">
        <w:t xml:space="preserve"> så begär,</w:t>
      </w:r>
      <w:r w:rsidR="000E494D">
        <w:t xml:space="preserve"> </w:t>
      </w:r>
      <w:r w:rsidR="00C94A2C">
        <w:t>skriftligen visa att L</w:t>
      </w:r>
      <w:r w:rsidR="00C94A2C" w:rsidRPr="000111D0">
        <w:t>everantören kommer att förfoga över nödvändiga resurser</w:t>
      </w:r>
      <w:r w:rsidR="00C94A2C">
        <w:t xml:space="preserve"> tillhandahållna av Underleverantör</w:t>
      </w:r>
      <w:r w:rsidR="00C94A2C" w:rsidRPr="000111D0">
        <w:t xml:space="preserve"> när </w:t>
      </w:r>
      <w:r w:rsidR="00C94A2C">
        <w:t>Avropsavtalet</w:t>
      </w:r>
      <w:r w:rsidR="00C94A2C" w:rsidRPr="000111D0">
        <w:t xml:space="preserve"> ska fullgöras.</w:t>
      </w:r>
    </w:p>
    <w:p w14:paraId="328716A3" w14:textId="77777777" w:rsidR="00D03F0F" w:rsidRDefault="00D03F0F" w:rsidP="00D03F0F">
      <w:pPr>
        <w:widowControl w:val="0"/>
        <w:tabs>
          <w:tab w:val="left" w:pos="240"/>
          <w:tab w:val="left" w:pos="600"/>
          <w:tab w:val="left" w:pos="840"/>
        </w:tabs>
        <w:rPr>
          <w:color w:val="000000"/>
        </w:rPr>
      </w:pPr>
    </w:p>
    <w:p w14:paraId="037C2716" w14:textId="77777777" w:rsidR="005E29E7" w:rsidRDefault="00D03F0F" w:rsidP="00A336C8">
      <w:pPr>
        <w:pStyle w:val="Rubrik1"/>
      </w:pPr>
      <w:bookmarkStart w:id="52" w:name="_Toc256069508"/>
      <w:bookmarkStart w:id="53" w:name="_Ref303702325"/>
      <w:bookmarkStart w:id="54" w:name="_Toc367199230"/>
      <w:r>
        <w:t>Leveransvillkor</w:t>
      </w:r>
      <w:bookmarkEnd w:id="50"/>
      <w:bookmarkEnd w:id="52"/>
      <w:bookmarkEnd w:id="53"/>
      <w:bookmarkEnd w:id="54"/>
    </w:p>
    <w:p w14:paraId="4CF42F7D" w14:textId="77777777" w:rsidR="005E29E7" w:rsidRDefault="00250E51" w:rsidP="00A336C8">
      <w:pPr>
        <w:pStyle w:val="Rubrik2"/>
      </w:pPr>
      <w:bookmarkStart w:id="55" w:name="_Toc367199231"/>
      <w:r>
        <w:t>Personalsystem</w:t>
      </w:r>
      <w:r w:rsidR="001758E8">
        <w:t>et</w:t>
      </w:r>
      <w:bookmarkEnd w:id="55"/>
    </w:p>
    <w:p w14:paraId="4ECEA69A" w14:textId="77777777" w:rsidR="009F7B66" w:rsidRDefault="00250E51" w:rsidP="00D03F0F">
      <w:pPr>
        <w:widowControl w:val="0"/>
        <w:rPr>
          <w:color w:val="000000"/>
        </w:rPr>
      </w:pPr>
      <w:r>
        <w:rPr>
          <w:color w:val="000000"/>
        </w:rPr>
        <w:t>Personalsystem</w:t>
      </w:r>
      <w:r w:rsidR="00D03F0F">
        <w:rPr>
          <w:color w:val="000000"/>
        </w:rPr>
        <w:t xml:space="preserve">et, i de delar det ska installeras hos </w:t>
      </w:r>
      <w:r w:rsidR="001538DD">
        <w:rPr>
          <w:color w:val="000000"/>
        </w:rPr>
        <w:t>Myndigheten</w:t>
      </w:r>
      <w:r w:rsidR="00D03F0F">
        <w:rPr>
          <w:color w:val="000000"/>
        </w:rPr>
        <w:t xml:space="preserve">, ska levereras fritt installerat i av </w:t>
      </w:r>
      <w:r w:rsidR="001538DD">
        <w:rPr>
          <w:color w:val="000000"/>
        </w:rPr>
        <w:t>Myndigheten</w:t>
      </w:r>
      <w:r w:rsidR="00D03F0F">
        <w:rPr>
          <w:color w:val="000000"/>
        </w:rPr>
        <w:t xml:space="preserve"> angivna lokaler</w:t>
      </w:r>
      <w:r w:rsidR="00153EDA">
        <w:rPr>
          <w:color w:val="000000"/>
        </w:rPr>
        <w:t xml:space="preserve">. Myndighetens stationeringsort och adress är angiven i Avropsavtalsbilaga </w:t>
      </w:r>
      <w:proofErr w:type="gramStart"/>
      <w:r w:rsidR="00153EDA">
        <w:rPr>
          <w:color w:val="000000"/>
        </w:rPr>
        <w:t>1</w:t>
      </w:r>
      <w:r w:rsidR="00C47366">
        <w:rPr>
          <w:color w:val="000000"/>
        </w:rPr>
        <w:t xml:space="preserve"> </w:t>
      </w:r>
      <w:r w:rsidR="009F7B66">
        <w:rPr>
          <w:color w:val="000000"/>
        </w:rPr>
        <w:t>.</w:t>
      </w:r>
      <w:proofErr w:type="gramEnd"/>
    </w:p>
    <w:p w14:paraId="68DA33C4" w14:textId="77777777" w:rsidR="009F7B66" w:rsidRDefault="009F7B66" w:rsidP="00D03F0F">
      <w:pPr>
        <w:widowControl w:val="0"/>
        <w:rPr>
          <w:color w:val="000000"/>
        </w:rPr>
      </w:pPr>
    </w:p>
    <w:p w14:paraId="1600CD88" w14:textId="77777777" w:rsidR="00D03F0F" w:rsidRDefault="00B00A64" w:rsidP="00D03F0F">
      <w:pPr>
        <w:widowControl w:val="0"/>
        <w:rPr>
          <w:color w:val="000000"/>
        </w:rPr>
      </w:pPr>
      <w:r>
        <w:rPr>
          <w:color w:val="000000"/>
        </w:rPr>
        <w:t>Leverantör</w:t>
      </w:r>
      <w:r w:rsidR="00D03F0F">
        <w:rPr>
          <w:color w:val="000000"/>
        </w:rPr>
        <w:t xml:space="preserve"> ska före överlämnandet ha genomfört validering enligt avsnitt </w:t>
      </w:r>
      <w:r w:rsidR="00AF49DD">
        <w:rPr>
          <w:color w:val="000000"/>
        </w:rPr>
        <w:fldChar w:fldCharType="begin"/>
      </w:r>
      <w:r w:rsidR="00D03F0F">
        <w:rPr>
          <w:color w:val="000000"/>
        </w:rPr>
        <w:instrText xml:space="preserve"> REF _Ref21248326 \n \h </w:instrText>
      </w:r>
      <w:r w:rsidR="00AF49DD">
        <w:rPr>
          <w:color w:val="000000"/>
        </w:rPr>
      </w:r>
      <w:r w:rsidR="00AF49DD">
        <w:rPr>
          <w:color w:val="000000"/>
        </w:rPr>
        <w:fldChar w:fldCharType="separate"/>
      </w:r>
      <w:r w:rsidR="00DF5683">
        <w:rPr>
          <w:color w:val="000000"/>
        </w:rPr>
        <w:t>22</w:t>
      </w:r>
      <w:r w:rsidR="00AF49DD">
        <w:rPr>
          <w:color w:val="000000"/>
        </w:rPr>
        <w:fldChar w:fldCharType="end"/>
      </w:r>
      <w:r w:rsidR="00D03F0F">
        <w:rPr>
          <w:color w:val="000000"/>
        </w:rPr>
        <w:t>.</w:t>
      </w:r>
    </w:p>
    <w:p w14:paraId="37D9A064" w14:textId="77777777" w:rsidR="00D03F0F" w:rsidRDefault="00D03F0F" w:rsidP="00D03F0F">
      <w:pPr>
        <w:widowControl w:val="0"/>
        <w:rPr>
          <w:color w:val="000000"/>
        </w:rPr>
      </w:pPr>
    </w:p>
    <w:p w14:paraId="32EAE8D5" w14:textId="59ED466B" w:rsidR="00D03F0F" w:rsidRDefault="00D03F0F" w:rsidP="00D03F0F">
      <w:pPr>
        <w:widowControl w:val="0"/>
        <w:rPr>
          <w:color w:val="000000"/>
        </w:rPr>
      </w:pPr>
      <w:r>
        <w:rPr>
          <w:color w:val="000000"/>
        </w:rPr>
        <w:t xml:space="preserve">Leveransvillkor för </w:t>
      </w:r>
      <w:r w:rsidR="00233C8A">
        <w:rPr>
          <w:color w:val="000000"/>
        </w:rPr>
        <w:t xml:space="preserve">de </w:t>
      </w:r>
      <w:r>
        <w:rPr>
          <w:color w:val="000000"/>
        </w:rPr>
        <w:t xml:space="preserve">till </w:t>
      </w:r>
      <w:r w:rsidR="00250E51">
        <w:rPr>
          <w:color w:val="000000"/>
        </w:rPr>
        <w:t>Personalsystem</w:t>
      </w:r>
      <w:r>
        <w:rPr>
          <w:color w:val="000000"/>
        </w:rPr>
        <w:t>et knutna tjänster</w:t>
      </w:r>
      <w:r w:rsidR="00233C8A">
        <w:rPr>
          <w:color w:val="000000"/>
        </w:rPr>
        <w:t>na</w:t>
      </w:r>
      <w:r w:rsidR="001758E8">
        <w:rPr>
          <w:color w:val="000000"/>
        </w:rPr>
        <w:t xml:space="preserve"> med undantag av </w:t>
      </w:r>
      <w:r w:rsidR="00233C8A">
        <w:rPr>
          <w:color w:val="000000"/>
        </w:rPr>
        <w:t>a</w:t>
      </w:r>
      <w:r w:rsidR="006741F0">
        <w:rPr>
          <w:color w:val="000000"/>
        </w:rPr>
        <w:t>vrop</w:t>
      </w:r>
      <w:r w:rsidR="001758E8">
        <w:rPr>
          <w:color w:val="000000"/>
        </w:rPr>
        <w:t>ade konsulttjänster</w:t>
      </w:r>
      <w:r w:rsidR="000E494D">
        <w:rPr>
          <w:color w:val="000000"/>
        </w:rPr>
        <w:t xml:space="preserve"> </w:t>
      </w:r>
      <w:r w:rsidR="0079072B">
        <w:rPr>
          <w:color w:val="000000"/>
        </w:rPr>
        <w:t>s</w:t>
      </w:r>
      <w:r>
        <w:rPr>
          <w:color w:val="000000"/>
        </w:rPr>
        <w:t xml:space="preserve">ka vara </w:t>
      </w:r>
      <w:r w:rsidR="0079072B">
        <w:rPr>
          <w:color w:val="000000"/>
        </w:rPr>
        <w:t xml:space="preserve">Fritt </w:t>
      </w:r>
      <w:r>
        <w:rPr>
          <w:color w:val="000000"/>
        </w:rPr>
        <w:t xml:space="preserve">levererat </w:t>
      </w:r>
      <w:r w:rsidR="001538DD">
        <w:rPr>
          <w:color w:val="000000"/>
        </w:rPr>
        <w:t>Myndigheten</w:t>
      </w:r>
      <w:r>
        <w:rPr>
          <w:color w:val="000000"/>
        </w:rPr>
        <w:t>.</w:t>
      </w:r>
    </w:p>
    <w:p w14:paraId="78F2F84F" w14:textId="77777777" w:rsidR="00D03F0F" w:rsidRDefault="00D03F0F" w:rsidP="00D03F0F">
      <w:pPr>
        <w:widowControl w:val="0"/>
      </w:pPr>
      <w:bookmarkStart w:id="56" w:name="_Ref18410622"/>
    </w:p>
    <w:p w14:paraId="1C2CF31A" w14:textId="77777777" w:rsidR="005E29E7" w:rsidRDefault="001758E8" w:rsidP="00A336C8">
      <w:pPr>
        <w:pStyle w:val="Rubrik2"/>
      </w:pPr>
      <w:bookmarkStart w:id="57" w:name="_Toc367199232"/>
      <w:r>
        <w:t>Konsulttjänster</w:t>
      </w:r>
      <w:bookmarkEnd w:id="57"/>
    </w:p>
    <w:p w14:paraId="0376DE6D" w14:textId="77777777" w:rsidR="001758E8" w:rsidRDefault="00D03F0F" w:rsidP="00D03F0F">
      <w:pPr>
        <w:rPr>
          <w:color w:val="000000"/>
        </w:rPr>
      </w:pPr>
      <w:r>
        <w:rPr>
          <w:color w:val="000000"/>
        </w:rPr>
        <w:t xml:space="preserve">För av </w:t>
      </w:r>
      <w:r w:rsidR="001538DD">
        <w:rPr>
          <w:color w:val="000000"/>
        </w:rPr>
        <w:t>Myndigheten</w:t>
      </w:r>
      <w:r>
        <w:rPr>
          <w:color w:val="000000"/>
        </w:rPr>
        <w:t xml:space="preserve"> Avropa</w:t>
      </w:r>
      <w:r w:rsidR="00B30027">
        <w:rPr>
          <w:color w:val="000000"/>
        </w:rPr>
        <w:t>de konsulttjänster</w:t>
      </w:r>
      <w:r w:rsidR="00D269B5">
        <w:rPr>
          <w:color w:val="000000"/>
        </w:rPr>
        <w:t xml:space="preserve"> </w:t>
      </w:r>
      <w:r w:rsidR="00B30027">
        <w:rPr>
          <w:color w:val="000000"/>
        </w:rPr>
        <w:t>som</w:t>
      </w:r>
      <w:r w:rsidR="000E494D">
        <w:rPr>
          <w:color w:val="000000"/>
        </w:rPr>
        <w:t xml:space="preserve"> </w:t>
      </w:r>
      <w:r>
        <w:rPr>
          <w:color w:val="000000"/>
        </w:rPr>
        <w:t xml:space="preserve">utförs hos </w:t>
      </w:r>
      <w:r w:rsidR="001538DD">
        <w:rPr>
          <w:color w:val="000000"/>
        </w:rPr>
        <w:t>Myndigheten</w:t>
      </w:r>
      <w:r>
        <w:rPr>
          <w:color w:val="000000"/>
        </w:rPr>
        <w:t xml:space="preserve"> gäller leveransvillkor Fritt levererat uppdragsplatsen inom en radie av 20 mil</w:t>
      </w:r>
      <w:r w:rsidR="001758E8">
        <w:rPr>
          <w:color w:val="000000"/>
        </w:rPr>
        <w:t xml:space="preserve"> från</w:t>
      </w:r>
    </w:p>
    <w:p w14:paraId="023FB4FF" w14:textId="77777777" w:rsidR="007341F9" w:rsidRDefault="00D03F0F" w:rsidP="001D279D">
      <w:pPr>
        <w:pStyle w:val="Liststycke"/>
        <w:numPr>
          <w:ilvl w:val="0"/>
          <w:numId w:val="29"/>
        </w:numPr>
        <w:ind w:left="567" w:hanging="425"/>
        <w:rPr>
          <w:color w:val="000000"/>
          <w:sz w:val="22"/>
          <w:szCs w:val="22"/>
        </w:rPr>
      </w:pPr>
      <w:r w:rsidRPr="001758E8">
        <w:rPr>
          <w:color w:val="000000"/>
          <w:sz w:val="22"/>
          <w:szCs w:val="22"/>
        </w:rPr>
        <w:t>Stockholms centrum</w:t>
      </w:r>
      <w:r w:rsidR="001758E8" w:rsidRPr="001758E8">
        <w:rPr>
          <w:color w:val="000000"/>
          <w:sz w:val="22"/>
          <w:szCs w:val="22"/>
        </w:rPr>
        <w:t>, och</w:t>
      </w:r>
    </w:p>
    <w:p w14:paraId="610F535B" w14:textId="77777777" w:rsidR="007341F9" w:rsidRDefault="00D03F0F" w:rsidP="001D279D">
      <w:pPr>
        <w:pStyle w:val="Liststycke"/>
        <w:numPr>
          <w:ilvl w:val="0"/>
          <w:numId w:val="29"/>
        </w:numPr>
        <w:ind w:left="567" w:hanging="425"/>
        <w:rPr>
          <w:color w:val="000000"/>
          <w:sz w:val="22"/>
          <w:szCs w:val="22"/>
        </w:rPr>
      </w:pPr>
      <w:proofErr w:type="gramStart"/>
      <w:r w:rsidRPr="001758E8">
        <w:rPr>
          <w:color w:val="000000"/>
          <w:sz w:val="22"/>
          <w:szCs w:val="22"/>
        </w:rPr>
        <w:t xml:space="preserve">den ort där i ramavtalet angivna personer </w:t>
      </w:r>
      <w:r w:rsidR="0042696E">
        <w:rPr>
          <w:color w:val="000000"/>
          <w:sz w:val="22"/>
          <w:szCs w:val="22"/>
        </w:rPr>
        <w:t>har sin arbetsplats</w:t>
      </w:r>
      <w:r w:rsidRPr="001758E8">
        <w:rPr>
          <w:color w:val="000000"/>
          <w:sz w:val="22"/>
          <w:szCs w:val="22"/>
        </w:rPr>
        <w:t>.</w:t>
      </w:r>
      <w:proofErr w:type="gramEnd"/>
    </w:p>
    <w:p w14:paraId="23FDB729" w14:textId="77777777" w:rsidR="00FF6477" w:rsidRDefault="00FF6477" w:rsidP="00D03F0F"/>
    <w:p w14:paraId="576855FE" w14:textId="77777777" w:rsidR="001758E8" w:rsidRDefault="001758E8" w:rsidP="001758E8">
      <w:r>
        <w:rPr>
          <w:color w:val="000000"/>
        </w:rPr>
        <w:t>A</w:t>
      </w:r>
      <w:r w:rsidR="00D03F0F">
        <w:rPr>
          <w:color w:val="000000"/>
        </w:rPr>
        <w:t>vtalade timpriser ska inkludera ersättning för reskostnader för en tur- och returresa per person per genomförda 40 uppdragstimmar.</w:t>
      </w:r>
      <w:r>
        <w:rPr>
          <w:color w:val="000000"/>
        </w:rPr>
        <w:t xml:space="preserve"> Vid uppdrag som omfattar fler än en tur- och returresa per 40 uppdragstimmar till </w:t>
      </w:r>
      <w:r>
        <w:t>uppdragsplatsen äger Leverantör rätt att fakturera faktiska och styrkta reskost</w:t>
      </w:r>
      <w:r>
        <w:softHyphen/>
        <w:t>nader för resor som överstiger en tur- och returresa.</w:t>
      </w:r>
    </w:p>
    <w:p w14:paraId="58B7D0A8" w14:textId="77777777" w:rsidR="001758E8" w:rsidRDefault="001758E8" w:rsidP="001758E8"/>
    <w:p w14:paraId="1ECC9FA4" w14:textId="77777777" w:rsidR="0079072B" w:rsidRDefault="001758E8" w:rsidP="00D03F0F">
      <w:r>
        <w:rPr>
          <w:color w:val="000000"/>
        </w:rPr>
        <w:t>Vi</w:t>
      </w:r>
      <w:r w:rsidR="00D03F0F">
        <w:t xml:space="preserve">d resor till annan uppdragsplats än vad som anges </w:t>
      </w:r>
      <w:r>
        <w:t>i första</w:t>
      </w:r>
      <w:r w:rsidR="00D03F0F">
        <w:t xml:space="preserve"> stycket äger </w:t>
      </w:r>
      <w:r w:rsidR="00B00A64">
        <w:t>Levera</w:t>
      </w:r>
      <w:r w:rsidR="00B00A64">
        <w:t>n</w:t>
      </w:r>
      <w:r w:rsidR="00B00A64">
        <w:t>tör</w:t>
      </w:r>
      <w:r w:rsidR="00D03F0F">
        <w:t xml:space="preserve"> rätt att fakturera faktiska och styrkta kostnader för resor.</w:t>
      </w:r>
    </w:p>
    <w:p w14:paraId="2B150B8E" w14:textId="77777777" w:rsidR="0079072B" w:rsidRDefault="0079072B" w:rsidP="00D03F0F"/>
    <w:p w14:paraId="61690A2B" w14:textId="77777777" w:rsidR="0079072B" w:rsidRDefault="0079072B" w:rsidP="0079072B">
      <w:pPr>
        <w:rPr>
          <w:color w:val="000000"/>
        </w:rPr>
      </w:pPr>
      <w:r>
        <w:rPr>
          <w:color w:val="000000"/>
        </w:rPr>
        <w:t xml:space="preserve">Leverantör äger efter överenskommelse med </w:t>
      </w:r>
      <w:r w:rsidR="001538DD">
        <w:rPr>
          <w:color w:val="000000"/>
        </w:rPr>
        <w:t>Myndigheten</w:t>
      </w:r>
      <w:r>
        <w:rPr>
          <w:color w:val="000000"/>
        </w:rPr>
        <w:t xml:space="preserve"> rätt att erhålla ersättning för faktiska kostnader för uppehälle i samband med vistelse på uppdragsplatsen.</w:t>
      </w:r>
    </w:p>
    <w:p w14:paraId="15B80DAF" w14:textId="77777777" w:rsidR="0079072B" w:rsidRDefault="0079072B" w:rsidP="0079072B">
      <w:pPr>
        <w:rPr>
          <w:color w:val="000000"/>
        </w:rPr>
      </w:pPr>
    </w:p>
    <w:p w14:paraId="50F1A1EE" w14:textId="77777777" w:rsidR="00D03F0F" w:rsidRDefault="001758E8" w:rsidP="00D03F0F">
      <w:r>
        <w:rPr>
          <w:color w:val="000000"/>
        </w:rPr>
        <w:t>Resor ska genomföras på ett kostnadseffektivt sätt. Upplupna kostnader ska vidimeras genom verifikat som bifogas till Leverantörs faktura.</w:t>
      </w:r>
    </w:p>
    <w:p w14:paraId="60DDF981" w14:textId="77777777" w:rsidR="00D03F0F" w:rsidRDefault="00D03F0F" w:rsidP="00D03F0F"/>
    <w:p w14:paraId="3EB9C618" w14:textId="77777777" w:rsidR="0079072B" w:rsidRDefault="0079072B" w:rsidP="0079072B">
      <w:r>
        <w:t xml:space="preserve">Leverantör äger inte rätt att debitera tid under resa då arbete inte utförs åt </w:t>
      </w:r>
      <w:r w:rsidR="001538DD">
        <w:t>Myndi</w:t>
      </w:r>
      <w:r w:rsidR="001538DD">
        <w:t>g</w:t>
      </w:r>
      <w:r w:rsidR="001538DD">
        <w:t>heten</w:t>
      </w:r>
      <w:r>
        <w:t>.</w:t>
      </w:r>
    </w:p>
    <w:p w14:paraId="77F166B3" w14:textId="77777777" w:rsidR="001758E8" w:rsidRDefault="001758E8" w:rsidP="001758E8"/>
    <w:p w14:paraId="02FDD505" w14:textId="77777777" w:rsidR="005E29E7" w:rsidRDefault="00D03F0F" w:rsidP="00A336C8">
      <w:pPr>
        <w:pStyle w:val="Rubrik1"/>
      </w:pPr>
      <w:bookmarkStart w:id="58" w:name="_Ref225158795"/>
      <w:bookmarkStart w:id="59" w:name="_Toc256069509"/>
      <w:bookmarkStart w:id="60" w:name="_Toc367199233"/>
      <w:bookmarkStart w:id="61" w:name="_Ref21248222"/>
      <w:r>
        <w:t>Leveranstid</w:t>
      </w:r>
      <w:bookmarkEnd w:id="58"/>
      <w:bookmarkEnd w:id="59"/>
      <w:bookmarkEnd w:id="60"/>
    </w:p>
    <w:p w14:paraId="5EE1DB2F" w14:textId="77777777" w:rsidR="00D03F0F" w:rsidRDefault="00D03F0F" w:rsidP="00D03F0F">
      <w:pPr>
        <w:widowControl w:val="0"/>
        <w:rPr>
          <w:iCs/>
          <w:color w:val="000000"/>
        </w:rPr>
      </w:pPr>
      <w:r>
        <w:rPr>
          <w:color w:val="000000"/>
        </w:rPr>
        <w:t xml:space="preserve">Av parterna överenskommen leveransdag utgör avtalad leveransdag. I det fall leverans består av flera delleveranser, fastställs avtalad leveransdag för respektive delleverans. </w:t>
      </w:r>
      <w:r w:rsidR="00250E51">
        <w:rPr>
          <w:color w:val="000000"/>
        </w:rPr>
        <w:t>Personalsystem</w:t>
      </w:r>
      <w:r>
        <w:rPr>
          <w:color w:val="000000"/>
        </w:rPr>
        <w:t xml:space="preserve">et ska vara färdigt att tas i bruk av </w:t>
      </w:r>
      <w:r w:rsidR="001538DD">
        <w:rPr>
          <w:color w:val="000000"/>
        </w:rPr>
        <w:t>Myndigheten</w:t>
      </w:r>
      <w:r>
        <w:rPr>
          <w:color w:val="000000"/>
        </w:rPr>
        <w:t xml:space="preserve"> på avtalad leveransdag. Den dag </w:t>
      </w:r>
      <w:r w:rsidR="001538DD">
        <w:rPr>
          <w:color w:val="000000"/>
        </w:rPr>
        <w:t>Myndigheten</w:t>
      </w:r>
      <w:r>
        <w:rPr>
          <w:color w:val="000000"/>
        </w:rPr>
        <w:t xml:space="preserve"> efter genomfört leveransprov enligt avsnitt </w:t>
      </w:r>
      <w:r w:rsidR="00AF49DD">
        <w:fldChar w:fldCharType="begin"/>
      </w:r>
      <w:r>
        <w:instrText xml:space="preserve"> REF _Ref231809348 \n \h </w:instrText>
      </w:r>
      <w:r w:rsidR="00AF49DD">
        <w:fldChar w:fldCharType="separate"/>
      </w:r>
      <w:r w:rsidR="00DF5683">
        <w:t>23</w:t>
      </w:r>
      <w:r w:rsidR="00AF49DD">
        <w:fldChar w:fldCharType="end"/>
      </w:r>
      <w:r>
        <w:rPr>
          <w:color w:val="000000"/>
        </w:rPr>
        <w:t xml:space="preserve"> godkänt leveransen utgör verklig leveransdag</w:t>
      </w:r>
      <w:r w:rsidRPr="00AD1E27">
        <w:rPr>
          <w:color w:val="000000"/>
        </w:rPr>
        <w:t>.</w:t>
      </w:r>
    </w:p>
    <w:p w14:paraId="19A28706" w14:textId="77777777" w:rsidR="00D03F0F" w:rsidRDefault="00D03F0F" w:rsidP="00D03F0F">
      <w:pPr>
        <w:widowControl w:val="0"/>
        <w:rPr>
          <w:iCs/>
          <w:color w:val="000000"/>
        </w:rPr>
      </w:pPr>
    </w:p>
    <w:p w14:paraId="0B22BFB5" w14:textId="77777777" w:rsidR="00A60763" w:rsidRDefault="00D03F0F" w:rsidP="00A60763">
      <w:pPr>
        <w:widowControl w:val="0"/>
        <w:spacing w:after="80"/>
        <w:rPr>
          <w:color w:val="000000"/>
        </w:rPr>
      </w:pPr>
      <w:r>
        <w:rPr>
          <w:color w:val="000000"/>
        </w:rPr>
        <w:t>Avtalad leveransdag ska</w:t>
      </w:r>
      <w:r w:rsidR="00211C8D">
        <w:rPr>
          <w:color w:val="000000"/>
        </w:rPr>
        <w:t xml:space="preserve"> senast vara den dag, beräknat från den dag Avropsavtalet </w:t>
      </w:r>
      <w:r w:rsidR="00211C8D">
        <w:rPr>
          <w:color w:val="000000"/>
        </w:rPr>
        <w:lastRenderedPageBreak/>
        <w:t>sluts,</w:t>
      </w:r>
      <w:r w:rsidR="00725F56">
        <w:rPr>
          <w:color w:val="000000"/>
        </w:rPr>
        <w:t xml:space="preserve"> </w:t>
      </w:r>
      <w:r w:rsidR="000A1700">
        <w:rPr>
          <w:color w:val="000000"/>
        </w:rPr>
        <w:t>som infaller</w:t>
      </w:r>
      <w:r w:rsidR="00211C8D">
        <w:rPr>
          <w:color w:val="000000"/>
        </w:rPr>
        <w:t>:</w:t>
      </w:r>
    </w:p>
    <w:p w14:paraId="4F214404" w14:textId="3D10A5F4" w:rsidR="007341F9" w:rsidRPr="00987BB2" w:rsidRDefault="00A60763" w:rsidP="001D279D">
      <w:pPr>
        <w:pStyle w:val="Liststycke"/>
        <w:widowControl w:val="0"/>
        <w:numPr>
          <w:ilvl w:val="0"/>
          <w:numId w:val="45"/>
        </w:numPr>
        <w:ind w:left="567" w:hanging="425"/>
        <w:rPr>
          <w:color w:val="000000"/>
          <w:sz w:val="22"/>
          <w:szCs w:val="22"/>
        </w:rPr>
      </w:pPr>
      <w:r w:rsidRPr="00987BB2">
        <w:rPr>
          <w:color w:val="000000"/>
          <w:sz w:val="22"/>
          <w:szCs w:val="22"/>
        </w:rPr>
        <w:t xml:space="preserve">Leverans till Myndighet: </w:t>
      </w:r>
      <w:r w:rsidR="00C96068">
        <w:rPr>
          <w:color w:val="000000"/>
          <w:sz w:val="22"/>
          <w:szCs w:val="22"/>
        </w:rPr>
        <w:t>9</w:t>
      </w:r>
      <w:r w:rsidR="00C96068" w:rsidRPr="00987BB2">
        <w:rPr>
          <w:color w:val="000000"/>
          <w:sz w:val="22"/>
          <w:szCs w:val="22"/>
        </w:rPr>
        <w:t xml:space="preserve"> </w:t>
      </w:r>
      <w:r w:rsidRPr="00987BB2">
        <w:rPr>
          <w:color w:val="000000"/>
          <w:sz w:val="22"/>
          <w:szCs w:val="22"/>
        </w:rPr>
        <w:t>månader</w:t>
      </w:r>
      <w:r w:rsidR="000A1700" w:rsidRPr="00987BB2">
        <w:rPr>
          <w:color w:val="000000"/>
          <w:sz w:val="22"/>
          <w:szCs w:val="22"/>
        </w:rPr>
        <w:t xml:space="preserve"> senare</w:t>
      </w:r>
      <w:r w:rsidRPr="00987BB2">
        <w:rPr>
          <w:color w:val="000000"/>
          <w:sz w:val="22"/>
          <w:szCs w:val="22"/>
        </w:rPr>
        <w:t>.</w:t>
      </w:r>
    </w:p>
    <w:p w14:paraId="4A3B2F4F" w14:textId="42BB60CD" w:rsidR="007341F9" w:rsidRPr="00987BB2" w:rsidRDefault="00A60763" w:rsidP="001D279D">
      <w:pPr>
        <w:pStyle w:val="Liststycke"/>
        <w:widowControl w:val="0"/>
        <w:numPr>
          <w:ilvl w:val="0"/>
          <w:numId w:val="45"/>
        </w:numPr>
        <w:ind w:left="567" w:hanging="425"/>
        <w:rPr>
          <w:color w:val="000000"/>
          <w:sz w:val="22"/>
          <w:szCs w:val="22"/>
        </w:rPr>
      </w:pPr>
      <w:r w:rsidRPr="00987BB2">
        <w:rPr>
          <w:color w:val="000000"/>
          <w:sz w:val="22"/>
          <w:szCs w:val="22"/>
        </w:rPr>
        <w:t xml:space="preserve">Leverans till Servicecenter: </w:t>
      </w:r>
      <w:r w:rsidR="00C96068">
        <w:rPr>
          <w:color w:val="000000"/>
          <w:sz w:val="22"/>
          <w:szCs w:val="22"/>
        </w:rPr>
        <w:t>12</w:t>
      </w:r>
      <w:r w:rsidR="00C96068" w:rsidRPr="00987BB2">
        <w:rPr>
          <w:color w:val="000000"/>
          <w:sz w:val="22"/>
          <w:szCs w:val="22"/>
        </w:rPr>
        <w:t xml:space="preserve"> </w:t>
      </w:r>
      <w:r w:rsidRPr="00987BB2">
        <w:rPr>
          <w:color w:val="000000"/>
          <w:sz w:val="22"/>
          <w:szCs w:val="22"/>
        </w:rPr>
        <w:t>månader</w:t>
      </w:r>
      <w:r w:rsidR="000A1700" w:rsidRPr="00987BB2">
        <w:rPr>
          <w:color w:val="000000"/>
          <w:sz w:val="22"/>
          <w:szCs w:val="22"/>
        </w:rPr>
        <w:t xml:space="preserve"> senare</w:t>
      </w:r>
      <w:r w:rsidRPr="00987BB2">
        <w:rPr>
          <w:color w:val="000000"/>
          <w:sz w:val="22"/>
          <w:szCs w:val="22"/>
        </w:rPr>
        <w:t>.</w:t>
      </w:r>
    </w:p>
    <w:p w14:paraId="5B92CC14" w14:textId="297D662D" w:rsidR="007341F9" w:rsidRPr="00987BB2" w:rsidRDefault="00A60763" w:rsidP="001D279D">
      <w:pPr>
        <w:pStyle w:val="Liststycke"/>
        <w:widowControl w:val="0"/>
        <w:numPr>
          <w:ilvl w:val="0"/>
          <w:numId w:val="45"/>
        </w:numPr>
        <w:ind w:left="567" w:hanging="425"/>
        <w:rPr>
          <w:color w:val="000000"/>
          <w:sz w:val="22"/>
          <w:szCs w:val="22"/>
        </w:rPr>
      </w:pPr>
      <w:r w:rsidRPr="00987BB2">
        <w:rPr>
          <w:color w:val="000000"/>
          <w:sz w:val="22"/>
          <w:szCs w:val="22"/>
        </w:rPr>
        <w:t xml:space="preserve">Anslutning av Kundmyndighet: </w:t>
      </w:r>
      <w:r w:rsidR="00C96068">
        <w:rPr>
          <w:color w:val="000000"/>
          <w:sz w:val="22"/>
          <w:szCs w:val="22"/>
        </w:rPr>
        <w:t>6</w:t>
      </w:r>
      <w:r w:rsidR="00C96068" w:rsidRPr="00987BB2">
        <w:rPr>
          <w:color w:val="000000"/>
          <w:sz w:val="22"/>
          <w:szCs w:val="22"/>
        </w:rPr>
        <w:t xml:space="preserve"> </w:t>
      </w:r>
      <w:r w:rsidRPr="00987BB2">
        <w:rPr>
          <w:color w:val="000000"/>
          <w:sz w:val="22"/>
          <w:szCs w:val="22"/>
        </w:rPr>
        <w:t>månader</w:t>
      </w:r>
      <w:r w:rsidR="000A1700" w:rsidRPr="00987BB2">
        <w:rPr>
          <w:color w:val="000000"/>
          <w:sz w:val="22"/>
          <w:szCs w:val="22"/>
        </w:rPr>
        <w:t xml:space="preserve"> senare</w:t>
      </w:r>
      <w:r w:rsidRPr="00987BB2">
        <w:rPr>
          <w:color w:val="000000"/>
          <w:sz w:val="22"/>
          <w:szCs w:val="22"/>
        </w:rPr>
        <w:t>.</w:t>
      </w:r>
    </w:p>
    <w:p w14:paraId="29AC0810" w14:textId="77777777" w:rsidR="00D03F0F" w:rsidRPr="00987BB2" w:rsidRDefault="00D03F0F" w:rsidP="00D03F0F">
      <w:pPr>
        <w:pStyle w:val="Sidhuvud"/>
        <w:widowControl w:val="0"/>
        <w:tabs>
          <w:tab w:val="clear" w:pos="4536"/>
          <w:tab w:val="clear" w:pos="9072"/>
        </w:tabs>
        <w:rPr>
          <w:color w:val="000000"/>
          <w:szCs w:val="22"/>
        </w:rPr>
      </w:pPr>
    </w:p>
    <w:p w14:paraId="47BE1DC3" w14:textId="5AD1C8C9" w:rsidR="007341F9" w:rsidRDefault="00D03F0F" w:rsidP="001831F8">
      <w:pPr>
        <w:widowControl w:val="0"/>
        <w:spacing w:after="80"/>
        <w:rPr>
          <w:color w:val="000000"/>
        </w:rPr>
      </w:pPr>
      <w:r>
        <w:rPr>
          <w:color w:val="000000"/>
        </w:rPr>
        <w:t xml:space="preserve">Avtalad leveransdag för </w:t>
      </w:r>
      <w:r w:rsidR="00233C8A">
        <w:rPr>
          <w:color w:val="000000"/>
        </w:rPr>
        <w:t>a</w:t>
      </w:r>
      <w:r>
        <w:rPr>
          <w:color w:val="000000"/>
        </w:rPr>
        <w:t xml:space="preserve">vropat </w:t>
      </w:r>
      <w:r w:rsidR="00250E51">
        <w:rPr>
          <w:color w:val="000000"/>
        </w:rPr>
        <w:t>Personalsystem</w:t>
      </w:r>
      <w:r>
        <w:rPr>
          <w:color w:val="000000"/>
        </w:rPr>
        <w:t xml:space="preserve"> </w:t>
      </w:r>
      <w:r w:rsidR="00153EDA">
        <w:rPr>
          <w:color w:val="000000"/>
        </w:rPr>
        <w:t>är angiven i Avropsavtalsbilaga 1.</w:t>
      </w:r>
    </w:p>
    <w:p w14:paraId="63889469" w14:textId="77777777" w:rsidR="00D03F0F" w:rsidRDefault="00D03F0F" w:rsidP="00D03F0F">
      <w:pPr>
        <w:widowControl w:val="0"/>
        <w:rPr>
          <w:color w:val="000000"/>
        </w:rPr>
      </w:pPr>
    </w:p>
    <w:p w14:paraId="09B2606E" w14:textId="77777777" w:rsidR="005E29E7" w:rsidRDefault="00D03F0F" w:rsidP="00A336C8">
      <w:pPr>
        <w:pStyle w:val="Rubrik1"/>
      </w:pPr>
      <w:bookmarkStart w:id="62" w:name="_Ref229214408"/>
      <w:bookmarkStart w:id="63" w:name="_Toc256069510"/>
      <w:bookmarkStart w:id="64" w:name="_Toc367199234"/>
      <w:r>
        <w:t>Standardkonfigurering</w:t>
      </w:r>
      <w:bookmarkEnd w:id="62"/>
      <w:bookmarkEnd w:id="63"/>
      <w:bookmarkEnd w:id="64"/>
    </w:p>
    <w:p w14:paraId="1B2A1F19" w14:textId="77777777" w:rsidR="00D03F0F" w:rsidRDefault="00B00A64" w:rsidP="00D03F0F">
      <w:r>
        <w:t>Leverantör</w:t>
      </w:r>
      <w:r w:rsidR="00D03F0F">
        <w:t xml:space="preserve"> ska tillhandahålla </w:t>
      </w:r>
      <w:r w:rsidR="00250E51">
        <w:t>Personalsystem</w:t>
      </w:r>
      <w:r w:rsidR="00D03F0F">
        <w:t xml:space="preserve">et med Standardkonfigurering enligt </w:t>
      </w:r>
      <w:r w:rsidR="003B3133">
        <w:t>r</w:t>
      </w:r>
      <w:r w:rsidR="006D749C">
        <w:t>amavtal</w:t>
      </w:r>
      <w:r w:rsidR="003B3133">
        <w:t>sbilaga 2</w:t>
      </w:r>
      <w:r w:rsidR="00D03F0F">
        <w:t>.</w:t>
      </w:r>
    </w:p>
    <w:p w14:paraId="39F7D255" w14:textId="77777777" w:rsidR="00D03F0F" w:rsidRDefault="00D03F0F" w:rsidP="00D03F0F">
      <w:pPr>
        <w:pStyle w:val="Sidhuvud"/>
        <w:widowControl w:val="0"/>
        <w:tabs>
          <w:tab w:val="clear" w:pos="4536"/>
          <w:tab w:val="clear" w:pos="9072"/>
        </w:tabs>
      </w:pPr>
    </w:p>
    <w:p w14:paraId="734CCEF5" w14:textId="77777777" w:rsidR="00ED01B5" w:rsidRDefault="00ED01B5" w:rsidP="00A336C8">
      <w:pPr>
        <w:pStyle w:val="Rubrik1"/>
      </w:pPr>
      <w:bookmarkStart w:id="65" w:name="_Toc367199235"/>
      <w:bookmarkStart w:id="66" w:name="_Ref231287010"/>
      <w:bookmarkStart w:id="67" w:name="_Toc256069511"/>
      <w:r>
        <w:t>Införandeprojekt</w:t>
      </w:r>
      <w:bookmarkEnd w:id="65"/>
    </w:p>
    <w:p w14:paraId="64AC832A" w14:textId="4594654C" w:rsidR="00ED01B5" w:rsidRPr="00987BB2" w:rsidRDefault="00ED01B5" w:rsidP="00ED01B5">
      <w:pPr>
        <w:rPr>
          <w:szCs w:val="22"/>
        </w:rPr>
      </w:pPr>
      <w:r w:rsidRPr="00987BB2">
        <w:rPr>
          <w:szCs w:val="22"/>
        </w:rPr>
        <w:t xml:space="preserve">Leverans av </w:t>
      </w:r>
      <w:r w:rsidR="00233C8A">
        <w:rPr>
          <w:szCs w:val="22"/>
        </w:rPr>
        <w:t>a</w:t>
      </w:r>
      <w:r w:rsidRPr="00987BB2">
        <w:rPr>
          <w:szCs w:val="22"/>
        </w:rPr>
        <w:t>vropat Personalsystem ska genomföras inom ramen för ett införand</w:t>
      </w:r>
      <w:r w:rsidRPr="00987BB2">
        <w:rPr>
          <w:szCs w:val="22"/>
        </w:rPr>
        <w:t>e</w:t>
      </w:r>
      <w:r w:rsidRPr="00987BB2">
        <w:rPr>
          <w:szCs w:val="22"/>
        </w:rPr>
        <w:t xml:space="preserve">projekt. Införandeprojektet omfattar leverans, installation och validering enligt avsnitt </w:t>
      </w:r>
      <w:r w:rsidR="000653CE">
        <w:fldChar w:fldCharType="begin"/>
      </w:r>
      <w:r w:rsidR="000653CE">
        <w:instrText xml:space="preserve"> REF _Ref334965008 \r \h  \* MERGEFORMAT </w:instrText>
      </w:r>
      <w:r w:rsidR="000653CE">
        <w:fldChar w:fldCharType="separate"/>
      </w:r>
      <w:r w:rsidR="00DF5683" w:rsidRPr="00DF5683">
        <w:rPr>
          <w:szCs w:val="22"/>
        </w:rPr>
        <w:t>20</w:t>
      </w:r>
      <w:r w:rsidR="000653CE">
        <w:fldChar w:fldCharType="end"/>
      </w:r>
      <w:r w:rsidRPr="00987BB2">
        <w:rPr>
          <w:szCs w:val="22"/>
        </w:rPr>
        <w:t xml:space="preserve"> och </w:t>
      </w:r>
      <w:r w:rsidR="000653CE">
        <w:fldChar w:fldCharType="begin"/>
      </w:r>
      <w:r w:rsidR="000653CE">
        <w:instrText xml:space="preserve"> REF _Ref21248326 \r \h  \* MERGEFORMAT </w:instrText>
      </w:r>
      <w:r w:rsidR="000653CE">
        <w:fldChar w:fldCharType="separate"/>
      </w:r>
      <w:r w:rsidR="00DF5683" w:rsidRPr="00DF5683">
        <w:rPr>
          <w:szCs w:val="22"/>
        </w:rPr>
        <w:t>22</w:t>
      </w:r>
      <w:r w:rsidR="000653CE">
        <w:fldChar w:fldCharType="end"/>
      </w:r>
      <w:r w:rsidRPr="00987BB2">
        <w:rPr>
          <w:szCs w:val="22"/>
        </w:rPr>
        <w:t>.</w:t>
      </w:r>
      <w:r w:rsidR="00725F56">
        <w:rPr>
          <w:szCs w:val="22"/>
        </w:rPr>
        <w:t xml:space="preserve"> </w:t>
      </w:r>
      <w:r w:rsidRPr="00987BB2">
        <w:rPr>
          <w:szCs w:val="22"/>
        </w:rPr>
        <w:t xml:space="preserve">Leverantören ska </w:t>
      </w:r>
      <w:proofErr w:type="gramStart"/>
      <w:r w:rsidRPr="00987BB2">
        <w:rPr>
          <w:szCs w:val="22"/>
        </w:rPr>
        <w:t>därvid</w:t>
      </w:r>
      <w:proofErr w:type="gramEnd"/>
      <w:r w:rsidRPr="00987BB2">
        <w:rPr>
          <w:szCs w:val="22"/>
        </w:rPr>
        <w:t xml:space="preserve"> ta helhetsansvar för planering, koord</w:t>
      </w:r>
      <w:r w:rsidRPr="00987BB2">
        <w:rPr>
          <w:szCs w:val="22"/>
        </w:rPr>
        <w:t>i</w:t>
      </w:r>
      <w:r w:rsidRPr="00987BB2">
        <w:rPr>
          <w:szCs w:val="22"/>
        </w:rPr>
        <w:t xml:space="preserve">nering och genomförande av de aktiviteter som krävs för införandet av </w:t>
      </w:r>
      <w:proofErr w:type="spellStart"/>
      <w:r w:rsidRPr="00987BB2">
        <w:rPr>
          <w:szCs w:val="22"/>
        </w:rPr>
        <w:t>Standar</w:t>
      </w:r>
      <w:r w:rsidRPr="00987BB2">
        <w:rPr>
          <w:szCs w:val="22"/>
        </w:rPr>
        <w:t>d</w:t>
      </w:r>
      <w:r w:rsidRPr="00987BB2">
        <w:rPr>
          <w:szCs w:val="22"/>
        </w:rPr>
        <w:t>konfigurerat</w:t>
      </w:r>
      <w:proofErr w:type="spellEnd"/>
      <w:r w:rsidRPr="00987BB2">
        <w:rPr>
          <w:szCs w:val="22"/>
        </w:rPr>
        <w:t xml:space="preserve"> Personalsystem inklusive </w:t>
      </w:r>
      <w:r w:rsidR="00233C8A">
        <w:rPr>
          <w:szCs w:val="22"/>
        </w:rPr>
        <w:t>a</w:t>
      </w:r>
      <w:r w:rsidRPr="00987BB2">
        <w:rPr>
          <w:szCs w:val="22"/>
        </w:rPr>
        <w:t>vropade optioner, samt anpassning till Myndighets förutsättningar såsom lokala avtal och regelverk.</w:t>
      </w:r>
    </w:p>
    <w:p w14:paraId="4930CD55" w14:textId="77777777" w:rsidR="00ED01B5" w:rsidRPr="00987BB2" w:rsidRDefault="00ED01B5" w:rsidP="00ED01B5">
      <w:pPr>
        <w:rPr>
          <w:szCs w:val="22"/>
        </w:rPr>
      </w:pPr>
    </w:p>
    <w:p w14:paraId="7041FF02" w14:textId="14CCBD72" w:rsidR="00ED01B5" w:rsidRPr="00987BB2" w:rsidRDefault="00ED01B5" w:rsidP="00ED01B5">
      <w:pPr>
        <w:rPr>
          <w:szCs w:val="22"/>
        </w:rPr>
      </w:pPr>
      <w:r w:rsidRPr="00987BB2">
        <w:rPr>
          <w:szCs w:val="22"/>
        </w:rPr>
        <w:t xml:space="preserve">Ovanstående beskrivning av införandeprojekt omfattar alla typer av </w:t>
      </w:r>
      <w:r w:rsidR="00233C8A">
        <w:rPr>
          <w:szCs w:val="22"/>
        </w:rPr>
        <w:t>a</w:t>
      </w:r>
      <w:r w:rsidRPr="00987BB2">
        <w:rPr>
          <w:szCs w:val="22"/>
        </w:rPr>
        <w:t>vropa</w:t>
      </w:r>
      <w:r w:rsidR="00233C8A">
        <w:rPr>
          <w:szCs w:val="22"/>
        </w:rPr>
        <w:t>n</w:t>
      </w:r>
      <w:r w:rsidRPr="00987BB2">
        <w:rPr>
          <w:szCs w:val="22"/>
        </w:rPr>
        <w:t xml:space="preserve">de Myndigheter. Införandeprojekt vid </w:t>
      </w:r>
      <w:r w:rsidR="005523E2">
        <w:rPr>
          <w:szCs w:val="22"/>
        </w:rPr>
        <w:t>a</w:t>
      </w:r>
      <w:r w:rsidRPr="00987BB2">
        <w:rPr>
          <w:szCs w:val="22"/>
        </w:rPr>
        <w:t>vrop</w:t>
      </w:r>
      <w:r w:rsidR="005523E2">
        <w:rPr>
          <w:szCs w:val="22"/>
        </w:rPr>
        <w:t xml:space="preserve"> som görs</w:t>
      </w:r>
      <w:r w:rsidRPr="00987BB2">
        <w:rPr>
          <w:szCs w:val="22"/>
        </w:rPr>
        <w:t xml:space="preserve"> av Servicecenter respektive Kundmyndighet omfattar samma ansvar och aktiviteter, men med följande skillnader avseende införandeprojekts upplägg och omfång.</w:t>
      </w:r>
    </w:p>
    <w:p w14:paraId="2EE0D45B" w14:textId="77777777" w:rsidR="007341F9" w:rsidRPr="00987BB2" w:rsidRDefault="00ED01B5" w:rsidP="001D279D">
      <w:pPr>
        <w:pStyle w:val="Liststycke"/>
        <w:numPr>
          <w:ilvl w:val="0"/>
          <w:numId w:val="46"/>
        </w:numPr>
        <w:spacing w:before="60"/>
        <w:ind w:left="567" w:hanging="425"/>
        <w:rPr>
          <w:sz w:val="22"/>
          <w:szCs w:val="22"/>
        </w:rPr>
      </w:pPr>
      <w:r w:rsidRPr="00987BB2">
        <w:rPr>
          <w:sz w:val="22"/>
          <w:szCs w:val="22"/>
        </w:rPr>
        <w:t>Införandeprojekt för Servicecenter avser projekt för initial grunduppsättning av Personalsystemet vid Servicecenter, tillsammans med ett första införande av en eller flera Kundmyndigheter. Grunduppsättningen avser att möjliggöra och underlätta framtida anslutning av ytterligare Kundmyndigheter.</w:t>
      </w:r>
    </w:p>
    <w:p w14:paraId="023F7ECE" w14:textId="77777777" w:rsidR="007341F9" w:rsidRPr="00987BB2" w:rsidRDefault="00ED01B5" w:rsidP="001D279D">
      <w:pPr>
        <w:pStyle w:val="Liststycke"/>
        <w:numPr>
          <w:ilvl w:val="0"/>
          <w:numId w:val="46"/>
        </w:numPr>
        <w:spacing w:before="60"/>
        <w:ind w:left="567" w:hanging="425"/>
        <w:contextualSpacing w:val="0"/>
        <w:rPr>
          <w:sz w:val="22"/>
          <w:szCs w:val="22"/>
        </w:rPr>
      </w:pPr>
      <w:r w:rsidRPr="00987BB2">
        <w:rPr>
          <w:sz w:val="22"/>
          <w:szCs w:val="22"/>
        </w:rPr>
        <w:t>Införandeprojekt för Kundmyndighet avser projekt för anslutning av Kun</w:t>
      </w:r>
      <w:r w:rsidRPr="00987BB2">
        <w:rPr>
          <w:sz w:val="22"/>
          <w:szCs w:val="22"/>
        </w:rPr>
        <w:t>d</w:t>
      </w:r>
      <w:r w:rsidRPr="00987BB2">
        <w:rPr>
          <w:sz w:val="22"/>
          <w:szCs w:val="22"/>
        </w:rPr>
        <w:t>myndigheter till en befintlig grunduppsättning av Personalsystemet vid Se</w:t>
      </w:r>
      <w:r w:rsidRPr="00987BB2">
        <w:rPr>
          <w:sz w:val="22"/>
          <w:szCs w:val="22"/>
        </w:rPr>
        <w:t>r</w:t>
      </w:r>
      <w:r w:rsidRPr="00987BB2">
        <w:rPr>
          <w:sz w:val="22"/>
          <w:szCs w:val="22"/>
        </w:rPr>
        <w:t>vicecenter.</w:t>
      </w:r>
    </w:p>
    <w:p w14:paraId="58F04CD9" w14:textId="77777777" w:rsidR="00ED01B5" w:rsidRPr="00987BB2" w:rsidRDefault="00ED01B5" w:rsidP="00ED01B5">
      <w:pPr>
        <w:pStyle w:val="Sidhuvud"/>
        <w:widowControl w:val="0"/>
        <w:tabs>
          <w:tab w:val="clear" w:pos="4536"/>
          <w:tab w:val="clear" w:pos="9072"/>
        </w:tabs>
        <w:rPr>
          <w:szCs w:val="22"/>
        </w:rPr>
      </w:pPr>
    </w:p>
    <w:p w14:paraId="15C0FA87" w14:textId="77777777" w:rsidR="005E29E7" w:rsidRDefault="00D03F0F" w:rsidP="00A336C8">
      <w:pPr>
        <w:pStyle w:val="Rubrik1"/>
      </w:pPr>
      <w:bookmarkStart w:id="68" w:name="_Ref334965008"/>
      <w:bookmarkStart w:id="69" w:name="_Toc367199236"/>
      <w:r>
        <w:t>Installation</w:t>
      </w:r>
      <w:bookmarkEnd w:id="61"/>
      <w:bookmarkEnd w:id="66"/>
      <w:bookmarkEnd w:id="67"/>
      <w:bookmarkEnd w:id="68"/>
      <w:bookmarkEnd w:id="69"/>
    </w:p>
    <w:p w14:paraId="2757C16B" w14:textId="77777777" w:rsidR="00D03F0F" w:rsidRDefault="00B00A64" w:rsidP="00D03F0F">
      <w:pPr>
        <w:widowControl w:val="0"/>
      </w:pPr>
      <w:bookmarkStart w:id="70" w:name="_Ref225160193"/>
      <w:bookmarkStart w:id="71" w:name="_Ref225160378"/>
      <w:bookmarkStart w:id="72" w:name="_Ref21247788"/>
      <w:bookmarkStart w:id="73" w:name="_Ref21248823"/>
      <w:bookmarkStart w:id="74" w:name="_Ref21248939"/>
      <w:bookmarkStart w:id="75" w:name="_Ref225159366"/>
      <w:bookmarkStart w:id="76" w:name="_Ref225160053"/>
      <w:bookmarkStart w:id="77" w:name="_Ref225160597"/>
      <w:bookmarkStart w:id="78" w:name="_Ref225218274"/>
      <w:bookmarkStart w:id="79" w:name="_Ref225222182"/>
      <w:r>
        <w:t>Leverantör</w:t>
      </w:r>
      <w:r w:rsidR="006F33A6">
        <w:t>en</w:t>
      </w:r>
      <w:r w:rsidR="00D03F0F">
        <w:t xml:space="preserve"> ska installera och ansluta </w:t>
      </w:r>
      <w:r w:rsidR="00250E51">
        <w:t>Personalsystem</w:t>
      </w:r>
      <w:r w:rsidR="00D03F0F">
        <w:t>et med tillhörande Sta</w:t>
      </w:r>
      <w:r w:rsidR="00D03F0F">
        <w:t>n</w:t>
      </w:r>
      <w:r w:rsidR="00D03F0F">
        <w:t xml:space="preserve">dardkonfiguration, </w:t>
      </w:r>
      <w:r w:rsidR="0057494A">
        <w:t>avtalade</w:t>
      </w:r>
      <w:r w:rsidR="006B67BB">
        <w:t xml:space="preserve"> optioner</w:t>
      </w:r>
      <w:r w:rsidR="000E494D">
        <w:t xml:space="preserve"> </w:t>
      </w:r>
      <w:r w:rsidR="00D03F0F">
        <w:t xml:space="preserve">och anpassningar till </w:t>
      </w:r>
      <w:r w:rsidR="001538DD">
        <w:t>Myndigheten</w:t>
      </w:r>
      <w:r w:rsidR="00D03F0F">
        <w:t xml:space="preserve">. De erfarenheter som av </w:t>
      </w:r>
      <w:r>
        <w:t>Leverantör</w:t>
      </w:r>
      <w:r w:rsidR="00D03F0F">
        <w:t xml:space="preserve"> genomförda installationer gett ska tillföras installationsdokumentationen.</w:t>
      </w:r>
    </w:p>
    <w:p w14:paraId="6CA3FE6F" w14:textId="77777777" w:rsidR="00D03F0F" w:rsidRDefault="00D03F0F" w:rsidP="00D03F0F">
      <w:pPr>
        <w:widowControl w:val="0"/>
      </w:pPr>
    </w:p>
    <w:p w14:paraId="6A64DCFC" w14:textId="77777777" w:rsidR="00D03F0F" w:rsidRDefault="00D03F0F" w:rsidP="00D03F0F">
      <w:pPr>
        <w:widowControl w:val="0"/>
      </w:pPr>
      <w:r>
        <w:t xml:space="preserve">Omfattning och senaste tidpunkt för </w:t>
      </w:r>
      <w:r w:rsidR="009E5725">
        <w:t>nä</w:t>
      </w:r>
      <w:r w:rsidR="00E60EEE">
        <w:t>r</w:t>
      </w:r>
      <w:r w:rsidR="00B855F7">
        <w:t xml:space="preserve"> </w:t>
      </w:r>
      <w:r w:rsidR="00D57FDF">
        <w:t xml:space="preserve">installation och </w:t>
      </w:r>
      <w:r>
        <w:t xml:space="preserve">anslutning </w:t>
      </w:r>
      <w:r w:rsidR="009E5725">
        <w:t>ska vara genomförd</w:t>
      </w:r>
      <w:r w:rsidR="00B855F7">
        <w:t xml:space="preserve"> </w:t>
      </w:r>
      <w:r w:rsidR="00E71B16" w:rsidRPr="00E71B16">
        <w:t>(installationsdag)</w:t>
      </w:r>
      <w:r w:rsidR="00B855F7">
        <w:t xml:space="preserve"> </w:t>
      </w:r>
      <w:r>
        <w:t>ska överenskommas av parterna samt framgå av</w:t>
      </w:r>
      <w:r w:rsidR="00A06D98">
        <w:t xml:space="preserve"> </w:t>
      </w:r>
      <w:r w:rsidR="00C77FD8">
        <w:t xml:space="preserve">Avropsavtalsbilaga </w:t>
      </w:r>
      <w:r w:rsidR="00C72A4E">
        <w:t>5</w:t>
      </w:r>
      <w:r>
        <w:t>, Projek</w:t>
      </w:r>
      <w:r w:rsidR="004D2A4D">
        <w:t>tplan</w:t>
      </w:r>
      <w:r w:rsidR="00C8248D">
        <w:t>.</w:t>
      </w:r>
    </w:p>
    <w:p w14:paraId="3A7EA8B5" w14:textId="77777777" w:rsidR="00D03F0F" w:rsidRDefault="00D03F0F" w:rsidP="00D03F0F">
      <w:pPr>
        <w:pStyle w:val="Avsndaradress-brev"/>
        <w:widowControl w:val="0"/>
      </w:pPr>
    </w:p>
    <w:p w14:paraId="281AF695" w14:textId="77777777" w:rsidR="00D03F0F" w:rsidRDefault="00B00A64" w:rsidP="00D03F0F">
      <w:pPr>
        <w:widowControl w:val="0"/>
        <w:rPr>
          <w:color w:val="000000"/>
        </w:rPr>
      </w:pPr>
      <w:r>
        <w:rPr>
          <w:color w:val="000000"/>
        </w:rPr>
        <w:t>Leverantör</w:t>
      </w:r>
      <w:r w:rsidR="00D03F0F">
        <w:rPr>
          <w:color w:val="000000"/>
        </w:rPr>
        <w:t xml:space="preserve">s åtagande ska omfatta samtliga åtgärder som </w:t>
      </w:r>
      <w:proofErr w:type="gramStart"/>
      <w:r w:rsidR="00D03F0F">
        <w:rPr>
          <w:color w:val="000000"/>
        </w:rPr>
        <w:t>erfordras</w:t>
      </w:r>
      <w:proofErr w:type="gramEnd"/>
      <w:r w:rsidR="00D03F0F">
        <w:rPr>
          <w:color w:val="000000"/>
        </w:rPr>
        <w:t xml:space="preserve"> för att Avropat </w:t>
      </w:r>
      <w:r w:rsidR="00250E51">
        <w:rPr>
          <w:color w:val="000000"/>
        </w:rPr>
        <w:t>Personalsystem</w:t>
      </w:r>
      <w:r w:rsidR="00D03F0F">
        <w:rPr>
          <w:color w:val="000000"/>
        </w:rPr>
        <w:t xml:space="preserve"> ska vara färdigt att tas i bruk. Med färdigt att tas i bruk avses att </w:t>
      </w:r>
      <w:r w:rsidR="00250E51">
        <w:rPr>
          <w:color w:val="000000"/>
        </w:rPr>
        <w:t>Personalsystem</w:t>
      </w:r>
      <w:r w:rsidR="00D03F0F">
        <w:rPr>
          <w:color w:val="000000"/>
        </w:rPr>
        <w:t xml:space="preserve">et utan ytterligare åtgärder av </w:t>
      </w:r>
      <w:r w:rsidR="001538DD">
        <w:rPr>
          <w:color w:val="000000"/>
        </w:rPr>
        <w:t>Myndigheten</w:t>
      </w:r>
      <w:r w:rsidR="00D03F0F">
        <w:rPr>
          <w:color w:val="000000"/>
        </w:rPr>
        <w:t xml:space="preserve"> eller </w:t>
      </w:r>
      <w:r>
        <w:rPr>
          <w:color w:val="000000"/>
        </w:rPr>
        <w:t>Leverantör</w:t>
      </w:r>
      <w:r w:rsidR="00D03F0F">
        <w:rPr>
          <w:color w:val="000000"/>
        </w:rPr>
        <w:t xml:space="preserve"> kan användas för sitt avsedda ändamål under förutsättning att </w:t>
      </w:r>
      <w:r w:rsidR="001538DD">
        <w:rPr>
          <w:color w:val="000000"/>
        </w:rPr>
        <w:t>Myndigheten</w:t>
      </w:r>
      <w:r w:rsidR="00D03F0F">
        <w:rPr>
          <w:color w:val="000000"/>
        </w:rPr>
        <w:t xml:space="preserve"> vidtagit eventuella åtgärder som </w:t>
      </w:r>
      <w:proofErr w:type="gramStart"/>
      <w:r w:rsidR="00D03F0F">
        <w:rPr>
          <w:color w:val="000000"/>
        </w:rPr>
        <w:t>åvilar</w:t>
      </w:r>
      <w:proofErr w:type="gramEnd"/>
      <w:r w:rsidR="00D03F0F">
        <w:rPr>
          <w:color w:val="000000"/>
        </w:rPr>
        <w:t xml:space="preserve"> </w:t>
      </w:r>
      <w:r w:rsidR="001538DD">
        <w:rPr>
          <w:color w:val="000000"/>
        </w:rPr>
        <w:t>Myndigheten</w:t>
      </w:r>
      <w:r w:rsidR="00D03F0F">
        <w:rPr>
          <w:color w:val="000000"/>
        </w:rPr>
        <w:t>.</w:t>
      </w:r>
    </w:p>
    <w:p w14:paraId="2D7268E7" w14:textId="77777777" w:rsidR="000E494D" w:rsidRDefault="000E494D" w:rsidP="00D03F0F">
      <w:pPr>
        <w:widowControl w:val="0"/>
        <w:rPr>
          <w:color w:val="000000"/>
        </w:rPr>
      </w:pPr>
    </w:p>
    <w:p w14:paraId="192F374B" w14:textId="77777777" w:rsidR="00D03F0F" w:rsidRDefault="00B00A64" w:rsidP="00AA0A2E">
      <w:pPr>
        <w:rPr>
          <w:color w:val="000000"/>
        </w:rPr>
      </w:pPr>
      <w:r>
        <w:rPr>
          <w:color w:val="000000"/>
        </w:rPr>
        <w:lastRenderedPageBreak/>
        <w:t>Leverantör</w:t>
      </w:r>
      <w:r w:rsidR="00D03F0F">
        <w:rPr>
          <w:color w:val="000000"/>
        </w:rPr>
        <w:t xml:space="preserve"> ska före överlämnandet till </w:t>
      </w:r>
      <w:r w:rsidR="001538DD">
        <w:rPr>
          <w:color w:val="000000"/>
        </w:rPr>
        <w:t>Myndigheten</w:t>
      </w:r>
      <w:r w:rsidR="00D03F0F">
        <w:rPr>
          <w:color w:val="000000"/>
        </w:rPr>
        <w:t xml:space="preserve"> efter genomförd installation och anslutning ha genomfört validering enligt avsnitt </w:t>
      </w:r>
      <w:r w:rsidR="008804BB">
        <w:rPr>
          <w:color w:val="000000"/>
        </w:rPr>
        <w:t>22</w:t>
      </w:r>
      <w:r w:rsidR="00D03F0F">
        <w:rPr>
          <w:color w:val="000000"/>
        </w:rPr>
        <w:t>.</w:t>
      </w:r>
    </w:p>
    <w:p w14:paraId="4368F5C3" w14:textId="77777777" w:rsidR="00D03F0F" w:rsidRDefault="00D03F0F" w:rsidP="00D03F0F">
      <w:pPr>
        <w:widowControl w:val="0"/>
        <w:rPr>
          <w:color w:val="000000"/>
        </w:rPr>
      </w:pPr>
    </w:p>
    <w:p w14:paraId="2CA9188D" w14:textId="77777777" w:rsidR="005E29E7" w:rsidRDefault="00D03F0F" w:rsidP="00A336C8">
      <w:pPr>
        <w:pStyle w:val="Rubrik1"/>
      </w:pPr>
      <w:bookmarkStart w:id="80" w:name="_Ref251501180"/>
      <w:bookmarkStart w:id="81" w:name="_Toc256069512"/>
      <w:bookmarkStart w:id="82" w:name="_Toc367199237"/>
      <w:r>
        <w:t>Migrering av</w:t>
      </w:r>
      <w:r w:rsidR="00E677D1">
        <w:t xml:space="preserve"> Data</w:t>
      </w:r>
      <w:bookmarkEnd w:id="70"/>
      <w:bookmarkEnd w:id="71"/>
      <w:bookmarkEnd w:id="80"/>
      <w:bookmarkEnd w:id="81"/>
      <w:bookmarkEnd w:id="82"/>
    </w:p>
    <w:p w14:paraId="6E1FA379" w14:textId="0D8C8826" w:rsidR="00D03F0F" w:rsidRDefault="008804BB" w:rsidP="00D03F0F">
      <w:pPr>
        <w:widowControl w:val="0"/>
        <w:rPr>
          <w:color w:val="000000"/>
        </w:rPr>
      </w:pPr>
      <w:r>
        <w:rPr>
          <w:color w:val="000000"/>
        </w:rPr>
        <w:t xml:space="preserve">Av Avropsavtalsbilaga 1 framgår om Myndigheten </w:t>
      </w:r>
      <w:r w:rsidR="005523E2">
        <w:rPr>
          <w:color w:val="000000"/>
        </w:rPr>
        <w:t>a</w:t>
      </w:r>
      <w:r>
        <w:rPr>
          <w:color w:val="000000"/>
        </w:rPr>
        <w:t>vropat Migrering av Data samt omfattning och tidförhållanden för denna Migrering av Data.</w:t>
      </w:r>
    </w:p>
    <w:p w14:paraId="4ECF5962" w14:textId="77777777" w:rsidR="008804BB" w:rsidRDefault="008804BB" w:rsidP="00D03F0F">
      <w:pPr>
        <w:widowControl w:val="0"/>
        <w:rPr>
          <w:color w:val="000000"/>
        </w:rPr>
      </w:pPr>
    </w:p>
    <w:p w14:paraId="03A4EB55" w14:textId="05FC266C" w:rsidR="00D03F0F" w:rsidRDefault="00D03F0F" w:rsidP="00D03F0F">
      <w:pPr>
        <w:widowControl w:val="0"/>
        <w:rPr>
          <w:color w:val="000000"/>
        </w:rPr>
      </w:pPr>
      <w:r>
        <w:rPr>
          <w:color w:val="000000"/>
        </w:rPr>
        <w:t xml:space="preserve">Leveransprov och provdrift av </w:t>
      </w:r>
      <w:r w:rsidR="00250E51">
        <w:rPr>
          <w:color w:val="000000"/>
        </w:rPr>
        <w:t>Personalsystem</w:t>
      </w:r>
      <w:r>
        <w:rPr>
          <w:color w:val="000000"/>
        </w:rPr>
        <w:t xml:space="preserve">et enligt avsnitten </w:t>
      </w:r>
      <w:r w:rsidR="003B3133">
        <w:rPr>
          <w:color w:val="000000"/>
        </w:rPr>
        <w:t>23</w:t>
      </w:r>
      <w:r>
        <w:rPr>
          <w:color w:val="000000"/>
        </w:rPr>
        <w:t xml:space="preserve"> respektive </w:t>
      </w:r>
      <w:r w:rsidR="003B3133">
        <w:rPr>
          <w:color w:val="000000"/>
        </w:rPr>
        <w:t>24</w:t>
      </w:r>
      <w:r w:rsidR="004D2A4D">
        <w:rPr>
          <w:color w:val="000000"/>
        </w:rPr>
        <w:t xml:space="preserve"> nedan </w:t>
      </w:r>
      <w:r w:rsidR="001B4B13">
        <w:rPr>
          <w:color w:val="000000"/>
        </w:rPr>
        <w:t>ska avse</w:t>
      </w:r>
      <w:r>
        <w:rPr>
          <w:color w:val="000000"/>
        </w:rPr>
        <w:t xml:space="preserve"> det </w:t>
      </w:r>
      <w:r w:rsidR="005523E2">
        <w:rPr>
          <w:color w:val="000000"/>
        </w:rPr>
        <w:t>a</w:t>
      </w:r>
      <w:r>
        <w:rPr>
          <w:color w:val="000000"/>
        </w:rPr>
        <w:t xml:space="preserve">vropade </w:t>
      </w:r>
      <w:r w:rsidR="00250E51">
        <w:rPr>
          <w:color w:val="000000"/>
        </w:rPr>
        <w:t>Personalsystem</w:t>
      </w:r>
      <w:r>
        <w:rPr>
          <w:color w:val="000000"/>
        </w:rPr>
        <w:t xml:space="preserve">et med </w:t>
      </w:r>
      <w:r w:rsidR="00881E5A">
        <w:rPr>
          <w:color w:val="000000"/>
        </w:rPr>
        <w:t xml:space="preserve">eventuell </w:t>
      </w:r>
      <w:r w:rsidR="005523E2">
        <w:rPr>
          <w:color w:val="000000"/>
        </w:rPr>
        <w:t>a</w:t>
      </w:r>
      <w:r w:rsidR="00881E5A">
        <w:rPr>
          <w:color w:val="000000"/>
        </w:rPr>
        <w:t xml:space="preserve">vropad </w:t>
      </w:r>
      <w:r w:rsidR="0021368D">
        <w:rPr>
          <w:color w:val="000000"/>
        </w:rPr>
        <w:t xml:space="preserve">Migrering av </w:t>
      </w:r>
      <w:r>
        <w:rPr>
          <w:color w:val="000000"/>
        </w:rPr>
        <w:t xml:space="preserve">Data. </w:t>
      </w:r>
    </w:p>
    <w:p w14:paraId="68E4D07A" w14:textId="77777777" w:rsidR="00D03F0F" w:rsidRDefault="00D03F0F" w:rsidP="00D03F0F">
      <w:pPr>
        <w:widowControl w:val="0"/>
        <w:rPr>
          <w:color w:val="000000"/>
        </w:rPr>
      </w:pPr>
    </w:p>
    <w:p w14:paraId="2D1EC5CB" w14:textId="70E9E26D" w:rsidR="00D03F0F" w:rsidRDefault="001538DD" w:rsidP="00D03F0F">
      <w:pPr>
        <w:widowControl w:val="0"/>
        <w:rPr>
          <w:color w:val="000000"/>
        </w:rPr>
      </w:pPr>
      <w:r>
        <w:rPr>
          <w:color w:val="000000"/>
        </w:rPr>
        <w:t>Myndigheten</w:t>
      </w:r>
      <w:r w:rsidR="00D03F0F">
        <w:rPr>
          <w:color w:val="000000"/>
        </w:rPr>
        <w:t xml:space="preserve">, eller annan av </w:t>
      </w:r>
      <w:r>
        <w:rPr>
          <w:color w:val="000000"/>
        </w:rPr>
        <w:t>Myndigheten</w:t>
      </w:r>
      <w:r w:rsidR="00D03F0F">
        <w:rPr>
          <w:color w:val="000000"/>
        </w:rPr>
        <w:t xml:space="preserve"> utsedd, ska tillhandhålla </w:t>
      </w:r>
      <w:r w:rsidR="00B00A64">
        <w:rPr>
          <w:color w:val="000000"/>
        </w:rPr>
        <w:t>Leverantör</w:t>
      </w:r>
      <w:r w:rsidR="00D03F0F">
        <w:rPr>
          <w:color w:val="000000"/>
        </w:rPr>
        <w:t>er</w:t>
      </w:r>
      <w:r w:rsidR="000E494D">
        <w:rPr>
          <w:color w:val="000000"/>
        </w:rPr>
        <w:t xml:space="preserve"> </w:t>
      </w:r>
      <w:proofErr w:type="gramStart"/>
      <w:r w:rsidR="001B4B13">
        <w:rPr>
          <w:color w:val="000000"/>
        </w:rPr>
        <w:t>erforderlig</w:t>
      </w:r>
      <w:proofErr w:type="gramEnd"/>
      <w:r w:rsidR="00D03F0F">
        <w:rPr>
          <w:color w:val="000000"/>
        </w:rPr>
        <w:t xml:space="preserve"> information om Data som ska </w:t>
      </w:r>
      <w:r w:rsidR="005523E2">
        <w:rPr>
          <w:color w:val="000000"/>
        </w:rPr>
        <w:t>m</w:t>
      </w:r>
      <w:r w:rsidR="00D03F0F">
        <w:rPr>
          <w:color w:val="000000"/>
        </w:rPr>
        <w:t xml:space="preserve">igreras till </w:t>
      </w:r>
      <w:r w:rsidR="00250E51">
        <w:rPr>
          <w:color w:val="000000"/>
        </w:rPr>
        <w:t>Personalsystem</w:t>
      </w:r>
      <w:r w:rsidR="00D03F0F">
        <w:rPr>
          <w:color w:val="000000"/>
        </w:rPr>
        <w:t xml:space="preserve">et samt ge </w:t>
      </w:r>
      <w:r w:rsidR="00B00A64">
        <w:rPr>
          <w:color w:val="000000"/>
        </w:rPr>
        <w:t>Leverantör</w:t>
      </w:r>
      <w:r w:rsidR="00D03F0F">
        <w:rPr>
          <w:color w:val="000000"/>
        </w:rPr>
        <w:t xml:space="preserve"> tillgång till berörda system</w:t>
      </w:r>
      <w:r w:rsidR="004D6C7D">
        <w:rPr>
          <w:color w:val="000000"/>
        </w:rPr>
        <w:t xml:space="preserve"> i erforderlig omfattning</w:t>
      </w:r>
      <w:r w:rsidR="00D03F0F">
        <w:rPr>
          <w:color w:val="000000"/>
        </w:rPr>
        <w:t xml:space="preserve">. </w:t>
      </w:r>
      <w:r>
        <w:rPr>
          <w:color w:val="000000"/>
        </w:rPr>
        <w:t>Myndigheten</w:t>
      </w:r>
      <w:r w:rsidR="00D03F0F">
        <w:rPr>
          <w:color w:val="000000"/>
        </w:rPr>
        <w:t xml:space="preserve">s kontaktperson för </w:t>
      </w:r>
      <w:proofErr w:type="spellStart"/>
      <w:r w:rsidR="005523E2">
        <w:rPr>
          <w:color w:val="000000"/>
        </w:rPr>
        <w:t>m</w:t>
      </w:r>
      <w:r w:rsidR="00D03F0F">
        <w:rPr>
          <w:color w:val="000000"/>
        </w:rPr>
        <w:t>igrering</w:t>
      </w:r>
      <w:proofErr w:type="spellEnd"/>
      <w:r w:rsidR="00D03F0F">
        <w:rPr>
          <w:color w:val="000000"/>
        </w:rPr>
        <w:t xml:space="preserve"> </w:t>
      </w:r>
      <w:r w:rsidR="00EF5852">
        <w:rPr>
          <w:color w:val="000000"/>
        </w:rPr>
        <w:t>framgår av Avropsavtalsbilaga 1</w:t>
      </w:r>
      <w:r w:rsidR="00D03F0F">
        <w:rPr>
          <w:color w:val="000000"/>
        </w:rPr>
        <w:t>.</w:t>
      </w:r>
    </w:p>
    <w:p w14:paraId="56DBD386" w14:textId="77777777" w:rsidR="00D03F0F" w:rsidRDefault="00D03F0F" w:rsidP="00D03F0F">
      <w:pPr>
        <w:widowControl w:val="0"/>
        <w:rPr>
          <w:color w:val="000000"/>
        </w:rPr>
      </w:pPr>
    </w:p>
    <w:p w14:paraId="4A4EABD9" w14:textId="77777777" w:rsidR="005E29E7" w:rsidRDefault="00D03F0F" w:rsidP="00A336C8">
      <w:pPr>
        <w:pStyle w:val="Rubrik1"/>
      </w:pPr>
      <w:bookmarkStart w:id="83" w:name="_Ref21248326"/>
      <w:bookmarkStart w:id="84" w:name="_Toc256069513"/>
      <w:bookmarkStart w:id="85" w:name="_Toc367199238"/>
      <w:r>
        <w:t>Validering</w:t>
      </w:r>
      <w:bookmarkEnd w:id="83"/>
      <w:bookmarkEnd w:id="84"/>
      <w:bookmarkEnd w:id="85"/>
    </w:p>
    <w:p w14:paraId="47239174" w14:textId="57A0744B" w:rsidR="00D03F0F" w:rsidRDefault="00D03F0F" w:rsidP="00D03F0F">
      <w:pPr>
        <w:widowControl w:val="0"/>
        <w:rPr>
          <w:color w:val="000000"/>
        </w:rPr>
      </w:pPr>
      <w:r>
        <w:t xml:space="preserve">Innan </w:t>
      </w:r>
      <w:r w:rsidR="00250E51">
        <w:t>Personalsystem</w:t>
      </w:r>
      <w:r>
        <w:t xml:space="preserve">et av </w:t>
      </w:r>
      <w:r w:rsidR="00B00A64">
        <w:t>Leverantör</w:t>
      </w:r>
      <w:r>
        <w:t xml:space="preserve"> överlämnas till </w:t>
      </w:r>
      <w:r w:rsidR="001538DD">
        <w:t>Myndigheten</w:t>
      </w:r>
      <w:r>
        <w:t xml:space="preserve"> för leveran</w:t>
      </w:r>
      <w:r>
        <w:t>s</w:t>
      </w:r>
      <w:r>
        <w:t>prov enligt avsnitt</w:t>
      </w:r>
      <w:r w:rsidR="003B3133">
        <w:t xml:space="preserve"> 23</w:t>
      </w:r>
      <w:r>
        <w:t xml:space="preserve"> nedan, ska </w:t>
      </w:r>
      <w:r w:rsidR="00B00A64">
        <w:t>Leverantör</w:t>
      </w:r>
      <w:r>
        <w:t xml:space="preserve"> utföra validering av att samtliga delar av </w:t>
      </w:r>
      <w:r w:rsidR="009A1991">
        <w:t xml:space="preserve">det </w:t>
      </w:r>
      <w:r w:rsidR="005523E2">
        <w:t>a</w:t>
      </w:r>
      <w:r w:rsidR="009A1991">
        <w:t xml:space="preserve">vropade </w:t>
      </w:r>
      <w:r w:rsidR="00250E51">
        <w:t>Personalsystem</w:t>
      </w:r>
      <w:r>
        <w:t xml:space="preserve">et </w:t>
      </w:r>
      <w:r>
        <w:rPr>
          <w:color w:val="000000"/>
        </w:rPr>
        <w:t>överensstämmer med avtalade krav, såväl funktionella och tekniska som prestandamässiga. Validering ska ske under förhållanden s</w:t>
      </w:r>
      <w:r w:rsidR="00A63CC2">
        <w:rPr>
          <w:color w:val="000000"/>
        </w:rPr>
        <w:t>om så långt möjligt överensstäm</w:t>
      </w:r>
      <w:r>
        <w:rPr>
          <w:color w:val="000000"/>
        </w:rPr>
        <w:t xml:space="preserve">mer med normal </w:t>
      </w:r>
      <w:r w:rsidR="002C44EC">
        <w:rPr>
          <w:color w:val="000000"/>
        </w:rPr>
        <w:t xml:space="preserve">användande </w:t>
      </w:r>
      <w:r>
        <w:rPr>
          <w:color w:val="000000"/>
        </w:rPr>
        <w:t xml:space="preserve">hos </w:t>
      </w:r>
      <w:r w:rsidR="001538DD">
        <w:rPr>
          <w:color w:val="000000"/>
        </w:rPr>
        <w:t>Myndigheten</w:t>
      </w:r>
      <w:r>
        <w:rPr>
          <w:color w:val="000000"/>
        </w:rPr>
        <w:t xml:space="preserve">. </w:t>
      </w:r>
      <w:r w:rsidR="00B00A64">
        <w:rPr>
          <w:color w:val="000000"/>
        </w:rPr>
        <w:t>Leverantör</w:t>
      </w:r>
      <w:r>
        <w:rPr>
          <w:color w:val="000000"/>
        </w:rPr>
        <w:t xml:space="preserve"> ska dokumentera valideringen. Dokumentationen ska överlämnas till </w:t>
      </w:r>
      <w:r w:rsidR="001538DD">
        <w:rPr>
          <w:color w:val="000000"/>
        </w:rPr>
        <w:t>Myndigheten</w:t>
      </w:r>
      <w:r>
        <w:rPr>
          <w:color w:val="000000"/>
        </w:rPr>
        <w:t xml:space="preserve"> snarast efter genomförd validering. </w:t>
      </w:r>
    </w:p>
    <w:p w14:paraId="3A8FDF04" w14:textId="77777777" w:rsidR="00D03F0F" w:rsidRDefault="00D03F0F" w:rsidP="00D03F0F">
      <w:pPr>
        <w:widowControl w:val="0"/>
        <w:rPr>
          <w:color w:val="000000"/>
        </w:rPr>
      </w:pPr>
    </w:p>
    <w:p w14:paraId="3C6B680E" w14:textId="77777777" w:rsidR="00D03F0F" w:rsidRDefault="00B00A64" w:rsidP="00D03F0F">
      <w:pPr>
        <w:widowControl w:val="0"/>
        <w:rPr>
          <w:color w:val="000000"/>
        </w:rPr>
      </w:pPr>
      <w:r>
        <w:rPr>
          <w:color w:val="000000"/>
        </w:rPr>
        <w:t>Leverantör</w:t>
      </w:r>
      <w:r w:rsidR="00D03F0F">
        <w:rPr>
          <w:color w:val="000000"/>
        </w:rPr>
        <w:t xml:space="preserve"> ska ansvara för och bekosta valideringen samt tillhandahålla den utrust</w:t>
      </w:r>
      <w:r w:rsidR="00D03F0F">
        <w:rPr>
          <w:color w:val="000000"/>
        </w:rPr>
        <w:softHyphen/>
        <w:t>ning som krävs för att genomföra denna.</w:t>
      </w:r>
    </w:p>
    <w:p w14:paraId="09DE9C9E" w14:textId="77777777" w:rsidR="00A63CC2" w:rsidRDefault="00A63CC2">
      <w:pPr>
        <w:rPr>
          <w:szCs w:val="20"/>
        </w:rPr>
      </w:pPr>
    </w:p>
    <w:p w14:paraId="3C2B16C4" w14:textId="77777777" w:rsidR="005E29E7" w:rsidRDefault="00D03F0F" w:rsidP="00A336C8">
      <w:pPr>
        <w:pStyle w:val="Rubrik1"/>
      </w:pPr>
      <w:bookmarkStart w:id="86" w:name="_Ref231809348"/>
      <w:bookmarkStart w:id="87" w:name="_Toc256069514"/>
      <w:bookmarkStart w:id="88" w:name="_Toc367199239"/>
      <w:r>
        <w:t>Leveransprov</w:t>
      </w:r>
      <w:bookmarkEnd w:id="72"/>
      <w:bookmarkEnd w:id="73"/>
      <w:bookmarkEnd w:id="74"/>
      <w:bookmarkEnd w:id="75"/>
      <w:bookmarkEnd w:id="76"/>
      <w:bookmarkEnd w:id="77"/>
      <w:bookmarkEnd w:id="78"/>
      <w:bookmarkEnd w:id="79"/>
      <w:bookmarkEnd w:id="86"/>
      <w:bookmarkEnd w:id="87"/>
      <w:bookmarkEnd w:id="88"/>
    </w:p>
    <w:p w14:paraId="5C152DF9" w14:textId="77777777" w:rsidR="00D03F0F" w:rsidRDefault="00D03F0F" w:rsidP="00D03F0F">
      <w:pPr>
        <w:widowControl w:val="0"/>
        <w:rPr>
          <w:color w:val="000000"/>
        </w:rPr>
      </w:pPr>
      <w:r>
        <w:rPr>
          <w:color w:val="000000"/>
        </w:rPr>
        <w:t xml:space="preserve">Leveransprov ska utgöra </w:t>
      </w:r>
      <w:r w:rsidR="001538DD">
        <w:rPr>
          <w:color w:val="000000"/>
        </w:rPr>
        <w:t>Myndigheten</w:t>
      </w:r>
      <w:r>
        <w:rPr>
          <w:color w:val="000000"/>
        </w:rPr>
        <w:t>s kontroll av att avtalade krav uppfylls. Leveransprov</w:t>
      </w:r>
      <w:r w:rsidR="00904A3C">
        <w:rPr>
          <w:color w:val="000000"/>
        </w:rPr>
        <w:t xml:space="preserve"> </w:t>
      </w:r>
      <w:r>
        <w:rPr>
          <w:color w:val="000000"/>
        </w:rPr>
        <w:t xml:space="preserve">för respektive </w:t>
      </w:r>
      <w:r w:rsidR="00CA0B10">
        <w:rPr>
          <w:color w:val="000000"/>
        </w:rPr>
        <w:t>delleverans</w:t>
      </w:r>
      <w:r w:rsidR="00672E5F">
        <w:rPr>
          <w:color w:val="000000"/>
        </w:rPr>
        <w:t xml:space="preserve"> och/eller den fullständiga leveransen</w:t>
      </w:r>
      <w:r w:rsidR="00CA0B10">
        <w:rPr>
          <w:color w:val="000000"/>
        </w:rPr>
        <w:t xml:space="preserve"> </w:t>
      </w:r>
      <w:r>
        <w:rPr>
          <w:color w:val="000000"/>
        </w:rPr>
        <w:t>ska påbörjas inom fem</w:t>
      </w:r>
      <w:r w:rsidR="00A06D98">
        <w:rPr>
          <w:color w:val="000000"/>
        </w:rPr>
        <w:t xml:space="preserve"> Arbetsdag</w:t>
      </w:r>
      <w:r>
        <w:rPr>
          <w:color w:val="000000"/>
        </w:rPr>
        <w:t xml:space="preserve">ar efter det att </w:t>
      </w:r>
      <w:r w:rsidR="00B00A64">
        <w:rPr>
          <w:color w:val="000000"/>
        </w:rPr>
        <w:t>Leverantör</w:t>
      </w:r>
      <w:r>
        <w:rPr>
          <w:color w:val="000000"/>
        </w:rPr>
        <w:t xml:space="preserve"> meddelat att </w:t>
      </w:r>
      <w:r w:rsidR="00250E51">
        <w:rPr>
          <w:color w:val="000000"/>
        </w:rPr>
        <w:t>Personals</w:t>
      </w:r>
      <w:r w:rsidR="00250E51">
        <w:rPr>
          <w:color w:val="000000"/>
        </w:rPr>
        <w:t>y</w:t>
      </w:r>
      <w:r w:rsidR="00250E51">
        <w:rPr>
          <w:color w:val="000000"/>
        </w:rPr>
        <w:t>stem</w:t>
      </w:r>
      <w:r>
        <w:rPr>
          <w:color w:val="000000"/>
        </w:rPr>
        <w:t>et är levererat i överensstämmelse med avtalade villkor.</w:t>
      </w:r>
    </w:p>
    <w:p w14:paraId="3391A251" w14:textId="77777777" w:rsidR="00D03F0F" w:rsidRDefault="00D03F0F" w:rsidP="00D03F0F">
      <w:pPr>
        <w:widowControl w:val="0"/>
        <w:rPr>
          <w:color w:val="000000"/>
        </w:rPr>
      </w:pPr>
    </w:p>
    <w:p w14:paraId="750CD6BD" w14:textId="77777777" w:rsidR="00D03F0F" w:rsidRDefault="00D03F0F" w:rsidP="00D03F0F">
      <w:pPr>
        <w:widowControl w:val="0"/>
        <w:rPr>
          <w:color w:val="000000"/>
        </w:rPr>
      </w:pPr>
      <w:r>
        <w:rPr>
          <w:color w:val="000000"/>
        </w:rPr>
        <w:t>Leveransprovet ska omfatta</w:t>
      </w:r>
      <w:r w:rsidR="001216F9">
        <w:rPr>
          <w:color w:val="000000"/>
        </w:rPr>
        <w:t xml:space="preserve"> </w:t>
      </w:r>
      <w:r w:rsidR="001538DD">
        <w:rPr>
          <w:color w:val="000000"/>
        </w:rPr>
        <w:t>Myndigheten</w:t>
      </w:r>
      <w:r w:rsidR="009E2734">
        <w:rPr>
          <w:color w:val="000000"/>
        </w:rPr>
        <w:t>s</w:t>
      </w:r>
      <w:r>
        <w:rPr>
          <w:color w:val="000000"/>
        </w:rPr>
        <w:t xml:space="preserve"> genomgång av </w:t>
      </w:r>
      <w:r w:rsidR="00250E51">
        <w:rPr>
          <w:color w:val="000000"/>
        </w:rPr>
        <w:t>Personalsystem</w:t>
      </w:r>
      <w:r>
        <w:rPr>
          <w:color w:val="000000"/>
        </w:rPr>
        <w:t xml:space="preserve">ets samtliga delar, delsystem och funktioner. </w:t>
      </w:r>
      <w:bookmarkStart w:id="89" w:name="OLE_LINK1"/>
      <w:bookmarkStart w:id="90" w:name="OLE_LINK2"/>
      <w:r>
        <w:rPr>
          <w:color w:val="000000"/>
        </w:rPr>
        <w:t>Om leverans består av flera delleveranser ska respektive delleverans genomgå leveransprov.</w:t>
      </w:r>
    </w:p>
    <w:bookmarkEnd w:id="89"/>
    <w:bookmarkEnd w:id="90"/>
    <w:p w14:paraId="0896FE49" w14:textId="77777777" w:rsidR="00D03F0F" w:rsidRDefault="00D03F0F" w:rsidP="00D03F0F">
      <w:pPr>
        <w:widowControl w:val="0"/>
      </w:pPr>
    </w:p>
    <w:p w14:paraId="23A5E01B" w14:textId="77777777" w:rsidR="00D03F0F" w:rsidRDefault="00D03F0F" w:rsidP="00D03F0F">
      <w:pPr>
        <w:widowControl w:val="0"/>
      </w:pPr>
      <w:r>
        <w:t xml:space="preserve">Leveransprovet ska visa att </w:t>
      </w:r>
      <w:r w:rsidR="00250E51">
        <w:t>Personalsystem</w:t>
      </w:r>
      <w:r>
        <w:t>et har en sådan utformning att svars-, åtkomst- och bearbetningstider samt övriga faktorer som ur användarsyn</w:t>
      </w:r>
      <w:r>
        <w:softHyphen/>
        <w:t xml:space="preserve">punkt har betydelse för att </w:t>
      </w:r>
      <w:r w:rsidR="00250E51">
        <w:t>Personalsystem</w:t>
      </w:r>
      <w:r>
        <w:t xml:space="preserve">ets tillgänglighet är de avtalade. Variationer vid normaltransaktioner får inte uppträda på ett sådant sätt att </w:t>
      </w:r>
      <w:r w:rsidR="00250E51">
        <w:t>Personalsystem</w:t>
      </w:r>
      <w:r>
        <w:t>et totalt sett upplevs som långsamt, inkonsekvent eller orytmiskt.</w:t>
      </w:r>
    </w:p>
    <w:p w14:paraId="2D933E62" w14:textId="77777777" w:rsidR="00D03F0F" w:rsidRDefault="00D03F0F" w:rsidP="00D03F0F">
      <w:pPr>
        <w:widowControl w:val="0"/>
      </w:pPr>
    </w:p>
    <w:p w14:paraId="04CCEF86" w14:textId="77777777" w:rsidR="00D03F0F" w:rsidRDefault="00D03F0F" w:rsidP="00D03F0F">
      <w:pPr>
        <w:widowControl w:val="0"/>
        <w:rPr>
          <w:color w:val="000000"/>
        </w:rPr>
      </w:pPr>
      <w:r>
        <w:t xml:space="preserve">Leveransprovet ska omfatta </w:t>
      </w:r>
      <w:r w:rsidR="00C14FAD">
        <w:t xml:space="preserve">30 </w:t>
      </w:r>
      <w:r>
        <w:t>kalenderdagar i följd. Under denna period</w:t>
      </w:r>
      <w:r w:rsidR="00EB7B0A">
        <w:t xml:space="preserve"> ska</w:t>
      </w:r>
      <w:r w:rsidR="000E494D">
        <w:t xml:space="preserve"> </w:t>
      </w:r>
      <w:r w:rsidR="00250E51" w:rsidRPr="00C42ABC">
        <w:rPr>
          <w:color w:val="000000"/>
        </w:rPr>
        <w:t>Personalsystem</w:t>
      </w:r>
      <w:r w:rsidRPr="00C42ABC">
        <w:rPr>
          <w:color w:val="000000"/>
        </w:rPr>
        <w:t xml:space="preserve"> som </w:t>
      </w:r>
      <w:r w:rsidRPr="00C42ABC">
        <w:t xml:space="preserve">helhet </w:t>
      </w:r>
      <w:r w:rsidR="004E4120" w:rsidRPr="00C42ABC">
        <w:t xml:space="preserve">inte </w:t>
      </w:r>
      <w:r w:rsidRPr="00C42ABC">
        <w:t xml:space="preserve">ha en tillgänglighet som understiger i </w:t>
      </w:r>
      <w:r w:rsidR="001A233F" w:rsidRPr="00C42ABC">
        <w:t>ramavtalsb</w:t>
      </w:r>
      <w:r w:rsidR="001A233F" w:rsidRPr="00C42ABC">
        <w:t>i</w:t>
      </w:r>
      <w:r w:rsidR="001A233F" w:rsidRPr="00C42ABC">
        <w:t xml:space="preserve">laga 2.1, Funktionella och tekniska krav på </w:t>
      </w:r>
      <w:r w:rsidR="00250E51" w:rsidRPr="00C42ABC">
        <w:t>Personalsystem</w:t>
      </w:r>
      <w:r w:rsidR="0029692E" w:rsidRPr="00C42ABC">
        <w:t xml:space="preserve">, avsnitt </w:t>
      </w:r>
      <w:r w:rsidR="004A6C01" w:rsidRPr="00C42ABC">
        <w:t>19.2</w:t>
      </w:r>
      <w:r w:rsidR="008304F5" w:rsidRPr="00C42ABC">
        <w:t>,</w:t>
      </w:r>
      <w:r w:rsidRPr="00C42ABC">
        <w:t xml:space="preserve"> angiven nivå.</w:t>
      </w:r>
      <w:r w:rsidR="000E494D" w:rsidRPr="00C42ABC">
        <w:t xml:space="preserve"> </w:t>
      </w:r>
      <w:r w:rsidR="0029692E" w:rsidRPr="00C42ABC">
        <w:t>Under leveransprovet får inte antalet Avbrott överstiga</w:t>
      </w:r>
      <w:r w:rsidR="0029692E" w:rsidRPr="00C42ABC">
        <w:rPr>
          <w:color w:val="000000"/>
        </w:rPr>
        <w:t xml:space="preserve"> fem. Vidare krävs</w:t>
      </w:r>
      <w:r w:rsidRPr="00C42ABC">
        <w:rPr>
          <w:color w:val="000000"/>
        </w:rPr>
        <w:t xml:space="preserve"> att </w:t>
      </w:r>
      <w:r w:rsidR="00250E51" w:rsidRPr="00C42ABC">
        <w:rPr>
          <w:color w:val="000000"/>
        </w:rPr>
        <w:t>Personalsystem</w:t>
      </w:r>
      <w:r w:rsidRPr="00C42ABC">
        <w:rPr>
          <w:color w:val="000000"/>
        </w:rPr>
        <w:t>et har den funktionalitet och kapacitet som anges i Avropsavtalet.</w:t>
      </w:r>
      <w:r>
        <w:rPr>
          <w:color w:val="000000"/>
        </w:rPr>
        <w:t xml:space="preserve"> </w:t>
      </w:r>
      <w:r>
        <w:rPr>
          <w:color w:val="000000"/>
        </w:rPr>
        <w:lastRenderedPageBreak/>
        <w:t xml:space="preserve">Kan </w:t>
      </w:r>
      <w:r w:rsidR="001538DD">
        <w:rPr>
          <w:color w:val="000000"/>
        </w:rPr>
        <w:t>Myndigheten</w:t>
      </w:r>
      <w:r>
        <w:rPr>
          <w:color w:val="000000"/>
        </w:rPr>
        <w:t xml:space="preserve"> inte godkänna leveransen inom leveransprovsperioden ska provet fortsätta till dess ställda krav uppfyllts.</w:t>
      </w:r>
    </w:p>
    <w:p w14:paraId="450DAAD1" w14:textId="77777777" w:rsidR="00D03F0F" w:rsidRDefault="00D03F0F" w:rsidP="00D03F0F">
      <w:pPr>
        <w:widowControl w:val="0"/>
        <w:rPr>
          <w:color w:val="000000"/>
        </w:rPr>
      </w:pPr>
    </w:p>
    <w:p w14:paraId="385EE42D" w14:textId="77777777" w:rsidR="00D03F0F" w:rsidRDefault="001538DD" w:rsidP="00D03F0F">
      <w:pPr>
        <w:widowControl w:val="0"/>
        <w:rPr>
          <w:color w:val="000000"/>
        </w:rPr>
      </w:pPr>
      <w:r>
        <w:rPr>
          <w:color w:val="000000"/>
        </w:rPr>
        <w:t>Myndigheten</w:t>
      </w:r>
      <w:r w:rsidR="00D03F0F">
        <w:rPr>
          <w:color w:val="000000"/>
        </w:rPr>
        <w:t xml:space="preserve"> bestämmer kriterierna för leveransprov inom ramen för villkoren i detta Avropsavtal. </w:t>
      </w:r>
      <w:r w:rsidR="00885C37">
        <w:rPr>
          <w:color w:val="000000"/>
        </w:rPr>
        <w:t xml:space="preserve">Fel hänförliga </w:t>
      </w:r>
      <w:r w:rsidR="00885C37" w:rsidRPr="00C14FAD">
        <w:rPr>
          <w:color w:val="000000"/>
        </w:rPr>
        <w:t xml:space="preserve">till </w:t>
      </w:r>
      <w:r w:rsidR="00885C37" w:rsidRPr="000B59BF">
        <w:rPr>
          <w:color w:val="000000"/>
        </w:rPr>
        <w:t>Felk</w:t>
      </w:r>
      <w:r w:rsidR="00F60F78" w:rsidRPr="000B59BF">
        <w:rPr>
          <w:color w:val="000000"/>
        </w:rPr>
        <w:t>lass 3</w:t>
      </w:r>
      <w:r w:rsidR="00625127">
        <w:rPr>
          <w:color w:val="000000"/>
        </w:rPr>
        <w:t xml:space="preserve"> och 4</w:t>
      </w:r>
      <w:r w:rsidR="00F60F78" w:rsidRPr="008C1434">
        <w:rPr>
          <w:color w:val="000000"/>
        </w:rPr>
        <w:t xml:space="preserve"> </w:t>
      </w:r>
      <w:r w:rsidR="00D03F0F" w:rsidRPr="00C14FAD">
        <w:rPr>
          <w:color w:val="000000"/>
        </w:rPr>
        <w:t>som</w:t>
      </w:r>
      <w:r w:rsidR="00D03F0F">
        <w:rPr>
          <w:color w:val="000000"/>
        </w:rPr>
        <w:t xml:space="preserve"> till sin art är sådant att det inte på ett väsentligt sätt påverkar </w:t>
      </w:r>
      <w:r w:rsidR="00250E51">
        <w:rPr>
          <w:color w:val="000000"/>
        </w:rPr>
        <w:t>Personalsystem</w:t>
      </w:r>
      <w:r w:rsidR="00D03F0F">
        <w:rPr>
          <w:color w:val="000000"/>
        </w:rPr>
        <w:t xml:space="preserve">ets avtalade funktionalitet och kapacitet ska inte utgöra hinder för att </w:t>
      </w:r>
      <w:r>
        <w:rPr>
          <w:color w:val="000000"/>
        </w:rPr>
        <w:t>Myndigheten</w:t>
      </w:r>
      <w:r w:rsidR="00D03F0F">
        <w:rPr>
          <w:color w:val="000000"/>
        </w:rPr>
        <w:t xml:space="preserve"> meddelar leveransgodkä</w:t>
      </w:r>
      <w:r w:rsidR="00D03F0F">
        <w:rPr>
          <w:color w:val="000000"/>
        </w:rPr>
        <w:t>n</w:t>
      </w:r>
      <w:r w:rsidR="00D03F0F">
        <w:rPr>
          <w:color w:val="000000"/>
        </w:rPr>
        <w:t xml:space="preserve">nande, under förutsättning att </w:t>
      </w:r>
      <w:r w:rsidR="00B00A64">
        <w:rPr>
          <w:color w:val="000000"/>
        </w:rPr>
        <w:t>Leverantör</w:t>
      </w:r>
      <w:r w:rsidR="00D03F0F">
        <w:rPr>
          <w:color w:val="000000"/>
        </w:rPr>
        <w:t xml:space="preserve"> förbinder sig att avhjälpa </w:t>
      </w:r>
      <w:r w:rsidR="00885C37">
        <w:rPr>
          <w:color w:val="000000"/>
        </w:rPr>
        <w:t xml:space="preserve">konstaterade </w:t>
      </w:r>
      <w:r w:rsidR="00D03F0F">
        <w:rPr>
          <w:color w:val="000000"/>
        </w:rPr>
        <w:t xml:space="preserve">Fel under provdriftperioden enligt avsnitt </w:t>
      </w:r>
      <w:r w:rsidR="003B3133">
        <w:rPr>
          <w:color w:val="000000"/>
        </w:rPr>
        <w:t>24</w:t>
      </w:r>
      <w:r w:rsidR="00D03F0F">
        <w:rPr>
          <w:color w:val="000000"/>
        </w:rPr>
        <w:t xml:space="preserve"> nedan, om parterna inte kommit överens om annat.</w:t>
      </w:r>
    </w:p>
    <w:p w14:paraId="2B645A6E" w14:textId="77777777" w:rsidR="00D03F0F" w:rsidRDefault="00D03F0F" w:rsidP="00D03F0F">
      <w:pPr>
        <w:widowControl w:val="0"/>
        <w:rPr>
          <w:color w:val="000000"/>
        </w:rPr>
      </w:pPr>
    </w:p>
    <w:p w14:paraId="43EDFDC2" w14:textId="77777777" w:rsidR="00D03F0F" w:rsidRDefault="00B00A64" w:rsidP="00D03F0F">
      <w:pPr>
        <w:widowControl w:val="0"/>
        <w:rPr>
          <w:color w:val="000000"/>
        </w:rPr>
      </w:pPr>
      <w:r>
        <w:rPr>
          <w:color w:val="000000"/>
        </w:rPr>
        <w:t>Leverantör</w:t>
      </w:r>
      <w:r w:rsidR="00D03F0F">
        <w:rPr>
          <w:color w:val="000000"/>
        </w:rPr>
        <w:t xml:space="preserve"> ska utan tillkommande kostnad för </w:t>
      </w:r>
      <w:r w:rsidR="001538DD">
        <w:rPr>
          <w:color w:val="000000"/>
        </w:rPr>
        <w:t>Myndigheten</w:t>
      </w:r>
      <w:r w:rsidR="00D03F0F">
        <w:rPr>
          <w:color w:val="000000"/>
        </w:rPr>
        <w:t xml:space="preserve"> tillhandahålla </w:t>
      </w:r>
      <w:proofErr w:type="gramStart"/>
      <w:r w:rsidR="00D03F0F">
        <w:rPr>
          <w:color w:val="000000"/>
        </w:rPr>
        <w:t>erforderlig</w:t>
      </w:r>
      <w:proofErr w:type="gramEnd"/>
      <w:r w:rsidR="00DF3542">
        <w:rPr>
          <w:color w:val="000000"/>
        </w:rPr>
        <w:t xml:space="preserve"> Support</w:t>
      </w:r>
      <w:r w:rsidR="00D03F0F">
        <w:rPr>
          <w:color w:val="000000"/>
        </w:rPr>
        <w:t xml:space="preserve"> under leveransprovsperioden.</w:t>
      </w:r>
    </w:p>
    <w:p w14:paraId="1C2CE67A" w14:textId="77777777" w:rsidR="00D03F0F" w:rsidRDefault="00D03F0F" w:rsidP="00D03F0F">
      <w:pPr>
        <w:widowControl w:val="0"/>
        <w:rPr>
          <w:color w:val="000000"/>
        </w:rPr>
      </w:pPr>
    </w:p>
    <w:p w14:paraId="0192987C" w14:textId="77777777" w:rsidR="00D03F0F" w:rsidRDefault="00D03F0F" w:rsidP="00D03F0F">
      <w:pPr>
        <w:widowControl w:val="0"/>
        <w:rPr>
          <w:color w:val="000000"/>
        </w:rPr>
      </w:pPr>
      <w:r>
        <w:rPr>
          <w:color w:val="000000"/>
        </w:rPr>
        <w:t xml:space="preserve">Avbrott och andra brister hänförliga till orsaker utanför </w:t>
      </w:r>
      <w:r w:rsidR="00B00A64">
        <w:rPr>
          <w:color w:val="000000"/>
        </w:rPr>
        <w:t>Leverantör</w:t>
      </w:r>
      <w:r>
        <w:rPr>
          <w:color w:val="000000"/>
        </w:rPr>
        <w:t>s påverkan ska inte beaktas vid utvärderingen av leveransprovet.</w:t>
      </w:r>
    </w:p>
    <w:p w14:paraId="6FF08F6E" w14:textId="77777777" w:rsidR="00D03F0F" w:rsidRDefault="00D03F0F" w:rsidP="00D03F0F">
      <w:pPr>
        <w:widowControl w:val="0"/>
        <w:rPr>
          <w:color w:val="000000"/>
        </w:rPr>
      </w:pPr>
    </w:p>
    <w:p w14:paraId="7ABB6C9D" w14:textId="77777777" w:rsidR="00D03F0F" w:rsidRDefault="00D03F0F" w:rsidP="00D03F0F">
      <w:pPr>
        <w:widowControl w:val="0"/>
        <w:rPr>
          <w:color w:val="000000"/>
        </w:rPr>
      </w:pPr>
      <w:r>
        <w:rPr>
          <w:color w:val="000000"/>
        </w:rPr>
        <w:t xml:space="preserve">Under leveransprovsperioden ska </w:t>
      </w:r>
      <w:r w:rsidR="001538DD">
        <w:rPr>
          <w:color w:val="000000"/>
        </w:rPr>
        <w:t>Myndigheten</w:t>
      </w:r>
      <w:r>
        <w:rPr>
          <w:color w:val="000000"/>
        </w:rPr>
        <w:t xml:space="preserve"> omgående meddela </w:t>
      </w:r>
      <w:r w:rsidR="00B00A64">
        <w:rPr>
          <w:color w:val="000000"/>
        </w:rPr>
        <w:t>Leverantör</w:t>
      </w:r>
      <w:r>
        <w:rPr>
          <w:color w:val="000000"/>
        </w:rPr>
        <w:t xml:space="preserve"> när </w:t>
      </w:r>
      <w:r w:rsidR="00250E51">
        <w:rPr>
          <w:color w:val="000000"/>
        </w:rPr>
        <w:t>Personalsystem</w:t>
      </w:r>
      <w:r>
        <w:rPr>
          <w:color w:val="000000"/>
        </w:rPr>
        <w:t>et avviker från avtalade villkor.</w:t>
      </w:r>
    </w:p>
    <w:p w14:paraId="0342BFF2" w14:textId="77777777" w:rsidR="00D03F0F" w:rsidRDefault="00D03F0F" w:rsidP="00D03F0F">
      <w:pPr>
        <w:widowControl w:val="0"/>
        <w:rPr>
          <w:color w:val="000000"/>
        </w:rPr>
      </w:pPr>
    </w:p>
    <w:p w14:paraId="32CA5299" w14:textId="77777777" w:rsidR="00D03F0F" w:rsidRDefault="001538DD" w:rsidP="00D03F0F">
      <w:pPr>
        <w:widowControl w:val="0"/>
        <w:rPr>
          <w:color w:val="000000"/>
        </w:rPr>
      </w:pPr>
      <w:r>
        <w:rPr>
          <w:color w:val="000000"/>
        </w:rPr>
        <w:t>Myndigheten</w:t>
      </w:r>
      <w:r w:rsidR="00D03F0F">
        <w:rPr>
          <w:color w:val="000000"/>
        </w:rPr>
        <w:t xml:space="preserve">s leveransgodkännande ska utan dröjsmål skriftligen meddelas </w:t>
      </w:r>
      <w:r w:rsidR="00B00A64">
        <w:rPr>
          <w:color w:val="000000"/>
        </w:rPr>
        <w:t>Leverantör</w:t>
      </w:r>
      <w:r w:rsidR="00D03F0F">
        <w:rPr>
          <w:color w:val="000000"/>
        </w:rPr>
        <w:t xml:space="preserve">. Leveransgodkännande ska anses föreligga i det fall </w:t>
      </w:r>
      <w:r>
        <w:rPr>
          <w:color w:val="000000"/>
        </w:rPr>
        <w:t>Myndigheten</w:t>
      </w:r>
      <w:r w:rsidR="00D03F0F">
        <w:rPr>
          <w:color w:val="000000"/>
        </w:rPr>
        <w:t xml:space="preserve"> inte meddelat </w:t>
      </w:r>
      <w:r w:rsidR="00E57B1D">
        <w:rPr>
          <w:color w:val="000000"/>
        </w:rPr>
        <w:t xml:space="preserve">Avvikelse </w:t>
      </w:r>
      <w:r w:rsidR="00D03F0F">
        <w:rPr>
          <w:color w:val="000000"/>
        </w:rPr>
        <w:t>senast tre</w:t>
      </w:r>
      <w:r w:rsidR="00A06D98">
        <w:rPr>
          <w:color w:val="000000"/>
        </w:rPr>
        <w:t xml:space="preserve"> Arbetsdag</w:t>
      </w:r>
      <w:r w:rsidR="00D03F0F">
        <w:rPr>
          <w:color w:val="000000"/>
        </w:rPr>
        <w:t xml:space="preserve">ar efter avtalad leveransdag enligt avsnitt </w:t>
      </w:r>
      <w:r w:rsidR="00AF49DD">
        <w:rPr>
          <w:color w:val="000000"/>
        </w:rPr>
        <w:fldChar w:fldCharType="begin"/>
      </w:r>
      <w:r w:rsidR="00D03F0F">
        <w:rPr>
          <w:color w:val="000000"/>
        </w:rPr>
        <w:instrText xml:space="preserve"> REF _Ref225158795 \n \h </w:instrText>
      </w:r>
      <w:r w:rsidR="00AF49DD">
        <w:rPr>
          <w:color w:val="000000"/>
        </w:rPr>
      </w:r>
      <w:r w:rsidR="00AF49DD">
        <w:rPr>
          <w:color w:val="000000"/>
        </w:rPr>
        <w:fldChar w:fldCharType="separate"/>
      </w:r>
      <w:r w:rsidR="00DF5683">
        <w:rPr>
          <w:color w:val="000000"/>
        </w:rPr>
        <w:t>17</w:t>
      </w:r>
      <w:r w:rsidR="00AF49DD">
        <w:rPr>
          <w:color w:val="000000"/>
        </w:rPr>
        <w:fldChar w:fldCharType="end"/>
      </w:r>
      <w:r w:rsidR="00D03F0F">
        <w:rPr>
          <w:color w:val="000000"/>
        </w:rPr>
        <w:t>, ovan.</w:t>
      </w:r>
    </w:p>
    <w:p w14:paraId="16CF8D74" w14:textId="77777777" w:rsidR="00A63CC2" w:rsidRDefault="00A63CC2">
      <w:pPr>
        <w:rPr>
          <w:color w:val="000000"/>
          <w:szCs w:val="20"/>
        </w:rPr>
      </w:pPr>
    </w:p>
    <w:p w14:paraId="33726BC4" w14:textId="77777777" w:rsidR="005E29E7" w:rsidRDefault="00D03F0F" w:rsidP="00A336C8">
      <w:pPr>
        <w:pStyle w:val="Rubrik1"/>
      </w:pPr>
      <w:bookmarkStart w:id="91" w:name="_Ref21248948"/>
      <w:bookmarkStart w:id="92" w:name="_Ref225160605"/>
      <w:bookmarkStart w:id="93" w:name="_Ref225221472"/>
      <w:bookmarkStart w:id="94" w:name="_Ref231809361"/>
      <w:bookmarkStart w:id="95" w:name="_Ref231809495"/>
      <w:bookmarkStart w:id="96" w:name="_Ref232493131"/>
      <w:bookmarkStart w:id="97" w:name="_Ref250640001"/>
      <w:bookmarkStart w:id="98" w:name="_Toc256069515"/>
      <w:bookmarkStart w:id="99" w:name="_Toc367199240"/>
      <w:r>
        <w:t>Provdrift</w:t>
      </w:r>
      <w:bookmarkEnd w:id="91"/>
      <w:bookmarkEnd w:id="92"/>
      <w:bookmarkEnd w:id="93"/>
      <w:bookmarkEnd w:id="94"/>
      <w:bookmarkEnd w:id="95"/>
      <w:bookmarkEnd w:id="96"/>
      <w:bookmarkEnd w:id="97"/>
      <w:bookmarkEnd w:id="98"/>
      <w:bookmarkEnd w:id="99"/>
    </w:p>
    <w:p w14:paraId="479D02C3" w14:textId="77777777" w:rsidR="00D03F0F" w:rsidRDefault="001538DD" w:rsidP="00D03F0F">
      <w:pPr>
        <w:widowControl w:val="0"/>
        <w:rPr>
          <w:color w:val="000000"/>
        </w:rPr>
      </w:pPr>
      <w:r>
        <w:rPr>
          <w:color w:val="000000"/>
        </w:rPr>
        <w:t>Myndigheten</w:t>
      </w:r>
      <w:r w:rsidR="00D03F0F">
        <w:rPr>
          <w:color w:val="000000"/>
        </w:rPr>
        <w:t xml:space="preserve"> ska under en period av minst </w:t>
      </w:r>
      <w:r w:rsidR="00100EF8">
        <w:rPr>
          <w:color w:val="000000"/>
        </w:rPr>
        <w:t>90 kalenderdagar</w:t>
      </w:r>
      <w:r w:rsidR="00D03F0F">
        <w:rPr>
          <w:color w:val="000000"/>
        </w:rPr>
        <w:t xml:space="preserve">, räknat från den tidpunkt leveransgodkännandet lämnades, genomföra provdrift av </w:t>
      </w:r>
      <w:r w:rsidR="00250E51">
        <w:rPr>
          <w:color w:val="000000"/>
        </w:rPr>
        <w:t>Personalsyst</w:t>
      </w:r>
      <w:r w:rsidR="00250E51">
        <w:rPr>
          <w:color w:val="000000"/>
        </w:rPr>
        <w:t>e</w:t>
      </w:r>
      <w:r w:rsidR="00250E51">
        <w:rPr>
          <w:color w:val="000000"/>
        </w:rPr>
        <w:t>m</w:t>
      </w:r>
      <w:r w:rsidR="00D03F0F">
        <w:rPr>
          <w:color w:val="000000"/>
        </w:rPr>
        <w:t xml:space="preserve">et. Om Fel under denna period konstateras i </w:t>
      </w:r>
      <w:r w:rsidR="00250E51">
        <w:rPr>
          <w:color w:val="000000"/>
        </w:rPr>
        <w:t>Personalsystem</w:t>
      </w:r>
      <w:r w:rsidR="00D03F0F">
        <w:rPr>
          <w:color w:val="000000"/>
        </w:rPr>
        <w:t xml:space="preserve">et, ska dessa avhjälpas av </w:t>
      </w:r>
      <w:r w:rsidR="00B00A64">
        <w:rPr>
          <w:color w:val="000000"/>
        </w:rPr>
        <w:t>Leverantör</w:t>
      </w:r>
      <w:r w:rsidR="00D03F0F">
        <w:rPr>
          <w:color w:val="000000"/>
        </w:rPr>
        <w:t xml:space="preserve"> utan tillkommande kostnad för </w:t>
      </w:r>
      <w:r>
        <w:rPr>
          <w:color w:val="000000"/>
        </w:rPr>
        <w:t>Myndigheten</w:t>
      </w:r>
      <w:r w:rsidR="00D03F0F">
        <w:rPr>
          <w:color w:val="000000"/>
        </w:rPr>
        <w:t>.</w:t>
      </w:r>
    </w:p>
    <w:p w14:paraId="6D7FD465" w14:textId="77777777" w:rsidR="00D03F0F" w:rsidRDefault="00D03F0F" w:rsidP="00D03F0F">
      <w:pPr>
        <w:widowControl w:val="0"/>
        <w:rPr>
          <w:color w:val="000000"/>
        </w:rPr>
      </w:pPr>
    </w:p>
    <w:p w14:paraId="5C041390" w14:textId="77777777" w:rsidR="00D03F0F" w:rsidRDefault="001538DD" w:rsidP="00D03F0F">
      <w:pPr>
        <w:widowControl w:val="0"/>
        <w:rPr>
          <w:color w:val="000000"/>
        </w:rPr>
      </w:pPr>
      <w:r>
        <w:rPr>
          <w:color w:val="000000"/>
        </w:rPr>
        <w:t>Myndigheten</w:t>
      </w:r>
      <w:r w:rsidR="00D03F0F">
        <w:rPr>
          <w:color w:val="000000"/>
        </w:rPr>
        <w:t xml:space="preserve"> äger rätt att använda </w:t>
      </w:r>
      <w:r w:rsidR="00250E51">
        <w:rPr>
          <w:color w:val="000000"/>
        </w:rPr>
        <w:t>Personalsystem</w:t>
      </w:r>
      <w:r w:rsidR="00D03F0F">
        <w:rPr>
          <w:color w:val="000000"/>
        </w:rPr>
        <w:t>et fullt ut under provdriftper</w:t>
      </w:r>
      <w:r w:rsidR="00D03F0F">
        <w:rPr>
          <w:color w:val="000000"/>
        </w:rPr>
        <w:t>i</w:t>
      </w:r>
      <w:r w:rsidR="00D03F0F">
        <w:rPr>
          <w:color w:val="000000"/>
        </w:rPr>
        <w:t>oden.</w:t>
      </w:r>
    </w:p>
    <w:p w14:paraId="236F524E" w14:textId="77777777" w:rsidR="00D03F0F" w:rsidRDefault="00D03F0F" w:rsidP="00D03F0F">
      <w:pPr>
        <w:widowControl w:val="0"/>
        <w:rPr>
          <w:color w:val="000000"/>
        </w:rPr>
      </w:pPr>
    </w:p>
    <w:p w14:paraId="00B54FC2" w14:textId="77777777" w:rsidR="00D03F0F" w:rsidRDefault="00D03F0F" w:rsidP="00D03F0F">
      <w:pPr>
        <w:widowControl w:val="0"/>
        <w:rPr>
          <w:color w:val="000000"/>
        </w:rPr>
      </w:pPr>
      <w:r>
        <w:rPr>
          <w:color w:val="000000"/>
        </w:rPr>
        <w:t xml:space="preserve">I det fall det vid utgången av provdriftperioden återstår Fel som innebär att leveransgodkännande inte skulle ha medgivits om sådant Fel funnits vid </w:t>
      </w:r>
      <w:proofErr w:type="spellStart"/>
      <w:r>
        <w:rPr>
          <w:color w:val="000000"/>
        </w:rPr>
        <w:t>leveran</w:t>
      </w:r>
      <w:r w:rsidR="00625127">
        <w:rPr>
          <w:color w:val="000000"/>
        </w:rPr>
        <w:t>s</w:t>
      </w:r>
      <w:r w:rsidR="00625127">
        <w:rPr>
          <w:color w:val="000000"/>
        </w:rPr>
        <w:softHyphen/>
      </w:r>
      <w:r>
        <w:rPr>
          <w:color w:val="000000"/>
        </w:rPr>
        <w:t>provperiodens</w:t>
      </w:r>
      <w:proofErr w:type="spellEnd"/>
      <w:r>
        <w:rPr>
          <w:color w:val="000000"/>
        </w:rPr>
        <w:t xml:space="preserve"> </w:t>
      </w:r>
      <w:r w:rsidRPr="00C14FAD">
        <w:rPr>
          <w:color w:val="000000"/>
        </w:rPr>
        <w:t>slut</w:t>
      </w:r>
      <w:r w:rsidR="00D109F1" w:rsidRPr="00C14FAD">
        <w:rPr>
          <w:color w:val="000000"/>
        </w:rPr>
        <w:t xml:space="preserve"> </w:t>
      </w:r>
      <w:r w:rsidR="00F60F78" w:rsidRPr="000B59BF">
        <w:rPr>
          <w:color w:val="000000"/>
        </w:rPr>
        <w:t xml:space="preserve">eller om </w:t>
      </w:r>
      <w:r w:rsidR="00885C37" w:rsidRPr="000B59BF">
        <w:rPr>
          <w:color w:val="000000"/>
        </w:rPr>
        <w:t>Fel tillhöriga Felk</w:t>
      </w:r>
      <w:r w:rsidR="00F60F78" w:rsidRPr="000B59BF">
        <w:rPr>
          <w:color w:val="000000"/>
        </w:rPr>
        <w:t xml:space="preserve">lass 3 </w:t>
      </w:r>
      <w:r w:rsidR="00625127">
        <w:rPr>
          <w:color w:val="000000"/>
        </w:rPr>
        <w:t xml:space="preserve">och 4 </w:t>
      </w:r>
      <w:r w:rsidR="00F60F78" w:rsidRPr="000B59BF">
        <w:rPr>
          <w:color w:val="000000"/>
        </w:rPr>
        <w:t>från leveransprovper</w:t>
      </w:r>
      <w:r w:rsidR="00F60F78" w:rsidRPr="000B59BF">
        <w:rPr>
          <w:color w:val="000000"/>
        </w:rPr>
        <w:t>i</w:t>
      </w:r>
      <w:r w:rsidR="00F60F78" w:rsidRPr="000B59BF">
        <w:rPr>
          <w:color w:val="000000"/>
        </w:rPr>
        <w:t>oden inte är åtgärdade</w:t>
      </w:r>
      <w:r w:rsidRPr="000B59BF">
        <w:rPr>
          <w:color w:val="000000"/>
        </w:rPr>
        <w:t>,</w:t>
      </w:r>
      <w:r w:rsidRPr="00C14FAD">
        <w:rPr>
          <w:color w:val="000000"/>
        </w:rPr>
        <w:t xml:space="preserve"> sk</w:t>
      </w:r>
      <w:r>
        <w:rPr>
          <w:color w:val="000000"/>
        </w:rPr>
        <w:t xml:space="preserve">a </w:t>
      </w:r>
      <w:r w:rsidR="001538DD">
        <w:rPr>
          <w:color w:val="000000"/>
        </w:rPr>
        <w:t>Myndigheten</w:t>
      </w:r>
      <w:r>
        <w:rPr>
          <w:color w:val="000000"/>
        </w:rPr>
        <w:t xml:space="preserve">, om rättelse inte skett inom skälig tid efter </w:t>
      </w:r>
      <w:r w:rsidR="001538DD">
        <w:rPr>
          <w:color w:val="000000"/>
        </w:rPr>
        <w:t>Myndigheten</w:t>
      </w:r>
      <w:r>
        <w:rPr>
          <w:color w:val="000000"/>
        </w:rPr>
        <w:t>s påtalande, äga rätt att säga upp Avropsavtalet och erhålla återbeta</w:t>
      </w:r>
      <w:r>
        <w:rPr>
          <w:color w:val="000000"/>
        </w:rPr>
        <w:t>l</w:t>
      </w:r>
      <w:r>
        <w:rPr>
          <w:color w:val="000000"/>
        </w:rPr>
        <w:t xml:space="preserve">ning av eventuellt </w:t>
      </w:r>
      <w:proofErr w:type="gramStart"/>
      <w:r>
        <w:rPr>
          <w:color w:val="000000"/>
        </w:rPr>
        <w:t>erlagd</w:t>
      </w:r>
      <w:proofErr w:type="gramEnd"/>
      <w:r>
        <w:rPr>
          <w:color w:val="000000"/>
        </w:rPr>
        <w:t xml:space="preserve"> ersättning enligt avsnitt </w:t>
      </w:r>
      <w:r w:rsidR="00AF49DD">
        <w:rPr>
          <w:color w:val="000000"/>
        </w:rPr>
        <w:fldChar w:fldCharType="begin"/>
      </w:r>
      <w:r>
        <w:rPr>
          <w:color w:val="000000"/>
        </w:rPr>
        <w:instrText xml:space="preserve"> REF _Ref231811689 \n \h </w:instrText>
      </w:r>
      <w:r w:rsidR="00AF49DD">
        <w:rPr>
          <w:color w:val="000000"/>
        </w:rPr>
      </w:r>
      <w:r w:rsidR="00AF49DD">
        <w:rPr>
          <w:color w:val="000000"/>
        </w:rPr>
        <w:fldChar w:fldCharType="separate"/>
      </w:r>
      <w:r w:rsidR="00DF5683">
        <w:rPr>
          <w:color w:val="000000"/>
        </w:rPr>
        <w:t>26.1</w:t>
      </w:r>
      <w:r w:rsidR="00AF49DD">
        <w:rPr>
          <w:color w:val="000000"/>
        </w:rPr>
        <w:fldChar w:fldCharType="end"/>
      </w:r>
      <w:r>
        <w:rPr>
          <w:color w:val="000000"/>
        </w:rPr>
        <w:t xml:space="preserve">. </w:t>
      </w:r>
      <w:r w:rsidR="001538DD">
        <w:rPr>
          <w:color w:val="000000"/>
        </w:rPr>
        <w:t>Myndigheten</w:t>
      </w:r>
      <w:r>
        <w:rPr>
          <w:color w:val="000000"/>
        </w:rPr>
        <w:t xml:space="preserve">s uppsägning av Avropsavtal påverkar inte </w:t>
      </w:r>
      <w:r w:rsidR="00B00A64">
        <w:rPr>
          <w:color w:val="000000"/>
        </w:rPr>
        <w:t>Leverantör</w:t>
      </w:r>
      <w:r>
        <w:rPr>
          <w:color w:val="000000"/>
        </w:rPr>
        <w:t xml:space="preserve">s skyldigheter att </w:t>
      </w:r>
      <w:proofErr w:type="gramStart"/>
      <w:r>
        <w:rPr>
          <w:color w:val="000000"/>
        </w:rPr>
        <w:t>erlägga</w:t>
      </w:r>
      <w:proofErr w:type="gramEnd"/>
      <w:r>
        <w:rPr>
          <w:color w:val="000000"/>
        </w:rPr>
        <w:t xml:space="preserve"> upplupna ersättningar enligt detta Avropsavtal.</w:t>
      </w:r>
    </w:p>
    <w:p w14:paraId="46C17BA6" w14:textId="77777777" w:rsidR="00D03F0F" w:rsidRDefault="00D03F0F" w:rsidP="00D03F0F">
      <w:pPr>
        <w:pStyle w:val="Avsndaradress-brev"/>
        <w:widowControl w:val="0"/>
        <w:tabs>
          <w:tab w:val="left" w:pos="2552"/>
          <w:tab w:val="left" w:pos="4422"/>
          <w:tab w:val="left" w:pos="7801"/>
          <w:tab w:val="left" w:pos="9121"/>
          <w:tab w:val="left" w:pos="9841"/>
        </w:tabs>
        <w:rPr>
          <w:color w:val="000000"/>
        </w:rPr>
      </w:pPr>
    </w:p>
    <w:p w14:paraId="07B175A9" w14:textId="77777777" w:rsidR="00D03F0F" w:rsidRDefault="00D03F0F" w:rsidP="00D03F0F">
      <w:pPr>
        <w:widowControl w:val="0"/>
        <w:rPr>
          <w:color w:val="000000"/>
        </w:rPr>
      </w:pPr>
      <w:r>
        <w:rPr>
          <w:color w:val="000000"/>
        </w:rPr>
        <w:t xml:space="preserve">Under provdriftperioden ska </w:t>
      </w:r>
      <w:r w:rsidR="001538DD">
        <w:rPr>
          <w:color w:val="000000"/>
        </w:rPr>
        <w:t>Myndigheten</w:t>
      </w:r>
      <w:r>
        <w:rPr>
          <w:color w:val="000000"/>
        </w:rPr>
        <w:t xml:space="preserve"> omgående meddela </w:t>
      </w:r>
      <w:r w:rsidR="00B00A64">
        <w:rPr>
          <w:color w:val="000000"/>
        </w:rPr>
        <w:t>Leverantör</w:t>
      </w:r>
      <w:r>
        <w:rPr>
          <w:color w:val="000000"/>
        </w:rPr>
        <w:t xml:space="preserve"> när </w:t>
      </w:r>
      <w:r w:rsidR="00250E51">
        <w:rPr>
          <w:color w:val="000000"/>
        </w:rPr>
        <w:t>Personalsystem</w:t>
      </w:r>
      <w:r>
        <w:rPr>
          <w:color w:val="000000"/>
        </w:rPr>
        <w:t>et avviker från avtalade villkor.</w:t>
      </w:r>
    </w:p>
    <w:p w14:paraId="3DFB97FB" w14:textId="77777777" w:rsidR="00D03F0F" w:rsidRDefault="00D03F0F" w:rsidP="00D03F0F">
      <w:pPr>
        <w:widowControl w:val="0"/>
        <w:rPr>
          <w:color w:val="000000"/>
        </w:rPr>
      </w:pPr>
    </w:p>
    <w:p w14:paraId="78024BE0" w14:textId="77777777" w:rsidR="00D03F0F" w:rsidRDefault="001538DD" w:rsidP="00D03F0F">
      <w:pPr>
        <w:widowControl w:val="0"/>
        <w:rPr>
          <w:color w:val="000000"/>
        </w:rPr>
      </w:pPr>
      <w:r>
        <w:rPr>
          <w:color w:val="000000"/>
        </w:rPr>
        <w:t>Myndigheten</w:t>
      </w:r>
      <w:r w:rsidR="00D03F0F">
        <w:rPr>
          <w:color w:val="000000"/>
        </w:rPr>
        <w:t xml:space="preserve">s godkännande av provdrift ska utan dröjsmål skriftligen meddelas </w:t>
      </w:r>
      <w:r w:rsidR="00B00A64">
        <w:rPr>
          <w:color w:val="000000"/>
        </w:rPr>
        <w:t>Leverantör</w:t>
      </w:r>
      <w:r w:rsidR="00D03F0F">
        <w:rPr>
          <w:color w:val="000000"/>
        </w:rPr>
        <w:t xml:space="preserve">. Godkännande av provdrift ska anses föreligga i det fall </w:t>
      </w:r>
      <w:r>
        <w:rPr>
          <w:color w:val="000000"/>
        </w:rPr>
        <w:t>Myndigheten</w:t>
      </w:r>
      <w:r w:rsidR="00D03F0F">
        <w:rPr>
          <w:color w:val="000000"/>
        </w:rPr>
        <w:t xml:space="preserve"> inte meddelat </w:t>
      </w:r>
      <w:r w:rsidR="00E57B1D">
        <w:rPr>
          <w:color w:val="000000"/>
        </w:rPr>
        <w:t xml:space="preserve">Avvikelse </w:t>
      </w:r>
      <w:r w:rsidR="00D03F0F">
        <w:rPr>
          <w:color w:val="000000"/>
        </w:rPr>
        <w:t>senast tre</w:t>
      </w:r>
      <w:r w:rsidR="00A06D98">
        <w:rPr>
          <w:color w:val="000000"/>
        </w:rPr>
        <w:t xml:space="preserve"> Arbetsdag</w:t>
      </w:r>
      <w:r w:rsidR="00D03F0F">
        <w:rPr>
          <w:color w:val="000000"/>
        </w:rPr>
        <w:t>ar efter det att provdriftperioden avslutats.</w:t>
      </w:r>
    </w:p>
    <w:p w14:paraId="0B25CC76" w14:textId="77777777" w:rsidR="00D03F0F" w:rsidRDefault="00D03F0F" w:rsidP="00D03F0F">
      <w:pPr>
        <w:widowControl w:val="0"/>
        <w:rPr>
          <w:color w:val="000000"/>
        </w:rPr>
      </w:pPr>
    </w:p>
    <w:p w14:paraId="4421768D" w14:textId="77777777" w:rsidR="00D03F0F" w:rsidRDefault="00D03F0F" w:rsidP="00D03F0F">
      <w:pPr>
        <w:widowControl w:val="0"/>
        <w:rPr>
          <w:color w:val="000000"/>
        </w:rPr>
      </w:pPr>
      <w:r>
        <w:rPr>
          <w:color w:val="000000"/>
        </w:rPr>
        <w:lastRenderedPageBreak/>
        <w:t>Om leverans består av flera delleveranser ska respektive delleverans genomgå provdrift.</w:t>
      </w:r>
    </w:p>
    <w:p w14:paraId="52CDD517" w14:textId="77777777" w:rsidR="00D03F0F" w:rsidRDefault="00D03F0F" w:rsidP="00D03F0F">
      <w:pPr>
        <w:pStyle w:val="Avsndaradress-brev"/>
        <w:widowControl w:val="0"/>
        <w:tabs>
          <w:tab w:val="left" w:pos="2552"/>
          <w:tab w:val="left" w:pos="4422"/>
          <w:tab w:val="left" w:pos="7801"/>
          <w:tab w:val="left" w:pos="9121"/>
          <w:tab w:val="left" w:pos="9841"/>
        </w:tabs>
        <w:rPr>
          <w:color w:val="000000"/>
        </w:rPr>
      </w:pPr>
    </w:p>
    <w:p w14:paraId="3D74B357" w14:textId="77777777" w:rsidR="005E29E7" w:rsidRDefault="00D03F0F" w:rsidP="00A336C8">
      <w:pPr>
        <w:pStyle w:val="Rubrik1"/>
      </w:pPr>
      <w:bookmarkStart w:id="100" w:name="_Ref225221196"/>
      <w:bookmarkStart w:id="101" w:name="_Ref225221493"/>
      <w:bookmarkStart w:id="102" w:name="_Toc256069516"/>
      <w:bookmarkStart w:id="103" w:name="_Toc367199241"/>
      <w:r>
        <w:t>Leveransförsening</w:t>
      </w:r>
      <w:bookmarkEnd w:id="100"/>
      <w:bookmarkEnd w:id="101"/>
      <w:bookmarkEnd w:id="102"/>
      <w:bookmarkEnd w:id="103"/>
    </w:p>
    <w:p w14:paraId="4110DE3B" w14:textId="77777777" w:rsidR="00D03F0F" w:rsidRDefault="00D03F0F" w:rsidP="00D03F0F">
      <w:pPr>
        <w:widowControl w:val="0"/>
        <w:rPr>
          <w:color w:val="000000"/>
        </w:rPr>
      </w:pPr>
      <w:r>
        <w:rPr>
          <w:color w:val="000000"/>
        </w:rPr>
        <w:t xml:space="preserve">Leveransförsening inträffar om den verkliga leveransdagen infaller senare än den avtalade leveransdagen enligt avsnitt </w:t>
      </w:r>
      <w:r w:rsidR="00AF49DD">
        <w:rPr>
          <w:color w:val="000000"/>
        </w:rPr>
        <w:fldChar w:fldCharType="begin"/>
      </w:r>
      <w:r>
        <w:rPr>
          <w:color w:val="000000"/>
        </w:rPr>
        <w:instrText xml:space="preserve"> REF _Ref225158795 \n \h </w:instrText>
      </w:r>
      <w:r w:rsidR="00AF49DD">
        <w:rPr>
          <w:color w:val="000000"/>
        </w:rPr>
      </w:r>
      <w:r w:rsidR="00AF49DD">
        <w:rPr>
          <w:color w:val="000000"/>
        </w:rPr>
        <w:fldChar w:fldCharType="separate"/>
      </w:r>
      <w:r w:rsidR="00DF5683">
        <w:rPr>
          <w:color w:val="000000"/>
        </w:rPr>
        <w:t>17</w:t>
      </w:r>
      <w:r w:rsidR="00AF49DD">
        <w:rPr>
          <w:color w:val="000000"/>
        </w:rPr>
        <w:fldChar w:fldCharType="end"/>
      </w:r>
      <w:r>
        <w:rPr>
          <w:color w:val="000000"/>
        </w:rPr>
        <w:t xml:space="preserve"> ovan.</w:t>
      </w:r>
    </w:p>
    <w:p w14:paraId="3F2A5E2B" w14:textId="77777777" w:rsidR="00D03F0F" w:rsidRDefault="00D03F0F" w:rsidP="00D03F0F">
      <w:pPr>
        <w:pStyle w:val="Sidhuvud"/>
        <w:widowControl w:val="0"/>
        <w:tabs>
          <w:tab w:val="clear" w:pos="4536"/>
          <w:tab w:val="clear" w:pos="9072"/>
        </w:tabs>
        <w:rPr>
          <w:color w:val="000000"/>
        </w:rPr>
      </w:pPr>
    </w:p>
    <w:p w14:paraId="576B5E34" w14:textId="77777777" w:rsidR="00D03F0F" w:rsidRDefault="00D03F0F" w:rsidP="00D03F0F">
      <w:pPr>
        <w:widowControl w:val="0"/>
        <w:rPr>
          <w:color w:val="000000"/>
        </w:rPr>
      </w:pPr>
      <w:r>
        <w:rPr>
          <w:color w:val="000000"/>
        </w:rPr>
        <w:t xml:space="preserve">Leveransförsening orsakad av </w:t>
      </w:r>
      <w:r w:rsidR="00B00A64">
        <w:rPr>
          <w:color w:val="000000"/>
        </w:rPr>
        <w:t>Leverantör</w:t>
      </w:r>
      <w:r>
        <w:rPr>
          <w:color w:val="000000"/>
        </w:rPr>
        <w:t xml:space="preserve"> berättigar </w:t>
      </w:r>
      <w:r w:rsidR="001538DD">
        <w:rPr>
          <w:color w:val="000000"/>
        </w:rPr>
        <w:t>Myndigheten</w:t>
      </w:r>
      <w:r>
        <w:rPr>
          <w:color w:val="000000"/>
        </w:rPr>
        <w:t xml:space="preserve"> till ersättning. Ersättning utgår med</w:t>
      </w:r>
      <w:r w:rsidR="00885C37">
        <w:rPr>
          <w:color w:val="000000"/>
        </w:rPr>
        <w:t xml:space="preserve"> 1</w:t>
      </w:r>
      <w:r w:rsidR="00725F56">
        <w:rPr>
          <w:color w:val="000000"/>
        </w:rPr>
        <w:t xml:space="preserve"> </w:t>
      </w:r>
      <w:r>
        <w:t>pr</w:t>
      </w:r>
      <w:r>
        <w:rPr>
          <w:color w:val="000000"/>
        </w:rPr>
        <w:t xml:space="preserve">ocent av den totala överenskomna ersättningen (exklusive mervärdesskatt) för respektive leverans av </w:t>
      </w:r>
      <w:r w:rsidR="00250E51">
        <w:rPr>
          <w:color w:val="000000"/>
        </w:rPr>
        <w:t>Personalsystem</w:t>
      </w:r>
      <w:r w:rsidR="00D864A8">
        <w:rPr>
          <w:color w:val="000000"/>
        </w:rPr>
        <w:t>et</w:t>
      </w:r>
      <w:r>
        <w:rPr>
          <w:color w:val="000000"/>
        </w:rPr>
        <w:t xml:space="preserve"> för varje påbörjad vecka som förseningen varar, dock längst under 28 veckor.</w:t>
      </w:r>
    </w:p>
    <w:p w14:paraId="4D09CEC6" w14:textId="77777777" w:rsidR="00D03F0F" w:rsidRDefault="00D03F0F" w:rsidP="00D03F0F">
      <w:pPr>
        <w:widowControl w:val="0"/>
        <w:rPr>
          <w:color w:val="000000"/>
        </w:rPr>
      </w:pPr>
    </w:p>
    <w:p w14:paraId="0C4E72A0" w14:textId="77777777" w:rsidR="00D03F0F" w:rsidRDefault="00D03F0F" w:rsidP="00D03F0F">
      <w:pPr>
        <w:widowControl w:val="0"/>
        <w:rPr>
          <w:color w:val="000000"/>
        </w:rPr>
      </w:pPr>
      <w:r>
        <w:t xml:space="preserve">Ersättningsgrundande belopp baseras på de kostnader för </w:t>
      </w:r>
      <w:r w:rsidR="00250E51">
        <w:t>Personalsystem</w:t>
      </w:r>
      <w:r>
        <w:t xml:space="preserve">et som är direkt hänförliga till respektive leverans av </w:t>
      </w:r>
      <w:r w:rsidR="00250E51">
        <w:t>Personalsystem</w:t>
      </w:r>
      <w:r>
        <w:t xml:space="preserve">. </w:t>
      </w:r>
      <w:r w:rsidR="001538DD">
        <w:t>Myndigheten</w:t>
      </w:r>
      <w:r>
        <w:t xml:space="preserve"> äger rätt att avräkna </w:t>
      </w:r>
      <w:r w:rsidR="00106E90">
        <w:t>upplupen</w:t>
      </w:r>
      <w:r w:rsidR="000E494D">
        <w:t xml:space="preserve"> </w:t>
      </w:r>
      <w:r>
        <w:rPr>
          <w:color w:val="000000"/>
        </w:rPr>
        <w:t>ersättning från fakturerad köpeskilling.</w:t>
      </w:r>
    </w:p>
    <w:p w14:paraId="38901ECB" w14:textId="77777777" w:rsidR="00D03F0F" w:rsidRDefault="00D03F0F" w:rsidP="00D03F0F">
      <w:pPr>
        <w:widowControl w:val="0"/>
        <w:rPr>
          <w:color w:val="000000"/>
        </w:rPr>
      </w:pPr>
    </w:p>
    <w:p w14:paraId="0BFA3435" w14:textId="77777777" w:rsidR="00D03F0F" w:rsidRDefault="00D03F0F" w:rsidP="00D03F0F">
      <w:pPr>
        <w:widowControl w:val="0"/>
        <w:rPr>
          <w:color w:val="000000"/>
        </w:rPr>
      </w:pPr>
      <w:r>
        <w:rPr>
          <w:color w:val="000000"/>
        </w:rPr>
        <w:t xml:space="preserve">Om leveransförsening bevisligen beror på </w:t>
      </w:r>
      <w:r w:rsidR="001538DD">
        <w:rPr>
          <w:color w:val="000000"/>
        </w:rPr>
        <w:t>Myndigheten</w:t>
      </w:r>
      <w:r>
        <w:rPr>
          <w:color w:val="000000"/>
        </w:rPr>
        <w:t xml:space="preserve"> eller på något annat förhållande på </w:t>
      </w:r>
      <w:r w:rsidR="001538DD">
        <w:rPr>
          <w:color w:val="000000"/>
        </w:rPr>
        <w:t>Myndigheten</w:t>
      </w:r>
      <w:r>
        <w:rPr>
          <w:color w:val="000000"/>
        </w:rPr>
        <w:t xml:space="preserve">s sida, får </w:t>
      </w:r>
      <w:r w:rsidR="00B00A64">
        <w:rPr>
          <w:color w:val="000000"/>
        </w:rPr>
        <w:t>Leverantör</w:t>
      </w:r>
      <w:r>
        <w:rPr>
          <w:color w:val="000000"/>
        </w:rPr>
        <w:t xml:space="preserve"> flytta fram installationsdagen och avtalad leveransdag till en med hänsyn till omständigheterna motiverad tidpunkt. </w:t>
      </w:r>
      <w:r w:rsidR="00B00A64">
        <w:rPr>
          <w:color w:val="000000"/>
        </w:rPr>
        <w:t>Leverantör</w:t>
      </w:r>
      <w:r>
        <w:rPr>
          <w:color w:val="000000"/>
        </w:rPr>
        <w:t xml:space="preserve"> ska redovisa motiven till senareläggningen.</w:t>
      </w:r>
    </w:p>
    <w:p w14:paraId="18B17C4B" w14:textId="77777777" w:rsidR="00D03F0F" w:rsidRDefault="00D03F0F" w:rsidP="00D03F0F">
      <w:pPr>
        <w:widowControl w:val="0"/>
        <w:rPr>
          <w:color w:val="000000"/>
        </w:rPr>
      </w:pPr>
    </w:p>
    <w:p w14:paraId="6BFA1512" w14:textId="77777777" w:rsidR="00D03F0F" w:rsidRDefault="001538DD" w:rsidP="00D03F0F">
      <w:pPr>
        <w:widowControl w:val="0"/>
        <w:rPr>
          <w:color w:val="000000"/>
        </w:rPr>
      </w:pPr>
      <w:r>
        <w:rPr>
          <w:color w:val="000000"/>
        </w:rPr>
        <w:t>Myndigheten</w:t>
      </w:r>
      <w:r w:rsidR="00D03F0F">
        <w:rPr>
          <w:color w:val="000000"/>
        </w:rPr>
        <w:t xml:space="preserve"> äger rätt att säga upp Avropsavtalet till </w:t>
      </w:r>
      <w:proofErr w:type="spellStart"/>
      <w:r w:rsidR="00D03F0F">
        <w:rPr>
          <w:color w:val="000000"/>
        </w:rPr>
        <w:t>förtida</w:t>
      </w:r>
      <w:proofErr w:type="spellEnd"/>
      <w:r w:rsidR="00D03F0F">
        <w:rPr>
          <w:color w:val="000000"/>
        </w:rPr>
        <w:t xml:space="preserve"> upphörande när leveransförsening överstiger 20 veckor</w:t>
      </w:r>
      <w:r w:rsidR="00C14FAD">
        <w:rPr>
          <w:color w:val="000000"/>
        </w:rPr>
        <w:t>.</w:t>
      </w:r>
      <w:r w:rsidR="00D03F0F">
        <w:rPr>
          <w:color w:val="000000"/>
        </w:rPr>
        <w:t xml:space="preserve"> </w:t>
      </w:r>
    </w:p>
    <w:p w14:paraId="74074CD8" w14:textId="77777777" w:rsidR="00731C3C" w:rsidRDefault="00731C3C" w:rsidP="00D03F0F">
      <w:pPr>
        <w:widowControl w:val="0"/>
        <w:rPr>
          <w:color w:val="000000"/>
        </w:rPr>
      </w:pPr>
    </w:p>
    <w:p w14:paraId="571BFDAB" w14:textId="77777777" w:rsidR="005E29E7" w:rsidRDefault="00D03F0F" w:rsidP="00A336C8">
      <w:pPr>
        <w:pStyle w:val="Rubrik1"/>
      </w:pPr>
      <w:bookmarkStart w:id="104" w:name="_Ref231810695"/>
      <w:bookmarkStart w:id="105" w:name="_Toc256069517"/>
      <w:bookmarkStart w:id="106" w:name="_Toc367199242"/>
      <w:r>
        <w:t>Fakturering</w:t>
      </w:r>
      <w:bookmarkEnd w:id="104"/>
      <w:bookmarkEnd w:id="105"/>
      <w:bookmarkEnd w:id="106"/>
    </w:p>
    <w:bookmarkEnd w:id="56"/>
    <w:p w14:paraId="67DF650E" w14:textId="539D86BF" w:rsidR="00D03F0F" w:rsidRDefault="00D03F0F" w:rsidP="00D03F0F">
      <w:pPr>
        <w:widowControl w:val="0"/>
        <w:rPr>
          <w:color w:val="000000"/>
        </w:rPr>
      </w:pPr>
      <w:r>
        <w:rPr>
          <w:color w:val="000000"/>
        </w:rPr>
        <w:t xml:space="preserve">Faktura, som ska vara specificerad, utställs på </w:t>
      </w:r>
      <w:r w:rsidR="001538DD">
        <w:rPr>
          <w:color w:val="000000"/>
        </w:rPr>
        <w:t>Myndigheten</w:t>
      </w:r>
      <w:r>
        <w:rPr>
          <w:color w:val="000000"/>
        </w:rPr>
        <w:t xml:space="preserve"> och sänds </w:t>
      </w:r>
      <w:r w:rsidR="00855DED">
        <w:rPr>
          <w:color w:val="000000"/>
        </w:rPr>
        <w:t xml:space="preserve">till </w:t>
      </w:r>
      <w:r w:rsidR="00EF5852">
        <w:rPr>
          <w:color w:val="000000"/>
        </w:rPr>
        <w:t>Myndi</w:t>
      </w:r>
      <w:r w:rsidR="00EF5852">
        <w:rPr>
          <w:color w:val="000000"/>
        </w:rPr>
        <w:t>g</w:t>
      </w:r>
      <w:r w:rsidR="00EF5852">
        <w:rPr>
          <w:color w:val="000000"/>
        </w:rPr>
        <w:t>heten enligt i Avropsavtalsbilaga 1 givna instruktioner.</w:t>
      </w:r>
    </w:p>
    <w:p w14:paraId="0034C56C" w14:textId="77777777" w:rsidR="00D03F0F" w:rsidRDefault="00D03F0F" w:rsidP="00D03F0F">
      <w:pPr>
        <w:widowControl w:val="0"/>
        <w:rPr>
          <w:color w:val="000000"/>
        </w:rPr>
      </w:pPr>
    </w:p>
    <w:p w14:paraId="038672F7" w14:textId="77777777" w:rsidR="0057052A" w:rsidRDefault="00D03F0F" w:rsidP="0057052A">
      <w:r>
        <w:t xml:space="preserve">Fakturering ska göras elektroniskt om </w:t>
      </w:r>
      <w:r w:rsidR="001538DD">
        <w:t>Myndigheten</w:t>
      </w:r>
      <w:r>
        <w:t xml:space="preserve"> inte anger annat. Vid elektr</w:t>
      </w:r>
      <w:r>
        <w:t>o</w:t>
      </w:r>
      <w:r>
        <w:t xml:space="preserve">nisk fakturering </w:t>
      </w:r>
      <w:r w:rsidR="005C6376">
        <w:t xml:space="preserve">ska </w:t>
      </w:r>
      <w:r>
        <w:t xml:space="preserve">standardformatet </w:t>
      </w:r>
      <w:proofErr w:type="spellStart"/>
      <w:r>
        <w:t>Svefaktura</w:t>
      </w:r>
      <w:proofErr w:type="spellEnd"/>
      <w:r w:rsidR="000E494D">
        <w:t xml:space="preserve"> </w:t>
      </w:r>
      <w:r w:rsidR="00725F56">
        <w:t>användas</w:t>
      </w:r>
      <w:r>
        <w:t xml:space="preserve">. </w:t>
      </w:r>
      <w:r w:rsidR="0057052A">
        <w:t xml:space="preserve">Information om alternativa möjligheter att sända en elektronisk faktura i </w:t>
      </w:r>
      <w:proofErr w:type="spellStart"/>
      <w:r w:rsidR="0057052A">
        <w:t>Svefaktura</w:t>
      </w:r>
      <w:proofErr w:type="spellEnd"/>
      <w:r w:rsidR="0057052A">
        <w:t>-format återfinns på</w:t>
      </w:r>
      <w:r w:rsidR="00960C35">
        <w:t xml:space="preserve"> </w:t>
      </w:r>
      <w:hyperlink r:id="rId10" w:history="1">
        <w:r w:rsidR="00F84D00">
          <w:rPr>
            <w:rStyle w:val="Hyperlnk"/>
          </w:rPr>
          <w:t>www.esv.se/e-handla-med-staten</w:t>
        </w:r>
      </w:hyperlink>
      <w:r w:rsidR="00960C35">
        <w:rPr>
          <w:color w:val="1F497D"/>
        </w:rPr>
        <w:t>.</w:t>
      </w:r>
    </w:p>
    <w:p w14:paraId="57F52015" w14:textId="77777777" w:rsidR="00D03F0F" w:rsidRPr="00FF6477" w:rsidRDefault="00D03F0F" w:rsidP="00FF6477">
      <w:pPr>
        <w:widowControl w:val="0"/>
        <w:rPr>
          <w:color w:val="000000"/>
        </w:rPr>
      </w:pPr>
    </w:p>
    <w:p w14:paraId="71DCB03C" w14:textId="5D47250D" w:rsidR="00D03F0F" w:rsidRDefault="00D03F0F" w:rsidP="00D03F0F">
      <w:pPr>
        <w:widowControl w:val="0"/>
        <w:rPr>
          <w:color w:val="000000"/>
        </w:rPr>
      </w:pPr>
      <w:r>
        <w:rPr>
          <w:color w:val="000000"/>
        </w:rPr>
        <w:t xml:space="preserve">Faktura avseende utfört åtagande som sker mot timdebitering ska innehålla en redovisning av vilken person hos </w:t>
      </w:r>
      <w:r w:rsidR="001538DD">
        <w:rPr>
          <w:color w:val="000000"/>
        </w:rPr>
        <w:t>Myndigheten</w:t>
      </w:r>
      <w:r>
        <w:rPr>
          <w:color w:val="000000"/>
        </w:rPr>
        <w:t xml:space="preserve"> som </w:t>
      </w:r>
      <w:r w:rsidR="00F65542">
        <w:rPr>
          <w:color w:val="000000"/>
        </w:rPr>
        <w:t>a</w:t>
      </w:r>
      <w:r>
        <w:rPr>
          <w:color w:val="000000"/>
        </w:rPr>
        <w:t xml:space="preserve">vropat tjänsten, specifikation av utfört arbete, datum och åtgången tid. </w:t>
      </w:r>
    </w:p>
    <w:p w14:paraId="3A61E95B" w14:textId="77777777" w:rsidR="00D03F0F" w:rsidRDefault="00D03F0F" w:rsidP="00D03F0F">
      <w:pPr>
        <w:widowControl w:val="0"/>
        <w:rPr>
          <w:color w:val="000000"/>
        </w:rPr>
      </w:pPr>
    </w:p>
    <w:p w14:paraId="59420FC4" w14:textId="77777777" w:rsidR="00D03F0F" w:rsidRDefault="00B00A64" w:rsidP="00D03F0F">
      <w:pPr>
        <w:widowControl w:val="0"/>
        <w:rPr>
          <w:color w:val="000000"/>
        </w:rPr>
      </w:pPr>
      <w:r>
        <w:rPr>
          <w:color w:val="000000"/>
        </w:rPr>
        <w:t>Leverantör</w:t>
      </w:r>
      <w:r w:rsidR="00D03F0F">
        <w:rPr>
          <w:color w:val="000000"/>
        </w:rPr>
        <w:t xml:space="preserve"> ska senast inom </w:t>
      </w:r>
      <w:r>
        <w:rPr>
          <w:color w:val="000000"/>
        </w:rPr>
        <w:t xml:space="preserve">tre </w:t>
      </w:r>
      <w:r w:rsidR="00D03F0F">
        <w:rPr>
          <w:color w:val="000000"/>
        </w:rPr>
        <w:t xml:space="preserve">månader från det att Avropsavtalet upphört till </w:t>
      </w:r>
      <w:r w:rsidR="001538DD">
        <w:rPr>
          <w:color w:val="000000"/>
        </w:rPr>
        <w:t>Myndigheten</w:t>
      </w:r>
      <w:r w:rsidR="00D03F0F">
        <w:rPr>
          <w:color w:val="000000"/>
        </w:rPr>
        <w:t xml:space="preserve"> översända faktura som upptar återstående fordringar. Krav som framställs senare medför inte rätt till ersättning.</w:t>
      </w:r>
    </w:p>
    <w:p w14:paraId="5663A586" w14:textId="77777777" w:rsidR="00D03F0F" w:rsidRDefault="00D03F0F" w:rsidP="00D03F0F"/>
    <w:p w14:paraId="47D1DEEB" w14:textId="77777777" w:rsidR="005E29E7" w:rsidRDefault="00D03F0F" w:rsidP="00A336C8">
      <w:pPr>
        <w:pStyle w:val="Rubrik2"/>
      </w:pPr>
      <w:bookmarkStart w:id="107" w:name="_Ref231811689"/>
      <w:bookmarkStart w:id="108" w:name="_Toc256069518"/>
      <w:bookmarkStart w:id="109" w:name="_Toc367199243"/>
      <w:r>
        <w:t xml:space="preserve">Fakturering av </w:t>
      </w:r>
      <w:r w:rsidR="00171BAA">
        <w:t xml:space="preserve">initiala kostnader för </w:t>
      </w:r>
      <w:r w:rsidR="00250E51">
        <w:t>Personalsystem</w:t>
      </w:r>
      <w:r>
        <w:t>et</w:t>
      </w:r>
      <w:bookmarkEnd w:id="107"/>
      <w:bookmarkEnd w:id="108"/>
      <w:bookmarkEnd w:id="109"/>
    </w:p>
    <w:p w14:paraId="5961C406" w14:textId="37967CDE" w:rsidR="00D03F0F" w:rsidRDefault="00B00A64" w:rsidP="00D03F0F">
      <w:pPr>
        <w:widowControl w:val="0"/>
      </w:pPr>
      <w:r>
        <w:t>Leverantör</w:t>
      </w:r>
      <w:r w:rsidR="00D03F0F">
        <w:t xml:space="preserve"> äger rätt att faktur</w:t>
      </w:r>
      <w:r w:rsidR="00F65542">
        <w:t>er</w:t>
      </w:r>
      <w:r w:rsidR="00D03F0F">
        <w:t xml:space="preserve">a initiala kostnader för </w:t>
      </w:r>
      <w:r w:rsidR="00250E51">
        <w:t>Personalsystem</w:t>
      </w:r>
      <w:r w:rsidR="00D03F0F">
        <w:t xml:space="preserve">et </w:t>
      </w:r>
      <w:r w:rsidR="003B3133">
        <w:t xml:space="preserve">enligt </w:t>
      </w:r>
      <w:r w:rsidR="00D03F0F">
        <w:t xml:space="preserve">ramavtalsbilaga </w:t>
      </w:r>
      <w:r w:rsidR="008D1B4B">
        <w:t>5</w:t>
      </w:r>
      <w:r w:rsidR="003B3133">
        <w:t>, Prislista,</w:t>
      </w:r>
      <w:r w:rsidR="00D03F0F">
        <w:t xml:space="preserve"> när </w:t>
      </w:r>
      <w:r w:rsidR="001538DD">
        <w:t>Myndigheten</w:t>
      </w:r>
      <w:r w:rsidR="00D03F0F">
        <w:t xml:space="preserve"> godkänt provdriften enligt avsnitt </w:t>
      </w:r>
      <w:r w:rsidR="00AF49DD">
        <w:fldChar w:fldCharType="begin"/>
      </w:r>
      <w:r w:rsidR="00D03F0F">
        <w:instrText xml:space="preserve"> REF _Ref232493131 \n \h </w:instrText>
      </w:r>
      <w:r w:rsidR="00AF49DD">
        <w:fldChar w:fldCharType="separate"/>
      </w:r>
      <w:r w:rsidR="00DF5683">
        <w:t>24</w:t>
      </w:r>
      <w:r w:rsidR="00AF49DD">
        <w:fldChar w:fldCharType="end"/>
      </w:r>
      <w:r w:rsidR="00D03F0F">
        <w:t xml:space="preserve">. Med initiala kostnader avses för Avropsavtal som avser </w:t>
      </w:r>
      <w:r w:rsidR="00250E51">
        <w:t>Personalsystem</w:t>
      </w:r>
      <w:r w:rsidR="00D03F0F">
        <w:t xml:space="preserve"> med Driftservice, </w:t>
      </w:r>
      <w:r w:rsidR="00D03F0F" w:rsidRPr="007B12F1">
        <w:t xml:space="preserve">prislistans avsnitt </w:t>
      </w:r>
      <w:r w:rsidR="00F84AC4" w:rsidRPr="00A60781">
        <w:t xml:space="preserve">1.1, </w:t>
      </w:r>
      <w:proofErr w:type="gramStart"/>
      <w:r w:rsidR="00F84AC4" w:rsidRPr="00A60781">
        <w:t>2.1-2.</w:t>
      </w:r>
      <w:r w:rsidR="004A6C01">
        <w:t>3</w:t>
      </w:r>
      <w:proofErr w:type="gramEnd"/>
      <w:r w:rsidR="0023300A" w:rsidRPr="00A60781">
        <w:t xml:space="preserve"> och</w:t>
      </w:r>
      <w:r w:rsidR="00F84AC4" w:rsidRPr="00A60781">
        <w:t xml:space="preserve"> 5</w:t>
      </w:r>
      <w:r w:rsidR="00F84AC4" w:rsidRPr="007B12F1">
        <w:t xml:space="preserve"> </w:t>
      </w:r>
      <w:r w:rsidR="00850217">
        <w:t>samt</w:t>
      </w:r>
      <w:r w:rsidR="00D03F0F" w:rsidRPr="007B12F1">
        <w:t xml:space="preserve"> för Avropsavtal som avser </w:t>
      </w:r>
      <w:r w:rsidR="00250E51">
        <w:t>Personalsystem</w:t>
      </w:r>
      <w:r w:rsidR="00D03F0F" w:rsidRPr="007B12F1">
        <w:t xml:space="preserve"> Egen Drift, </w:t>
      </w:r>
      <w:r w:rsidR="00D03F0F" w:rsidRPr="00A60781">
        <w:t>prislistans avsnitt</w:t>
      </w:r>
      <w:r w:rsidR="00850217" w:rsidRPr="00A60781">
        <w:t xml:space="preserve"> </w:t>
      </w:r>
      <w:r w:rsidR="006C08F0">
        <w:t xml:space="preserve">1.1, 3.1-3.3, </w:t>
      </w:r>
      <w:r w:rsidR="006C08F0" w:rsidRPr="00875901">
        <w:t>3.6.1, 3.6.2, 3.6.3, 3.6.4</w:t>
      </w:r>
      <w:r w:rsidR="006C08F0">
        <w:t xml:space="preserve"> och 5</w:t>
      </w:r>
      <w:r w:rsidR="00D03F0F" w:rsidRPr="00A60781">
        <w:t>.</w:t>
      </w:r>
    </w:p>
    <w:p w14:paraId="16A9EE2D" w14:textId="77777777" w:rsidR="00D03F0F" w:rsidRDefault="00D03F0F" w:rsidP="00D03F0F">
      <w:pPr>
        <w:widowControl w:val="0"/>
      </w:pPr>
    </w:p>
    <w:p w14:paraId="1022FF94" w14:textId="77777777" w:rsidR="00D03F0F" w:rsidRDefault="00D03F0F" w:rsidP="00D03F0F">
      <w:pPr>
        <w:widowControl w:val="0"/>
        <w:rPr>
          <w:color w:val="000000"/>
        </w:rPr>
      </w:pPr>
      <w:r>
        <w:rPr>
          <w:color w:val="000000"/>
        </w:rPr>
        <w:lastRenderedPageBreak/>
        <w:t>Om leverans består av flera delleveranser ska respektive delleverans faktureras separat.</w:t>
      </w:r>
    </w:p>
    <w:p w14:paraId="29B39254" w14:textId="77777777" w:rsidR="00D03F0F" w:rsidRDefault="00D03F0F" w:rsidP="00D03F0F">
      <w:pPr>
        <w:widowControl w:val="0"/>
        <w:rPr>
          <w:color w:val="000000"/>
        </w:rPr>
      </w:pPr>
    </w:p>
    <w:p w14:paraId="690177E1" w14:textId="77777777" w:rsidR="0094584E" w:rsidRDefault="0094584E" w:rsidP="00A336C8">
      <w:pPr>
        <w:pStyle w:val="Rubrik3"/>
      </w:pPr>
      <w:bookmarkStart w:id="110" w:name="_Toc367199244"/>
      <w:r>
        <w:t>Alternativ betalningsmodell, initiala kostnader</w:t>
      </w:r>
      <w:bookmarkEnd w:id="110"/>
    </w:p>
    <w:p w14:paraId="7860EAFF" w14:textId="5A80311F" w:rsidR="00D03F0F" w:rsidRDefault="00B00A64" w:rsidP="00D03F0F">
      <w:pPr>
        <w:widowControl w:val="0"/>
      </w:pPr>
      <w:r>
        <w:t>Leverantör</w:t>
      </w:r>
      <w:r w:rsidR="00D03F0F">
        <w:t xml:space="preserve"> har som alternativ </w:t>
      </w:r>
      <w:r w:rsidR="00C05676">
        <w:t xml:space="preserve">rätt </w:t>
      </w:r>
      <w:r w:rsidR="00D03F0F">
        <w:t xml:space="preserve">att erhålla en del av den avtalade ersättningen enligt </w:t>
      </w:r>
      <w:r w:rsidR="00FC34BC">
        <w:t xml:space="preserve">avsnitt 26.1 </w:t>
      </w:r>
      <w:r w:rsidR="00D03F0F">
        <w:t xml:space="preserve">redan vid den tidpunkt </w:t>
      </w:r>
      <w:r w:rsidR="001538DD">
        <w:t>Myndigheten</w:t>
      </w:r>
      <w:r w:rsidR="00D03F0F">
        <w:t xml:space="preserve"> lämnat leveransgodkä</w:t>
      </w:r>
      <w:r w:rsidR="00D03F0F">
        <w:t>n</w:t>
      </w:r>
      <w:r w:rsidR="00D03F0F">
        <w:t xml:space="preserve">nande, under förutsättning att säkerhet i form av bankgaranti lämnats för det aktuella beloppet. I det fall </w:t>
      </w:r>
      <w:r>
        <w:t>Leverantör</w:t>
      </w:r>
      <w:r w:rsidR="00D03F0F">
        <w:t xml:space="preserve"> använder denna möjlighet ska följande villkor tillämpas.</w:t>
      </w:r>
    </w:p>
    <w:p w14:paraId="392426EF" w14:textId="77777777" w:rsidR="00D03F0F" w:rsidRDefault="00D03F0F" w:rsidP="00D03F0F">
      <w:pPr>
        <w:widowControl w:val="0"/>
      </w:pPr>
    </w:p>
    <w:p w14:paraId="3AF660B0" w14:textId="77777777" w:rsidR="00D03F0F" w:rsidRDefault="00B00A64" w:rsidP="00D03F0F">
      <w:pPr>
        <w:keepNext/>
        <w:keepLines/>
        <w:spacing w:after="80"/>
      </w:pPr>
      <w:r>
        <w:t>Leverantör</w:t>
      </w:r>
      <w:r w:rsidR="00D03F0F">
        <w:t xml:space="preserve"> äger rätt att fakturera</w:t>
      </w:r>
    </w:p>
    <w:p w14:paraId="18E80CD1" w14:textId="77777777" w:rsidR="007341F9" w:rsidRDefault="00D03F0F" w:rsidP="001D279D">
      <w:pPr>
        <w:pStyle w:val="Brdtext31"/>
        <w:keepNext/>
        <w:keepLines/>
        <w:widowControl w:val="0"/>
        <w:numPr>
          <w:ilvl w:val="0"/>
          <w:numId w:val="14"/>
        </w:numPr>
        <w:tabs>
          <w:tab w:val="clear" w:pos="360"/>
          <w:tab w:val="num" w:pos="567"/>
        </w:tabs>
        <w:overflowPunct/>
        <w:autoSpaceDE/>
        <w:autoSpaceDN/>
        <w:adjustRightInd/>
        <w:spacing w:after="80"/>
        <w:ind w:left="567" w:hanging="425"/>
        <w:textAlignment w:val="auto"/>
        <w:rPr>
          <w:color w:val="000000"/>
        </w:rPr>
      </w:pPr>
      <w:r>
        <w:rPr>
          <w:color w:val="000000"/>
        </w:rPr>
        <w:t xml:space="preserve">70 procent av avtalad ersättning för respektive leverans av </w:t>
      </w:r>
      <w:r w:rsidR="00250E51">
        <w:rPr>
          <w:color w:val="000000"/>
        </w:rPr>
        <w:t>Personalsystem</w:t>
      </w:r>
      <w:r>
        <w:rPr>
          <w:color w:val="000000"/>
        </w:rPr>
        <w:t xml:space="preserve">et vid den tidpunkt </w:t>
      </w:r>
      <w:r w:rsidR="001538DD">
        <w:rPr>
          <w:color w:val="000000"/>
        </w:rPr>
        <w:t>Myndigheten</w:t>
      </w:r>
      <w:r>
        <w:rPr>
          <w:color w:val="000000"/>
        </w:rPr>
        <w:t xml:space="preserve"> meddelat leveransgodkännande enligt avsnitt </w:t>
      </w:r>
      <w:r w:rsidR="00AF49DD">
        <w:rPr>
          <w:color w:val="000000"/>
        </w:rPr>
        <w:fldChar w:fldCharType="begin"/>
      </w:r>
      <w:r>
        <w:rPr>
          <w:color w:val="000000"/>
        </w:rPr>
        <w:instrText xml:space="preserve"> REF _Ref231809348 \n \h </w:instrText>
      </w:r>
      <w:r w:rsidR="00AF49DD">
        <w:rPr>
          <w:color w:val="000000"/>
        </w:rPr>
      </w:r>
      <w:r w:rsidR="00AF49DD">
        <w:rPr>
          <w:color w:val="000000"/>
        </w:rPr>
        <w:fldChar w:fldCharType="separate"/>
      </w:r>
      <w:r w:rsidR="00DF5683">
        <w:rPr>
          <w:color w:val="000000"/>
        </w:rPr>
        <w:t>23</w:t>
      </w:r>
      <w:r w:rsidR="00AF49DD">
        <w:rPr>
          <w:color w:val="000000"/>
        </w:rPr>
        <w:fldChar w:fldCharType="end"/>
      </w:r>
      <w:r>
        <w:rPr>
          <w:color w:val="000000"/>
        </w:rPr>
        <w:t xml:space="preserve"> ovan.</w:t>
      </w:r>
    </w:p>
    <w:p w14:paraId="19406F57" w14:textId="77777777" w:rsidR="007341F9" w:rsidRDefault="00D03F0F" w:rsidP="001D279D">
      <w:pPr>
        <w:pStyle w:val="Brdtext31"/>
        <w:widowControl w:val="0"/>
        <w:numPr>
          <w:ilvl w:val="0"/>
          <w:numId w:val="14"/>
        </w:numPr>
        <w:tabs>
          <w:tab w:val="clear" w:pos="360"/>
          <w:tab w:val="num" w:pos="567"/>
        </w:tabs>
        <w:overflowPunct/>
        <w:autoSpaceDE/>
        <w:autoSpaceDN/>
        <w:adjustRightInd/>
        <w:ind w:left="567" w:hanging="425"/>
        <w:textAlignment w:val="auto"/>
        <w:rPr>
          <w:color w:val="000000"/>
        </w:rPr>
      </w:pPr>
      <w:r>
        <w:rPr>
          <w:color w:val="000000"/>
        </w:rPr>
        <w:t xml:space="preserve">30 procent av avtalad ersättning för respektive leverans av </w:t>
      </w:r>
      <w:r w:rsidR="00250E51">
        <w:rPr>
          <w:color w:val="000000"/>
        </w:rPr>
        <w:t>Personalsystem</w:t>
      </w:r>
      <w:r>
        <w:rPr>
          <w:color w:val="000000"/>
        </w:rPr>
        <w:t xml:space="preserve">et </w:t>
      </w:r>
      <w:r w:rsidR="00EC007C">
        <w:rPr>
          <w:color w:val="000000"/>
        </w:rPr>
        <w:t xml:space="preserve">då </w:t>
      </w:r>
      <w:r w:rsidR="001538DD">
        <w:rPr>
          <w:color w:val="000000"/>
        </w:rPr>
        <w:t>Myndigheten</w:t>
      </w:r>
      <w:r w:rsidR="00EC007C">
        <w:rPr>
          <w:color w:val="000000"/>
        </w:rPr>
        <w:t xml:space="preserve"> </w:t>
      </w:r>
      <w:r w:rsidR="001560BB">
        <w:rPr>
          <w:color w:val="000000"/>
        </w:rPr>
        <w:t>meddelat sitt godkännande efter</w:t>
      </w:r>
      <w:r w:rsidR="00EC007C">
        <w:rPr>
          <w:color w:val="000000"/>
        </w:rPr>
        <w:t xml:space="preserve"> genomförd provdrift </w:t>
      </w:r>
      <w:r>
        <w:rPr>
          <w:color w:val="000000"/>
        </w:rPr>
        <w:t>enligt</w:t>
      </w:r>
      <w:r w:rsidR="003B3133">
        <w:rPr>
          <w:color w:val="000000"/>
        </w:rPr>
        <w:t xml:space="preserve"> avsnitt 24 </w:t>
      </w:r>
      <w:r>
        <w:rPr>
          <w:color w:val="000000"/>
        </w:rPr>
        <w:t>ovan.</w:t>
      </w:r>
    </w:p>
    <w:p w14:paraId="57FC2609" w14:textId="77777777" w:rsidR="00D03F0F" w:rsidRDefault="00D03F0F" w:rsidP="00D03F0F">
      <w:pPr>
        <w:widowControl w:val="0"/>
        <w:rPr>
          <w:color w:val="000000"/>
        </w:rPr>
      </w:pPr>
    </w:p>
    <w:p w14:paraId="7F4C0168" w14:textId="02E953E6" w:rsidR="00D03F0F" w:rsidRDefault="00B00A64" w:rsidP="00D03F0F">
      <w:pPr>
        <w:widowControl w:val="0"/>
      </w:pPr>
      <w:r>
        <w:t>Leverantör</w:t>
      </w:r>
      <w:r w:rsidR="00D03F0F">
        <w:t xml:space="preserve"> ska som säkerhet för det belopp som ska betalas av </w:t>
      </w:r>
      <w:r w:rsidR="001538DD">
        <w:t>Myndigheten</w:t>
      </w:r>
      <w:r w:rsidR="00D03F0F">
        <w:t xml:space="preserve"> enligt avsnitt A ovan överlämna en inte tidsbegränsad bankgaranti till ett belopp som svarar mot det fakturerade beloppet. Bankgarantin ska vara godkänd av </w:t>
      </w:r>
      <w:r w:rsidR="001538DD">
        <w:t>Myndi</w:t>
      </w:r>
      <w:r w:rsidR="001538DD">
        <w:t>g</w:t>
      </w:r>
      <w:r w:rsidR="001538DD">
        <w:t>heten</w:t>
      </w:r>
      <w:r w:rsidR="00D03F0F">
        <w:t xml:space="preserve"> före utbetalning.</w:t>
      </w:r>
    </w:p>
    <w:p w14:paraId="21DEE054" w14:textId="77777777" w:rsidR="00FF6477" w:rsidRDefault="00FF6477" w:rsidP="00D03F0F">
      <w:pPr>
        <w:widowControl w:val="0"/>
      </w:pPr>
    </w:p>
    <w:p w14:paraId="7E50BF91" w14:textId="272E1EDC" w:rsidR="00D03F0F" w:rsidRDefault="00D03F0F" w:rsidP="00D03F0F">
      <w:pPr>
        <w:widowControl w:val="0"/>
      </w:pPr>
      <w:r>
        <w:t xml:space="preserve">Villkoren i bankgarantin ska tillförsäkra </w:t>
      </w:r>
      <w:r w:rsidR="001538DD">
        <w:t>Myndigheten</w:t>
      </w:r>
      <w:r>
        <w:t xml:space="preserve"> full återbetalning av </w:t>
      </w:r>
      <w:proofErr w:type="gramStart"/>
      <w:r>
        <w:t>erlagd</w:t>
      </w:r>
      <w:proofErr w:type="gramEnd"/>
      <w:r>
        <w:t xml:space="preserve"> betalning i det fall Avropsavtalet sägs upp på grund av att </w:t>
      </w:r>
      <w:r w:rsidR="001538DD">
        <w:t>Myndigheten</w:t>
      </w:r>
      <w:r>
        <w:t xml:space="preserve"> inte kunnat godkänna provdriften enligt avsnitt</w:t>
      </w:r>
      <w:r w:rsidR="00FC34BC">
        <w:t xml:space="preserve"> 24.</w:t>
      </w:r>
    </w:p>
    <w:p w14:paraId="7AD221B2" w14:textId="77777777" w:rsidR="00D03F0F" w:rsidRDefault="00D03F0F" w:rsidP="00D03F0F">
      <w:pPr>
        <w:widowControl w:val="0"/>
      </w:pPr>
    </w:p>
    <w:p w14:paraId="6A63ABF6" w14:textId="77777777" w:rsidR="00D03F0F" w:rsidRDefault="001538DD" w:rsidP="00D03F0F">
      <w:pPr>
        <w:widowControl w:val="0"/>
      </w:pPr>
      <w:r>
        <w:t>Myndigheten</w:t>
      </w:r>
      <w:r w:rsidR="00D03F0F">
        <w:t xml:space="preserve"> äger rätt att ta bankgarantin i anspråk om </w:t>
      </w:r>
      <w:r w:rsidR="00B00A64">
        <w:t>Leverantör</w:t>
      </w:r>
      <w:r w:rsidR="00D03F0F">
        <w:t xml:space="preserve"> inte återbetalar erhållen betalning inom 30 dagar från det </w:t>
      </w:r>
      <w:r>
        <w:t>Myndigheten</w:t>
      </w:r>
      <w:r w:rsidR="00D03F0F">
        <w:t xml:space="preserve"> skriftligen framställt begäran om återbetalning.</w:t>
      </w:r>
    </w:p>
    <w:p w14:paraId="0CC8F7C7" w14:textId="77777777" w:rsidR="00D03F0F" w:rsidRDefault="00D03F0F" w:rsidP="00D03F0F">
      <w:pPr>
        <w:widowControl w:val="0"/>
      </w:pPr>
    </w:p>
    <w:p w14:paraId="14D646FE" w14:textId="77777777" w:rsidR="005E29E7" w:rsidRDefault="00D03F0F" w:rsidP="00A336C8">
      <w:pPr>
        <w:pStyle w:val="Rubrik2"/>
      </w:pPr>
      <w:bookmarkStart w:id="111" w:name="_Toc256069519"/>
      <w:bookmarkStart w:id="112" w:name="_Toc367199245"/>
      <w:r>
        <w:t>Fakturering av övriga produkter och tjänster</w:t>
      </w:r>
      <w:bookmarkEnd w:id="111"/>
      <w:bookmarkEnd w:id="112"/>
    </w:p>
    <w:p w14:paraId="7B6E2C80" w14:textId="77777777" w:rsidR="00D03F0F" w:rsidRDefault="00D03F0F" w:rsidP="00D03F0F">
      <w:pPr>
        <w:widowControl w:val="0"/>
        <w:rPr>
          <w:color w:val="000000"/>
        </w:rPr>
      </w:pPr>
      <w:r>
        <w:rPr>
          <w:color w:val="000000"/>
        </w:rPr>
        <w:t>Fakturering av övriga avtalade produkter och tjänster ska ske kvartalsvis i efter</w:t>
      </w:r>
      <w:r>
        <w:rPr>
          <w:color w:val="000000"/>
        </w:rPr>
        <w:softHyphen/>
        <w:t>skott.</w:t>
      </w:r>
    </w:p>
    <w:p w14:paraId="4CAE2D79" w14:textId="77777777" w:rsidR="00D03F0F" w:rsidRDefault="00D03F0F" w:rsidP="00D03F0F">
      <w:pPr>
        <w:widowControl w:val="0"/>
        <w:rPr>
          <w:color w:val="000000"/>
        </w:rPr>
      </w:pPr>
    </w:p>
    <w:p w14:paraId="51136847" w14:textId="77777777" w:rsidR="005E29E7" w:rsidRDefault="00D03F0F" w:rsidP="00A336C8">
      <w:pPr>
        <w:pStyle w:val="Rubrik1"/>
      </w:pPr>
      <w:bookmarkStart w:id="113" w:name="_Ref18424627"/>
      <w:bookmarkStart w:id="114" w:name="_Toc256069520"/>
      <w:bookmarkStart w:id="115" w:name="_Toc367199246"/>
      <w:bookmarkStart w:id="116" w:name="_Ref231287122"/>
      <w:bookmarkStart w:id="117" w:name="_Ref18424687"/>
      <w:r>
        <w:t>Betalningsvillkor</w:t>
      </w:r>
      <w:bookmarkEnd w:id="113"/>
      <w:bookmarkEnd w:id="114"/>
      <w:bookmarkEnd w:id="115"/>
    </w:p>
    <w:p w14:paraId="70944627" w14:textId="77777777" w:rsidR="00D03F0F" w:rsidRDefault="00D03F0F" w:rsidP="00D03F0F">
      <w:pPr>
        <w:widowControl w:val="0"/>
      </w:pPr>
      <w:r>
        <w:t>Samtliga betalningar hänförliga till detta Avropsavtal ska göras mot faktura. Betalning, inklusive mervärdesskatt, ska göras inom trettio dagar från fakturans mottagande. Vid försenad betalning äger betalningsmottagaren rätt till dröjsmål</w:t>
      </w:r>
      <w:r>
        <w:t>s</w:t>
      </w:r>
      <w:r>
        <w:t>ränta enligt räntelagen</w:t>
      </w:r>
      <w:r w:rsidR="007D6124">
        <w:t xml:space="preserve"> (1975:635)</w:t>
      </w:r>
      <w:r>
        <w:t>.</w:t>
      </w:r>
    </w:p>
    <w:p w14:paraId="0354489F" w14:textId="77777777" w:rsidR="00D03F0F" w:rsidRDefault="00D03F0F" w:rsidP="00D03F0F">
      <w:pPr>
        <w:widowControl w:val="0"/>
      </w:pPr>
    </w:p>
    <w:p w14:paraId="5372B861" w14:textId="77777777" w:rsidR="00D03F0F" w:rsidRDefault="00D03F0F" w:rsidP="00D03F0F">
      <w:pPr>
        <w:widowControl w:val="0"/>
        <w:rPr>
          <w:color w:val="000000"/>
        </w:rPr>
      </w:pPr>
      <w:r>
        <w:rPr>
          <w:color w:val="000000"/>
        </w:rPr>
        <w:t>Faktureringsavgift eller andra liknande avgifter ska inte debiteras.</w:t>
      </w:r>
    </w:p>
    <w:p w14:paraId="7318390E" w14:textId="77777777" w:rsidR="00D03F0F" w:rsidRDefault="00D03F0F" w:rsidP="00D03F0F">
      <w:pPr>
        <w:widowControl w:val="0"/>
        <w:rPr>
          <w:color w:val="000000"/>
        </w:rPr>
      </w:pPr>
    </w:p>
    <w:p w14:paraId="0351BA70" w14:textId="77777777" w:rsidR="0023300A" w:rsidRDefault="00D03F0F" w:rsidP="00F15BFE">
      <w:pPr>
        <w:widowControl w:val="0"/>
        <w:rPr>
          <w:color w:val="000000"/>
        </w:rPr>
      </w:pPr>
      <w:r>
        <w:rPr>
          <w:color w:val="000000"/>
        </w:rPr>
        <w:t>Endast betalningsvillkor och övriga villkor som omfattas av Avropsavtalet ska tillämpas vid fakturering.</w:t>
      </w:r>
    </w:p>
    <w:p w14:paraId="716A00F9" w14:textId="77777777" w:rsidR="0023300A" w:rsidRDefault="0023300A" w:rsidP="00F15BFE">
      <w:pPr>
        <w:widowControl w:val="0"/>
        <w:rPr>
          <w:color w:val="000000"/>
        </w:rPr>
      </w:pPr>
    </w:p>
    <w:p w14:paraId="0AB449B2" w14:textId="77777777" w:rsidR="005E29E7" w:rsidRDefault="0034376C" w:rsidP="00A336C8">
      <w:pPr>
        <w:pStyle w:val="Rubrik1"/>
      </w:pPr>
      <w:bookmarkStart w:id="118" w:name="_Ref303610217"/>
      <w:bookmarkStart w:id="119" w:name="_Toc367199247"/>
      <w:r>
        <w:lastRenderedPageBreak/>
        <w:t>Krav på Driftservice</w:t>
      </w:r>
      <w:bookmarkEnd w:id="118"/>
      <w:bookmarkEnd w:id="119"/>
    </w:p>
    <w:p w14:paraId="4C001A5E" w14:textId="76A57247" w:rsidR="0034376C" w:rsidRDefault="003D28CD" w:rsidP="0034376C">
      <w:pPr>
        <w:tabs>
          <w:tab w:val="left" w:pos="1560"/>
        </w:tabs>
      </w:pPr>
      <w:r>
        <w:t xml:space="preserve">Om Avropet omfattar Driftservice, </w:t>
      </w:r>
      <w:r w:rsidRPr="003D28CD">
        <w:t xml:space="preserve">enligt angivet val i avropsavtalsbilaga 1, eller om detta alternativ utgör en option i form av övergång till </w:t>
      </w:r>
      <w:r w:rsidRPr="0026771E">
        <w:t>Driftservice</w:t>
      </w:r>
      <w:r>
        <w:t>, framgår</w:t>
      </w:r>
      <w:r w:rsidRPr="0026771E">
        <w:t xml:space="preserve"> </w:t>
      </w:r>
      <w:r>
        <w:t>k</w:t>
      </w:r>
      <w:r w:rsidR="001B4B13" w:rsidRPr="0026771E">
        <w:t xml:space="preserve">rav på Driftservice och Support av </w:t>
      </w:r>
      <w:r w:rsidR="00C77FD8" w:rsidRPr="0026771E">
        <w:t xml:space="preserve">Avropsavtalsbilaga </w:t>
      </w:r>
      <w:r w:rsidR="00C72A4E" w:rsidRPr="0026771E">
        <w:t>2</w:t>
      </w:r>
      <w:r w:rsidR="001B4B13" w:rsidRPr="0026771E">
        <w:t>, Krav på Driftservice.</w:t>
      </w:r>
      <w:r w:rsidR="0026771E">
        <w:t xml:space="preserve"> </w:t>
      </w:r>
    </w:p>
    <w:p w14:paraId="3B99F1A9" w14:textId="77777777" w:rsidR="0026771E" w:rsidRDefault="0026771E" w:rsidP="0026771E">
      <w:pPr>
        <w:pStyle w:val="Brdtext31"/>
        <w:tabs>
          <w:tab w:val="right" w:pos="7864"/>
        </w:tabs>
        <w:overflowPunct/>
        <w:autoSpaceDE/>
        <w:autoSpaceDN/>
        <w:adjustRightInd/>
        <w:textAlignment w:val="auto"/>
        <w:rPr>
          <w:color w:val="auto"/>
          <w:szCs w:val="24"/>
        </w:rPr>
      </w:pPr>
    </w:p>
    <w:p w14:paraId="19C18CD1" w14:textId="77777777" w:rsidR="005E29E7" w:rsidRPr="0026771E" w:rsidRDefault="0034376C" w:rsidP="00A336C8">
      <w:pPr>
        <w:pStyle w:val="Rubrik1"/>
      </w:pPr>
      <w:bookmarkStart w:id="120" w:name="_Toc367199248"/>
      <w:bookmarkStart w:id="121" w:name="_Ref303610228"/>
      <w:r w:rsidRPr="0026771E">
        <w:t xml:space="preserve">Tillgänglighet till </w:t>
      </w:r>
      <w:r w:rsidR="00250E51" w:rsidRPr="0026771E">
        <w:t>Personalsystem</w:t>
      </w:r>
      <w:r w:rsidRPr="0026771E">
        <w:t xml:space="preserve"> Driftservice</w:t>
      </w:r>
      <w:bookmarkEnd w:id="120"/>
    </w:p>
    <w:p w14:paraId="3143E992" w14:textId="5D803AC4" w:rsidR="00355E0B" w:rsidRPr="0026771E" w:rsidRDefault="0026771E" w:rsidP="0026771E">
      <w:r w:rsidRPr="00877069">
        <w:t>Denna punkt 29 gäller o</w:t>
      </w:r>
      <w:r w:rsidR="00355E0B" w:rsidRPr="00877069">
        <w:t xml:space="preserve">m </w:t>
      </w:r>
      <w:r w:rsidR="00904A3C" w:rsidRPr="00877069">
        <w:t>Avropet</w:t>
      </w:r>
      <w:r w:rsidR="00355E0B" w:rsidRPr="00877069">
        <w:t xml:space="preserve"> </w:t>
      </w:r>
      <w:r w:rsidRPr="00877069">
        <w:t xml:space="preserve">innefattar </w:t>
      </w:r>
      <w:r w:rsidR="00355E0B" w:rsidRPr="00877069">
        <w:t>Driftservice</w:t>
      </w:r>
      <w:r w:rsidRPr="00877069">
        <w:t xml:space="preserve">, enligt angivet val i avropsavtalsbilaga 1, </w:t>
      </w:r>
      <w:r w:rsidR="00355E0B" w:rsidRPr="00877069">
        <w:t xml:space="preserve">eller om detta alternativ utgör en option </w:t>
      </w:r>
      <w:r w:rsidRPr="00877069">
        <w:t>i form av övergång till Driftservice.</w:t>
      </w:r>
    </w:p>
    <w:p w14:paraId="15644FFF" w14:textId="77777777" w:rsidR="007B7897" w:rsidRDefault="007B7897" w:rsidP="007B7897"/>
    <w:p w14:paraId="445DA7D4" w14:textId="77777777" w:rsidR="005E29E7" w:rsidRPr="0026771E" w:rsidRDefault="00D16CE3" w:rsidP="00A336C8">
      <w:pPr>
        <w:pStyle w:val="Rubrik2"/>
      </w:pPr>
      <w:bookmarkStart w:id="122" w:name="_Ref303616337"/>
      <w:bookmarkStart w:id="123" w:name="_Toc367199249"/>
      <w:r w:rsidRPr="0026771E">
        <w:t>Avtalad tillgänglighet Driftservice</w:t>
      </w:r>
      <w:bookmarkEnd w:id="122"/>
      <w:bookmarkEnd w:id="123"/>
    </w:p>
    <w:p w14:paraId="57FC40B6" w14:textId="78504F99" w:rsidR="00050FCF" w:rsidRDefault="0034376C" w:rsidP="0034376C">
      <w:pPr>
        <w:widowControl w:val="0"/>
      </w:pPr>
      <w:r>
        <w:rPr>
          <w:color w:val="000000"/>
        </w:rPr>
        <w:t xml:space="preserve">Avtalad tillgänglighet för </w:t>
      </w:r>
      <w:r w:rsidR="00250E51">
        <w:rPr>
          <w:color w:val="000000"/>
        </w:rPr>
        <w:t>Personalsystem</w:t>
      </w:r>
      <w:r>
        <w:rPr>
          <w:color w:val="000000"/>
        </w:rPr>
        <w:t xml:space="preserve">et </w:t>
      </w:r>
      <w:r w:rsidR="00414679">
        <w:rPr>
          <w:color w:val="000000"/>
        </w:rPr>
        <w:t>under Arbetstid framgår av</w:t>
      </w:r>
      <w:r w:rsidR="00050FCF">
        <w:rPr>
          <w:color w:val="000000"/>
        </w:rPr>
        <w:t xml:space="preserve"> ramavtal</w:t>
      </w:r>
      <w:r w:rsidR="00050FCF">
        <w:rPr>
          <w:color w:val="000000"/>
        </w:rPr>
        <w:t>s</w:t>
      </w:r>
      <w:r w:rsidR="00050FCF">
        <w:rPr>
          <w:color w:val="000000"/>
        </w:rPr>
        <w:t>bilaga 2.1</w:t>
      </w:r>
      <w:r w:rsidR="00F65542">
        <w:rPr>
          <w:color w:val="000000"/>
        </w:rPr>
        <w:t xml:space="preserve"> </w:t>
      </w:r>
      <w:r w:rsidR="00050FCF" w:rsidRPr="002D5768">
        <w:t xml:space="preserve">Funktionella och tekniska krav </w:t>
      </w:r>
      <w:r w:rsidR="00250E51">
        <w:t>Personalsystem</w:t>
      </w:r>
      <w:r w:rsidR="00050FCF">
        <w:t xml:space="preserve">, </w:t>
      </w:r>
      <w:r w:rsidR="00050FCF" w:rsidRPr="00072F17">
        <w:t xml:space="preserve">krav </w:t>
      </w:r>
      <w:proofErr w:type="gramStart"/>
      <w:r w:rsidR="00414679">
        <w:t>19.2.</w:t>
      </w:r>
      <w:r w:rsidR="004A6C01">
        <w:t>2</w:t>
      </w:r>
      <w:proofErr w:type="gramEnd"/>
      <w:r w:rsidR="00414679">
        <w:t>.</w:t>
      </w:r>
    </w:p>
    <w:p w14:paraId="034B7803" w14:textId="77777777" w:rsidR="00C67B27" w:rsidRDefault="00C67B27" w:rsidP="0034376C">
      <w:pPr>
        <w:widowControl w:val="0"/>
      </w:pPr>
    </w:p>
    <w:p w14:paraId="0147C22B" w14:textId="3C0A8882" w:rsidR="00DD5D4C" w:rsidRPr="00C67B27" w:rsidRDefault="00DD5D4C" w:rsidP="00DD5D4C">
      <w:pPr>
        <w:widowControl w:val="0"/>
        <w:rPr>
          <w:color w:val="000000"/>
        </w:rPr>
      </w:pPr>
      <w:r>
        <w:rPr>
          <w:color w:val="000000"/>
        </w:rPr>
        <w:t xml:space="preserve">Avtalad tillgänglighet för Personalsystemet under icke Arbetstid framgår av </w:t>
      </w:r>
      <w:r w:rsidRPr="00072F17">
        <w:rPr>
          <w:color w:val="000000"/>
        </w:rPr>
        <w:t>ramavtalsbilaga 2.1</w:t>
      </w:r>
      <w:r>
        <w:rPr>
          <w:color w:val="000000"/>
        </w:rPr>
        <w:t xml:space="preserve"> </w:t>
      </w:r>
      <w:r w:rsidRPr="00072F17">
        <w:t xml:space="preserve">Funktionella och tekniska krav </w:t>
      </w:r>
      <w:r>
        <w:t>Personalsystem</w:t>
      </w:r>
      <w:r w:rsidRPr="00072F17">
        <w:t xml:space="preserve">, krav </w:t>
      </w:r>
      <w:proofErr w:type="gramStart"/>
      <w:r>
        <w:t>19.2.3</w:t>
      </w:r>
      <w:proofErr w:type="gramEnd"/>
      <w:r w:rsidRPr="00072F17">
        <w:rPr>
          <w:color w:val="000000"/>
        </w:rPr>
        <w:t>.</w:t>
      </w:r>
    </w:p>
    <w:p w14:paraId="38F08C25" w14:textId="77777777" w:rsidR="007B7897" w:rsidRDefault="007B7897" w:rsidP="0034376C">
      <w:pPr>
        <w:rPr>
          <w:color w:val="000000"/>
        </w:rPr>
      </w:pPr>
    </w:p>
    <w:p w14:paraId="7F3D2B78" w14:textId="77777777" w:rsidR="007B7897" w:rsidRDefault="007B7897" w:rsidP="007B7897">
      <w:r>
        <w:t>Leverantör</w:t>
      </w:r>
      <w:r w:rsidRPr="001A233F">
        <w:t xml:space="preserve">s totala ersättningsskyldighet för brister </w:t>
      </w:r>
      <w:r>
        <w:t xml:space="preserve">i avtalad tillgänglighet </w:t>
      </w:r>
      <w:r w:rsidRPr="001A233F">
        <w:t xml:space="preserve">enligt avsnitt </w:t>
      </w:r>
      <w:r w:rsidR="00AF49DD">
        <w:fldChar w:fldCharType="begin"/>
      </w:r>
      <w:r>
        <w:instrText xml:space="preserve"> REF _Ref303613120 \r \h </w:instrText>
      </w:r>
      <w:r w:rsidR="00AF49DD">
        <w:fldChar w:fldCharType="separate"/>
      </w:r>
      <w:r w:rsidR="00DF5683">
        <w:t>29.2</w:t>
      </w:r>
      <w:r w:rsidR="00AF49DD">
        <w:fldChar w:fldCharType="end"/>
      </w:r>
      <w:r>
        <w:t>-</w:t>
      </w:r>
      <w:r w:rsidR="00AF49DD">
        <w:fldChar w:fldCharType="begin"/>
      </w:r>
      <w:r>
        <w:instrText xml:space="preserve"> REF _Ref303613124 \r \h </w:instrText>
      </w:r>
      <w:r w:rsidR="00AF49DD">
        <w:fldChar w:fldCharType="separate"/>
      </w:r>
      <w:r w:rsidR="00DF5683">
        <w:t>29.6</w:t>
      </w:r>
      <w:r w:rsidR="00AF49DD">
        <w:fldChar w:fldCharType="end"/>
      </w:r>
      <w:r w:rsidRPr="001A233F">
        <w:t xml:space="preserve"> nedan är, för enskilt kvartal, maximerat till </w:t>
      </w:r>
      <w:r w:rsidR="00731C3C">
        <w:t>30</w:t>
      </w:r>
      <w:r w:rsidR="00731C3C" w:rsidRPr="001A233F">
        <w:t xml:space="preserve"> </w:t>
      </w:r>
      <w:r w:rsidRPr="001A233F">
        <w:t>procent av avtalad kvartalskostnad för Driftservice</w:t>
      </w:r>
      <w:r w:rsidR="004F1595">
        <w:t xml:space="preserve"> och Support</w:t>
      </w:r>
      <w:r w:rsidRPr="001A233F">
        <w:t>.</w:t>
      </w:r>
    </w:p>
    <w:p w14:paraId="68B984FD" w14:textId="77777777" w:rsidR="004F1595" w:rsidRDefault="004F1595" w:rsidP="007B7897"/>
    <w:p w14:paraId="302FDB6B" w14:textId="77777777" w:rsidR="004F1595" w:rsidRDefault="004F1595" w:rsidP="004F1595">
      <w:r w:rsidRPr="005C01F0">
        <w:t xml:space="preserve">Ersättning för brister i tillgänglighet ska inte utgå under det första kvartalet räknat från tidpunkten för godkännande av leveransprov. </w:t>
      </w:r>
      <w:r w:rsidR="001538DD">
        <w:t>Myndigheten</w:t>
      </w:r>
      <w:r w:rsidRPr="005C01F0">
        <w:t xml:space="preserve"> äger rätt att avräkna upp</w:t>
      </w:r>
      <w:r w:rsidRPr="005C01F0">
        <w:softHyphen/>
        <w:t>lupen ersättning från fakturerad ersättning.</w:t>
      </w:r>
    </w:p>
    <w:p w14:paraId="370154DD" w14:textId="77777777" w:rsidR="007B7897" w:rsidRDefault="007B7897" w:rsidP="0034376C">
      <w:pPr>
        <w:rPr>
          <w:color w:val="000000"/>
        </w:rPr>
      </w:pPr>
    </w:p>
    <w:p w14:paraId="49217694" w14:textId="77777777" w:rsidR="005E29E7" w:rsidRDefault="00D16CE3" w:rsidP="00A336C8">
      <w:pPr>
        <w:pStyle w:val="Rubrik2"/>
      </w:pPr>
      <w:bookmarkStart w:id="124" w:name="_Ref303613120"/>
      <w:bookmarkStart w:id="125" w:name="_Toc367199250"/>
      <w:r>
        <w:t>Ersättning vid brister i tillgänglighet vid Driftservice</w:t>
      </w:r>
      <w:bookmarkEnd w:id="124"/>
      <w:bookmarkEnd w:id="125"/>
    </w:p>
    <w:p w14:paraId="23CEF2DE" w14:textId="77777777" w:rsidR="00DD5D4C" w:rsidRPr="005C01F0" w:rsidRDefault="00DD5D4C" w:rsidP="00DD5D4C">
      <w:r>
        <w:t>Myndigheten</w:t>
      </w:r>
      <w:r w:rsidRPr="001A233F">
        <w:t xml:space="preserve"> ska erhålla ersättning vid brister i </w:t>
      </w:r>
      <w:r>
        <w:t xml:space="preserve">tillgänglighet till Personalsystem </w:t>
      </w:r>
      <w:r w:rsidRPr="001A233F">
        <w:t xml:space="preserve">Driftservice </w:t>
      </w:r>
      <w:r>
        <w:t xml:space="preserve">i det fall tillgängligheten understiger den nivå som anges i avsnitt </w:t>
      </w:r>
      <w:r w:rsidR="00AF49DD">
        <w:fldChar w:fldCharType="begin"/>
      </w:r>
      <w:r w:rsidR="00825896">
        <w:instrText xml:space="preserve"> REF _Ref303616337 \r \h </w:instrText>
      </w:r>
      <w:r w:rsidR="00AF49DD">
        <w:fldChar w:fldCharType="separate"/>
      </w:r>
      <w:r w:rsidR="00DF5683">
        <w:t>29.1</w:t>
      </w:r>
      <w:r w:rsidR="00AF49DD">
        <w:fldChar w:fldCharType="end"/>
      </w:r>
      <w:r>
        <w:t xml:space="preserve"> ovan</w:t>
      </w:r>
      <w:r w:rsidRPr="001A233F">
        <w:t>.</w:t>
      </w:r>
      <w:r>
        <w:t xml:space="preserve"> Ersättning </w:t>
      </w:r>
      <w:r w:rsidRPr="005C01F0">
        <w:t>ska, för varje påbörjad timme som tillgängligheten understiger avtalad nivå för respektive krav</w:t>
      </w:r>
      <w:r>
        <w:t>,</w:t>
      </w:r>
      <w:r w:rsidRPr="005C01F0">
        <w:t xml:space="preserve"> utgå med </w:t>
      </w:r>
      <w:r>
        <w:t>1,5</w:t>
      </w:r>
      <w:r w:rsidR="00725F56">
        <w:t xml:space="preserve"> </w:t>
      </w:r>
      <w:r w:rsidRPr="005C01F0">
        <w:t xml:space="preserve">procent av avtalad kvartalsersättning </w:t>
      </w:r>
      <w:r>
        <w:t xml:space="preserve">för Driftservice och Support </w:t>
      </w:r>
      <w:r w:rsidRPr="005C01F0">
        <w:t xml:space="preserve">enligt Avropsavtalets avsnitt </w:t>
      </w:r>
      <w:r w:rsidR="000653CE">
        <w:fldChar w:fldCharType="begin"/>
      </w:r>
      <w:r w:rsidR="000653CE">
        <w:instrText xml:space="preserve"> REF _Ref331526638 \r \h  \* MERGEFORMAT </w:instrText>
      </w:r>
      <w:r w:rsidR="000653CE">
        <w:fldChar w:fldCharType="separate"/>
      </w:r>
      <w:r w:rsidR="00DF5683">
        <w:t>5</w:t>
      </w:r>
      <w:r w:rsidR="000653CE">
        <w:fldChar w:fldCharType="end"/>
      </w:r>
      <w:r>
        <w:t>, Avropsavtalets omfattning och priser.</w:t>
      </w:r>
    </w:p>
    <w:p w14:paraId="55480617" w14:textId="77777777" w:rsidR="0034376C" w:rsidRPr="005C01F0" w:rsidRDefault="0034376C" w:rsidP="0034376C"/>
    <w:p w14:paraId="471E7938" w14:textId="45574A96" w:rsidR="0034376C" w:rsidRDefault="001538DD" w:rsidP="0034376C">
      <w:r>
        <w:t>Myndigheten</w:t>
      </w:r>
      <w:r w:rsidR="0034376C" w:rsidRPr="005C01F0">
        <w:t xml:space="preserve"> har rätt att säga upp detta Avropsavtal till omedelbart upphörande, eller till den dag </w:t>
      </w:r>
      <w:r>
        <w:t>Myndigheten</w:t>
      </w:r>
      <w:r w:rsidR="0034376C" w:rsidRPr="005C01F0">
        <w:t xml:space="preserve"> anger, i det fall tiden för brister i tillgängligheten för enskilt </w:t>
      </w:r>
      <w:r w:rsidR="00B80FB9">
        <w:t>kvar</w:t>
      </w:r>
      <w:r w:rsidR="0034376C" w:rsidRPr="001B5765">
        <w:t>tal överstiger 20 timmar och detta inträffar vid fler tillfällen än två</w:t>
      </w:r>
      <w:r w:rsidR="0034376C" w:rsidRPr="005C01F0">
        <w:t xml:space="preserve"> under en rullande </w:t>
      </w:r>
      <w:r w:rsidR="008C1434">
        <w:t>tolv</w:t>
      </w:r>
      <w:r w:rsidR="0034376C" w:rsidRPr="005C01F0">
        <w:t>månadersperiod.</w:t>
      </w:r>
    </w:p>
    <w:p w14:paraId="771D4384" w14:textId="77777777" w:rsidR="00904A3C" w:rsidRDefault="00904A3C" w:rsidP="0034376C"/>
    <w:p w14:paraId="38B4078E" w14:textId="77777777" w:rsidR="005E29E7" w:rsidRDefault="00D16CE3" w:rsidP="00A336C8">
      <w:pPr>
        <w:pStyle w:val="Rubrik2"/>
      </w:pPr>
      <w:bookmarkStart w:id="126" w:name="_Toc367199251"/>
      <w:r>
        <w:t>Ersättning vid tröghet i tillgänglighet vid Driftservice</w:t>
      </w:r>
      <w:bookmarkEnd w:id="126"/>
    </w:p>
    <w:p w14:paraId="6D929BF0" w14:textId="77777777" w:rsidR="0034376C" w:rsidRDefault="001538DD" w:rsidP="0034376C">
      <w:r>
        <w:t>Myndigheten</w:t>
      </w:r>
      <w:r w:rsidR="0034376C" w:rsidRPr="005C01F0">
        <w:t xml:space="preserve"> äger rätt till ersättning vid </w:t>
      </w:r>
      <w:r w:rsidR="0034376C">
        <w:t xml:space="preserve">tröghet i </w:t>
      </w:r>
      <w:r w:rsidR="0034376C" w:rsidRPr="005C01F0">
        <w:t>tillgänglighet</w:t>
      </w:r>
      <w:r w:rsidR="0034376C">
        <w:t xml:space="preserve"> till </w:t>
      </w:r>
      <w:r w:rsidR="00250E51">
        <w:t>Personalsystem</w:t>
      </w:r>
      <w:r w:rsidR="0034376C">
        <w:t xml:space="preserve"> Driftservice.</w:t>
      </w:r>
      <w:r w:rsidR="000E494D">
        <w:t xml:space="preserve"> </w:t>
      </w:r>
      <w:r w:rsidR="00EA5315">
        <w:t>Tillgänglighet mäts</w:t>
      </w:r>
      <w:r w:rsidR="000E494D">
        <w:t xml:space="preserve"> </w:t>
      </w:r>
      <w:r w:rsidR="0034376C">
        <w:t xml:space="preserve">direkt utanför Leverantörs yttre brandvägg vid anrop till </w:t>
      </w:r>
      <w:r w:rsidR="00250E51">
        <w:t>Personalsystem</w:t>
      </w:r>
      <w:r w:rsidR="00EA5315">
        <w:t xml:space="preserve"> enligt krav </w:t>
      </w:r>
      <w:proofErr w:type="gramStart"/>
      <w:r w:rsidR="004A6C01">
        <w:t>19.1.26</w:t>
      </w:r>
      <w:proofErr w:type="gramEnd"/>
      <w:r w:rsidR="00904A3C">
        <w:t xml:space="preserve"> </w:t>
      </w:r>
      <w:r w:rsidR="007B12F1">
        <w:rPr>
          <w:color w:val="000000"/>
        </w:rPr>
        <w:t>i ramavtalsbilaga 2.1</w:t>
      </w:r>
      <w:r w:rsidR="007B12F1" w:rsidRPr="002D5768">
        <w:rPr>
          <w:color w:val="000000"/>
        </w:rPr>
        <w:t xml:space="preserve">, </w:t>
      </w:r>
      <w:r w:rsidR="007B12F1" w:rsidRPr="002D5768">
        <w:t xml:space="preserve">Funktionella och tekniska krav </w:t>
      </w:r>
      <w:r w:rsidR="00250E51">
        <w:t>Personalsystem</w:t>
      </w:r>
      <w:r w:rsidR="00EA5315">
        <w:t>.</w:t>
      </w:r>
      <w:r w:rsidR="000E494D">
        <w:t xml:space="preserve"> </w:t>
      </w:r>
      <w:r w:rsidR="00EA5315">
        <w:t>Ersättning ska utgå o</w:t>
      </w:r>
      <w:r w:rsidR="00EA5315" w:rsidRPr="005C01F0">
        <w:t xml:space="preserve">m </w:t>
      </w:r>
      <w:r w:rsidR="00EA5315">
        <w:t>t</w:t>
      </w:r>
      <w:r w:rsidR="00EA5315" w:rsidRPr="00470760">
        <w:t>illgänglighet</w:t>
      </w:r>
      <w:r w:rsidR="00EA5315">
        <w:t>en</w:t>
      </w:r>
      <w:r w:rsidR="000E494D">
        <w:t xml:space="preserve"> </w:t>
      </w:r>
      <w:r w:rsidR="0034376C" w:rsidRPr="005C01F0">
        <w:t xml:space="preserve">mätt vid utgången av närmast föregående kvartalsperiod, </w:t>
      </w:r>
      <w:r w:rsidR="007B12F1" w:rsidRPr="005C01F0">
        <w:t xml:space="preserve">understiger </w:t>
      </w:r>
      <w:r w:rsidR="007B12F1">
        <w:t xml:space="preserve">mätvärden </w:t>
      </w:r>
      <w:r w:rsidR="004A6C01">
        <w:t>enligt</w:t>
      </w:r>
      <w:r w:rsidR="007B12F1">
        <w:t xml:space="preserve"> avsnitt </w:t>
      </w:r>
      <w:r w:rsidR="00AF49DD">
        <w:fldChar w:fldCharType="begin"/>
      </w:r>
      <w:r w:rsidR="007B12F1">
        <w:instrText xml:space="preserve"> REF _Ref303616337 \r \h </w:instrText>
      </w:r>
      <w:r w:rsidR="00AF49DD">
        <w:fldChar w:fldCharType="separate"/>
      </w:r>
      <w:r w:rsidR="00DF5683">
        <w:t>29.1</w:t>
      </w:r>
      <w:r w:rsidR="00AF49DD">
        <w:fldChar w:fldCharType="end"/>
      </w:r>
      <w:r w:rsidR="007B12F1">
        <w:t xml:space="preserve"> ovan</w:t>
      </w:r>
      <w:r w:rsidR="0034376C" w:rsidRPr="005C01F0">
        <w:t>.</w:t>
      </w:r>
    </w:p>
    <w:p w14:paraId="2C753FB9" w14:textId="77777777" w:rsidR="0034376C" w:rsidRDefault="0034376C" w:rsidP="0034376C"/>
    <w:p w14:paraId="291A67A9" w14:textId="77777777" w:rsidR="0034376C" w:rsidRPr="00470760" w:rsidRDefault="0034376C" w:rsidP="0034376C">
      <w:r>
        <w:t xml:space="preserve">För vart och ett av </w:t>
      </w:r>
      <w:r w:rsidR="004A6C01">
        <w:t xml:space="preserve">i krav </w:t>
      </w:r>
      <w:proofErr w:type="gramStart"/>
      <w:r w:rsidR="004A6C01">
        <w:t>19.1.26</w:t>
      </w:r>
      <w:proofErr w:type="gramEnd"/>
      <w:r w:rsidR="004A6C01">
        <w:t xml:space="preserve"> angivna </w:t>
      </w:r>
      <w:r>
        <w:t xml:space="preserve">mätvärden, som under ett kvartal </w:t>
      </w:r>
      <w:r w:rsidRPr="00470760">
        <w:t xml:space="preserve">understiger </w:t>
      </w:r>
      <w:r>
        <w:t>avtalade</w:t>
      </w:r>
      <w:r w:rsidRPr="00470760">
        <w:t xml:space="preserve"> </w:t>
      </w:r>
      <w:r w:rsidR="00CB6CF3">
        <w:t>Tillgänglighetsnivå</w:t>
      </w:r>
      <w:r>
        <w:t>er, ska Leverantör</w:t>
      </w:r>
      <w:r w:rsidRPr="00470760">
        <w:t>, för varje procent</w:t>
      </w:r>
      <w:r>
        <w:t>enhet</w:t>
      </w:r>
      <w:r w:rsidRPr="00470760">
        <w:t xml:space="preserve">, </w:t>
      </w:r>
      <w:r w:rsidRPr="00470760">
        <w:lastRenderedPageBreak/>
        <w:t>erlägga e</w:t>
      </w:r>
      <w:r>
        <w:t>n</w:t>
      </w:r>
      <w:r w:rsidRPr="00470760">
        <w:t xml:space="preserve"> ersättning motsvarande </w:t>
      </w:r>
      <w:r w:rsidR="00B7628E">
        <w:t>1,5</w:t>
      </w:r>
      <w:r w:rsidR="00B7628E" w:rsidRPr="00470760">
        <w:t xml:space="preserve"> </w:t>
      </w:r>
      <w:r w:rsidRPr="00470760">
        <w:t xml:space="preserve">procent av avtalad </w:t>
      </w:r>
      <w:r>
        <w:t>kvartalsk</w:t>
      </w:r>
      <w:r w:rsidRPr="00470760">
        <w:t xml:space="preserve">ostnad för </w:t>
      </w:r>
      <w:r>
        <w:t>Driftservice och Support</w:t>
      </w:r>
      <w:r w:rsidRPr="00470760">
        <w:t xml:space="preserve">. </w:t>
      </w:r>
      <w:r>
        <w:t>Ersättning</w:t>
      </w:r>
      <w:r w:rsidRPr="00DE06F1">
        <w:t xml:space="preserve"> för enskil</w:t>
      </w:r>
      <w:r>
        <w:t>t</w:t>
      </w:r>
      <w:r w:rsidR="000E494D">
        <w:t xml:space="preserve"> </w:t>
      </w:r>
      <w:r>
        <w:t>kvartal</w:t>
      </w:r>
      <w:r w:rsidRPr="00DE06F1">
        <w:t xml:space="preserve"> kan högst uppgå till </w:t>
      </w:r>
      <w:r w:rsidR="00B7628E">
        <w:t>30</w:t>
      </w:r>
      <w:r w:rsidR="00B7628E" w:rsidRPr="00DE06F1">
        <w:t xml:space="preserve"> </w:t>
      </w:r>
      <w:r w:rsidRPr="00DE06F1">
        <w:t xml:space="preserve">procent av avtalad </w:t>
      </w:r>
      <w:r>
        <w:t>kvartals</w:t>
      </w:r>
      <w:r w:rsidRPr="00DE06F1">
        <w:t xml:space="preserve">kostnad för </w:t>
      </w:r>
      <w:r>
        <w:t>Driftservice</w:t>
      </w:r>
      <w:r w:rsidR="004F1595">
        <w:t xml:space="preserve"> och Support</w:t>
      </w:r>
      <w:r>
        <w:t>.</w:t>
      </w:r>
    </w:p>
    <w:p w14:paraId="750794DC" w14:textId="77777777" w:rsidR="0034376C" w:rsidRPr="00470760" w:rsidRDefault="0034376C" w:rsidP="0034376C"/>
    <w:p w14:paraId="3EE6AD4A" w14:textId="77777777" w:rsidR="0034376C" w:rsidRDefault="001538DD" w:rsidP="0034376C">
      <w:r>
        <w:t>Myndigheten</w:t>
      </w:r>
      <w:r w:rsidR="0034376C" w:rsidRPr="00114701">
        <w:t xml:space="preserve"> har rätt att säga upp detta Avropsavtal till omedelbart upphörande, eller till den dag </w:t>
      </w:r>
      <w:r>
        <w:t>Myndigheten</w:t>
      </w:r>
      <w:r w:rsidR="0034376C" w:rsidRPr="00114701">
        <w:t xml:space="preserve"> anger</w:t>
      </w:r>
      <w:r w:rsidR="0034376C">
        <w:t>,</w:t>
      </w:r>
      <w:r w:rsidR="0034376C" w:rsidRPr="00114701">
        <w:t xml:space="preserve"> i det fall situation inträffar då </w:t>
      </w:r>
      <w:r>
        <w:t>Myndigheten</w:t>
      </w:r>
      <w:r w:rsidR="0034376C" w:rsidRPr="00114701">
        <w:t xml:space="preserve"> haft rätt till </w:t>
      </w:r>
      <w:r w:rsidR="00825896">
        <w:t>ersättning</w:t>
      </w:r>
      <w:r w:rsidR="00825896" w:rsidRPr="00114701">
        <w:t xml:space="preserve"> </w:t>
      </w:r>
      <w:r w:rsidR="0034376C" w:rsidRPr="00114701">
        <w:t xml:space="preserve">motsvarande </w:t>
      </w:r>
      <w:r w:rsidR="00B7628E">
        <w:t>30</w:t>
      </w:r>
      <w:r w:rsidR="00B7628E" w:rsidRPr="00114701">
        <w:t xml:space="preserve"> </w:t>
      </w:r>
      <w:r w:rsidR="0034376C" w:rsidRPr="00114701">
        <w:t>procent enligt ovan samt om detta inträffar vid fler än två tillfällen under en tolvmånad</w:t>
      </w:r>
      <w:r w:rsidR="00FF6477">
        <w:t>er</w:t>
      </w:r>
      <w:r w:rsidR="0034376C" w:rsidRPr="00114701">
        <w:t>speriod.</w:t>
      </w:r>
    </w:p>
    <w:p w14:paraId="3292C2FB" w14:textId="77777777" w:rsidR="0034376C" w:rsidRDefault="0034376C" w:rsidP="0034376C"/>
    <w:p w14:paraId="434EDB85" w14:textId="77777777" w:rsidR="005E29E7" w:rsidRDefault="00D16CE3" w:rsidP="00A336C8">
      <w:pPr>
        <w:pStyle w:val="Rubrik2"/>
      </w:pPr>
      <w:bookmarkStart w:id="127" w:name="_Toc367199252"/>
      <w:r>
        <w:t>Ersättning vid brister i avhjälpande av Fel</w:t>
      </w:r>
      <w:bookmarkEnd w:id="127"/>
    </w:p>
    <w:p w14:paraId="434849F8" w14:textId="77777777" w:rsidR="0034376C" w:rsidRPr="00072F17" w:rsidRDefault="0034376C" w:rsidP="0034376C">
      <w:pPr>
        <w:widowControl w:val="0"/>
      </w:pPr>
      <w:r w:rsidRPr="00423CF1">
        <w:t xml:space="preserve">För det fall ett </w:t>
      </w:r>
      <w:r w:rsidR="00825896">
        <w:t xml:space="preserve">Fel enligt </w:t>
      </w:r>
      <w:r w:rsidR="003A0227">
        <w:t>Felklass</w:t>
      </w:r>
      <w:r w:rsidRPr="00423CF1">
        <w:t xml:space="preserve"> 1 inte är avhjälpt inom </w:t>
      </w:r>
      <w:r>
        <w:t xml:space="preserve">8 Arbetstimmar under </w:t>
      </w:r>
      <w:r w:rsidR="00FB6F1E">
        <w:t>Löneproduktionsperiod och Års</w:t>
      </w:r>
      <w:r w:rsidR="000479FC">
        <w:t>omställnings</w:t>
      </w:r>
      <w:r w:rsidR="00FB6F1E">
        <w:t>period</w:t>
      </w:r>
      <w:r w:rsidR="00ED446F">
        <w:t xml:space="preserve"> </w:t>
      </w:r>
      <w:r>
        <w:t>eller 16 Arbetstimmar under övrig avtalad tid</w:t>
      </w:r>
      <w:r w:rsidRPr="00423CF1">
        <w:t xml:space="preserve"> enligt villkoren i </w:t>
      </w:r>
      <w:r w:rsidRPr="00072F17">
        <w:t xml:space="preserve">ramavtalsbilaga 2.1, Funktionella och tekniska krav på </w:t>
      </w:r>
      <w:r w:rsidR="00250E51">
        <w:t>Personalsystem</w:t>
      </w:r>
      <w:r w:rsidRPr="00072F17">
        <w:t xml:space="preserve">, avsnitt </w:t>
      </w:r>
      <w:proofErr w:type="gramStart"/>
      <w:r w:rsidR="004A6C01">
        <w:t>18.2.3</w:t>
      </w:r>
      <w:proofErr w:type="gramEnd"/>
      <w:r w:rsidR="00D16CE3" w:rsidRPr="00072F17">
        <w:t>,</w:t>
      </w:r>
      <w:r w:rsidRPr="00072F17">
        <w:t xml:space="preserve"> Avhjälpande av Fel, äger </w:t>
      </w:r>
      <w:r w:rsidR="001538DD">
        <w:t>Myndigheten</w:t>
      </w:r>
      <w:r w:rsidRPr="00072F17">
        <w:t xml:space="preserve"> rätt till ersättning. Ersättning utgår i sådant fall med </w:t>
      </w:r>
      <w:r w:rsidR="00B7628E">
        <w:t>1,5</w:t>
      </w:r>
      <w:r w:rsidR="00B7628E" w:rsidRPr="00072F17">
        <w:t xml:space="preserve"> </w:t>
      </w:r>
      <w:r w:rsidRPr="00072F17">
        <w:t>procent av avtalad kvartal</w:t>
      </w:r>
      <w:r w:rsidRPr="00072F17">
        <w:t>s</w:t>
      </w:r>
      <w:r w:rsidRPr="00072F17">
        <w:t xml:space="preserve">kostnad för Driftservice </w:t>
      </w:r>
      <w:r w:rsidR="004F1595" w:rsidRPr="00072F17">
        <w:t xml:space="preserve">och Support </w:t>
      </w:r>
      <w:r w:rsidRPr="00072F17">
        <w:t>för varje påbörjad Arbetstimma som fela</w:t>
      </w:r>
      <w:r w:rsidRPr="00072F17">
        <w:t>v</w:t>
      </w:r>
      <w:r w:rsidRPr="00072F17">
        <w:t xml:space="preserve">hjälpningen överstiger avtalad Felavhjälpningstid, upp till ett maxbelopp om </w:t>
      </w:r>
      <w:r w:rsidR="00B7628E">
        <w:t>30</w:t>
      </w:r>
      <w:r w:rsidR="00B7628E" w:rsidRPr="00072F17">
        <w:t xml:space="preserve"> </w:t>
      </w:r>
      <w:r w:rsidRPr="00072F17">
        <w:t xml:space="preserve">procent av den avtalade kvartalskostnaden för Driftservice </w:t>
      </w:r>
      <w:r w:rsidR="004F1595" w:rsidRPr="00072F17">
        <w:t xml:space="preserve">och Support </w:t>
      </w:r>
      <w:r w:rsidRPr="00072F17">
        <w:t>för respektive kvartal.</w:t>
      </w:r>
    </w:p>
    <w:p w14:paraId="474A81F7" w14:textId="77777777" w:rsidR="0034376C" w:rsidRPr="00072F17" w:rsidRDefault="0034376C" w:rsidP="0034376C">
      <w:pPr>
        <w:widowControl w:val="0"/>
      </w:pPr>
    </w:p>
    <w:p w14:paraId="1068B687" w14:textId="77777777" w:rsidR="0034376C" w:rsidRPr="00072F17" w:rsidRDefault="0034376C" w:rsidP="0034376C">
      <w:r w:rsidRPr="00072F17">
        <w:t xml:space="preserve">I det fall </w:t>
      </w:r>
      <w:r w:rsidR="00825896">
        <w:t xml:space="preserve">Fel enligt </w:t>
      </w:r>
      <w:r w:rsidR="003A0227">
        <w:t>Felklass</w:t>
      </w:r>
      <w:r w:rsidRPr="00072F17">
        <w:t xml:space="preserve"> 2 inte är avhjälpt inom </w:t>
      </w:r>
      <w:r w:rsidR="00572673">
        <w:t>fem</w:t>
      </w:r>
      <w:r w:rsidR="00572673" w:rsidRPr="00072F17">
        <w:t xml:space="preserve"> </w:t>
      </w:r>
      <w:r w:rsidRPr="00072F17">
        <w:t>Arbets</w:t>
      </w:r>
      <w:r w:rsidR="00572673">
        <w:t>dagar</w:t>
      </w:r>
      <w:r w:rsidRPr="00072F17">
        <w:t xml:space="preserve"> enligt villkoren i ramavtalsbilaga 2.1, Funktionella och tekniska krav på </w:t>
      </w:r>
      <w:r w:rsidR="00250E51">
        <w:t>Personalsystem</w:t>
      </w:r>
      <w:r w:rsidR="00850217">
        <w:t xml:space="preserve">, </w:t>
      </w:r>
      <w:r w:rsidRPr="00072F17">
        <w:t xml:space="preserve">avsnitt </w:t>
      </w:r>
      <w:proofErr w:type="gramStart"/>
      <w:r w:rsidR="004A6C01">
        <w:t>18.2.4</w:t>
      </w:r>
      <w:proofErr w:type="gramEnd"/>
      <w:r w:rsidR="004A6C01">
        <w:t>,</w:t>
      </w:r>
      <w:r w:rsidR="00904A3C">
        <w:t xml:space="preserve"> </w:t>
      </w:r>
      <w:r w:rsidRPr="00072F17">
        <w:t>Avhjälpande av Fel, utgår ersättning med</w:t>
      </w:r>
      <w:r w:rsidR="00904A3C">
        <w:t xml:space="preserve"> </w:t>
      </w:r>
      <w:r w:rsidRPr="00072F17">
        <w:t xml:space="preserve">1 procent av avtalad kvartalskostnad för Driftservice </w:t>
      </w:r>
      <w:r w:rsidR="004F1595" w:rsidRPr="00072F17">
        <w:t xml:space="preserve">och </w:t>
      </w:r>
      <w:r w:rsidRPr="00072F17">
        <w:t xml:space="preserve">Support för varje påbörjad Arbetstimme som felavhjälpningen överstiger avtalad </w:t>
      </w:r>
      <w:r w:rsidR="00AA2008">
        <w:t>Felavhjälpningstid</w:t>
      </w:r>
      <w:r w:rsidRPr="00072F17">
        <w:t xml:space="preserve">, upp till ett maxbelopp om </w:t>
      </w:r>
      <w:r w:rsidR="00B7628E">
        <w:t>3</w:t>
      </w:r>
      <w:r w:rsidR="00B7628E" w:rsidRPr="00072F17">
        <w:t xml:space="preserve">0 </w:t>
      </w:r>
      <w:r w:rsidRPr="00072F17">
        <w:t xml:space="preserve">procent av den avtalade kvartalskostnaden för </w:t>
      </w:r>
      <w:r w:rsidR="004F1595" w:rsidRPr="00072F17">
        <w:t xml:space="preserve">Driftservice </w:t>
      </w:r>
      <w:r w:rsidRPr="00072F17">
        <w:t>och Support för respektive kvartal.</w:t>
      </w:r>
    </w:p>
    <w:p w14:paraId="1C2F0BB2" w14:textId="77777777" w:rsidR="0034376C" w:rsidRPr="00072F17" w:rsidRDefault="0034376C" w:rsidP="0034376C"/>
    <w:p w14:paraId="53E07D69" w14:textId="77777777" w:rsidR="0034376C" w:rsidRPr="00423CF1" w:rsidRDefault="0034376C" w:rsidP="0034376C">
      <w:r w:rsidRPr="00072F17">
        <w:t xml:space="preserve">I det fall </w:t>
      </w:r>
      <w:r w:rsidR="00825896">
        <w:t xml:space="preserve">Fel enligt </w:t>
      </w:r>
      <w:r w:rsidR="003A0227">
        <w:t>Felklass</w:t>
      </w:r>
      <w:r w:rsidRPr="00072F17">
        <w:t xml:space="preserve"> 3 inte är avhjälpt inom </w:t>
      </w:r>
      <w:r w:rsidR="00572673">
        <w:t>2</w:t>
      </w:r>
      <w:r w:rsidRPr="00072F17">
        <w:t>0 Arbetsdagar enligt</w:t>
      </w:r>
      <w:r w:rsidR="00524866" w:rsidRPr="00072F17">
        <w:t xml:space="preserve"> </w:t>
      </w:r>
      <w:r w:rsidRPr="00072F17">
        <w:t>rama</w:t>
      </w:r>
      <w:r w:rsidRPr="00072F17">
        <w:t>v</w:t>
      </w:r>
      <w:r w:rsidRPr="00072F17">
        <w:t xml:space="preserve">talsbilaga 2.1, Funktionella och tekniska krav på </w:t>
      </w:r>
      <w:r w:rsidR="00250E51">
        <w:t>Personalsystem</w:t>
      </w:r>
      <w:r w:rsidR="00850217">
        <w:t>,</w:t>
      </w:r>
      <w:r w:rsidRPr="00072F17">
        <w:t xml:space="preserve"> avsnitt </w:t>
      </w:r>
      <w:proofErr w:type="gramStart"/>
      <w:r w:rsidR="004A6C01">
        <w:t>18.2.5</w:t>
      </w:r>
      <w:proofErr w:type="gramEnd"/>
      <w:r w:rsidR="004A6C01">
        <w:t>,</w:t>
      </w:r>
      <w:r w:rsidRPr="00072F17">
        <w:t xml:space="preserve"> Avhjälpande av Fel, utgår ersättning med</w:t>
      </w:r>
      <w:r w:rsidR="00B7628E">
        <w:t xml:space="preserve"> </w:t>
      </w:r>
      <w:r w:rsidRPr="00072F17">
        <w:t xml:space="preserve">1 procent av avtalad kvartalskostnad för Driftservice </w:t>
      </w:r>
      <w:r w:rsidR="004F1595" w:rsidRPr="00072F17">
        <w:t xml:space="preserve">och </w:t>
      </w:r>
      <w:r w:rsidRPr="00072F17">
        <w:t>Support för varje påbörjad Arbetsdag som felavhjälpningen överstiger avtalad</w:t>
      </w:r>
      <w:r w:rsidR="000E494D">
        <w:t xml:space="preserve"> </w:t>
      </w:r>
      <w:r w:rsidR="00AA2008">
        <w:t>Felavhjälpningstid</w:t>
      </w:r>
      <w:r w:rsidRPr="00423CF1">
        <w:t xml:space="preserve">, upp till ett maxbelopp om </w:t>
      </w:r>
      <w:r w:rsidR="00B7628E">
        <w:t>3</w:t>
      </w:r>
      <w:r w:rsidR="00B7628E" w:rsidRPr="00423CF1">
        <w:t xml:space="preserve">0 </w:t>
      </w:r>
      <w:r w:rsidRPr="00423CF1">
        <w:t xml:space="preserve">procent av den avtalade kvartalskostnaden för </w:t>
      </w:r>
      <w:r w:rsidR="004F1595">
        <w:t>Driftservice</w:t>
      </w:r>
      <w:r w:rsidR="000E494D">
        <w:t xml:space="preserve"> </w:t>
      </w:r>
      <w:r w:rsidRPr="00423CF1">
        <w:t>och Support för respektive kvartal.</w:t>
      </w:r>
    </w:p>
    <w:p w14:paraId="66380580" w14:textId="77777777" w:rsidR="0034376C" w:rsidRPr="00423CF1" w:rsidRDefault="0034376C" w:rsidP="0034376C"/>
    <w:p w14:paraId="0E37EFF9" w14:textId="77777777" w:rsidR="0034376C" w:rsidRPr="00423CF1" w:rsidRDefault="0034376C" w:rsidP="0034376C">
      <w:r w:rsidRPr="00423CF1">
        <w:t xml:space="preserve">Ersättningsgrundande Fel som kvarstår vid kvartalsperiods utgång faktureras det kvartal Felet avhjälpts. </w:t>
      </w:r>
    </w:p>
    <w:p w14:paraId="12FDC939" w14:textId="77777777" w:rsidR="0034376C" w:rsidRPr="00423CF1" w:rsidRDefault="0034376C" w:rsidP="0034376C"/>
    <w:p w14:paraId="2D1D582A" w14:textId="77777777" w:rsidR="0034376C" w:rsidRPr="00423CF1" w:rsidRDefault="00825896" w:rsidP="0034376C">
      <w:r>
        <w:t xml:space="preserve">Fel enligt </w:t>
      </w:r>
      <w:r w:rsidR="003A0227">
        <w:t>Felklass</w:t>
      </w:r>
      <w:r w:rsidR="0034376C" w:rsidRPr="00423CF1">
        <w:t xml:space="preserve"> 1 och/eller 2 som kvarstår även efter det att </w:t>
      </w:r>
      <w:r w:rsidR="001538DD">
        <w:t>Myndigheten</w:t>
      </w:r>
      <w:r w:rsidR="0034376C" w:rsidRPr="00423CF1">
        <w:t xml:space="preserve"> haft rätt till </w:t>
      </w:r>
      <w:r>
        <w:t>ersättning</w:t>
      </w:r>
      <w:r w:rsidRPr="00423CF1">
        <w:t xml:space="preserve"> </w:t>
      </w:r>
      <w:r w:rsidR="0034376C" w:rsidRPr="00423CF1">
        <w:t xml:space="preserve">motsvarande </w:t>
      </w:r>
      <w:r w:rsidR="00B7628E">
        <w:t>3</w:t>
      </w:r>
      <w:r w:rsidR="00B7628E" w:rsidRPr="00423CF1">
        <w:t xml:space="preserve">0 </w:t>
      </w:r>
      <w:r w:rsidR="0034376C" w:rsidRPr="00423CF1">
        <w:t xml:space="preserve">procent enligt ovan medger rätt för </w:t>
      </w:r>
      <w:r w:rsidR="001538DD">
        <w:t>Myndigheten</w:t>
      </w:r>
      <w:r w:rsidR="0034376C" w:rsidRPr="00423CF1">
        <w:t xml:space="preserve"> att erhålla ytterligare ersättning om </w:t>
      </w:r>
      <w:r w:rsidR="00B7628E">
        <w:t>3</w:t>
      </w:r>
      <w:r w:rsidR="00B7628E" w:rsidRPr="00423CF1">
        <w:t xml:space="preserve">0 </w:t>
      </w:r>
      <w:r w:rsidR="0034376C" w:rsidRPr="00423CF1">
        <w:t xml:space="preserve">procent för varje helt kvartal Felet inte avhjälpts. </w:t>
      </w:r>
    </w:p>
    <w:p w14:paraId="59CC0F89" w14:textId="77777777" w:rsidR="0034376C" w:rsidRPr="00423CF1" w:rsidRDefault="0034376C" w:rsidP="00FF6477">
      <w:pPr>
        <w:widowControl w:val="0"/>
      </w:pPr>
    </w:p>
    <w:p w14:paraId="047CD12A" w14:textId="77777777" w:rsidR="0034376C" w:rsidRPr="00423CF1" w:rsidRDefault="001538DD" w:rsidP="0034376C">
      <w:r>
        <w:t>Myndigheten</w:t>
      </w:r>
      <w:r w:rsidR="0034376C" w:rsidRPr="00423CF1">
        <w:t xml:space="preserve"> har rätt att säga upp detta Avropsavtal till omedelbart upphörande, eller till den dag </w:t>
      </w:r>
      <w:r>
        <w:t>Myndigheten</w:t>
      </w:r>
      <w:r w:rsidR="0034376C" w:rsidRPr="00423CF1">
        <w:t xml:space="preserve"> anger, i det fall situation</w:t>
      </w:r>
      <w:r w:rsidR="00D864A8">
        <w:t>en</w:t>
      </w:r>
      <w:r w:rsidR="0034376C" w:rsidRPr="00423CF1">
        <w:t xml:space="preserve"> inträffar då </w:t>
      </w:r>
      <w:r>
        <w:t>Myndigheten</w:t>
      </w:r>
      <w:r w:rsidR="0034376C" w:rsidRPr="00423CF1">
        <w:t xml:space="preserve"> haft rätt till </w:t>
      </w:r>
      <w:r w:rsidR="00825896">
        <w:t>ersättning</w:t>
      </w:r>
      <w:r w:rsidR="00825896" w:rsidRPr="00423CF1">
        <w:t xml:space="preserve"> </w:t>
      </w:r>
      <w:r w:rsidR="0034376C" w:rsidRPr="00423CF1">
        <w:t xml:space="preserve">motsvarande </w:t>
      </w:r>
      <w:r w:rsidR="00B7628E">
        <w:t>3</w:t>
      </w:r>
      <w:r w:rsidR="00B7628E" w:rsidRPr="00423CF1">
        <w:t xml:space="preserve">0 </w:t>
      </w:r>
      <w:r w:rsidR="0034376C" w:rsidRPr="00423CF1">
        <w:t xml:space="preserve">procent för </w:t>
      </w:r>
      <w:r w:rsidR="00825896">
        <w:t xml:space="preserve">Fel enligt </w:t>
      </w:r>
      <w:r w:rsidR="003A0227">
        <w:t>Felklass</w:t>
      </w:r>
      <w:r w:rsidR="0034376C" w:rsidRPr="00423CF1">
        <w:t xml:space="preserve"> 1 och/eller </w:t>
      </w:r>
      <w:r w:rsidR="003A0227">
        <w:t>Felklass</w:t>
      </w:r>
      <w:r w:rsidR="0034376C" w:rsidRPr="00423CF1">
        <w:t xml:space="preserve"> 2 enligt ovan samt om detta inträffar vid två</w:t>
      </w:r>
      <w:r w:rsidR="0034376C">
        <w:t xml:space="preserve"> eller fler</w:t>
      </w:r>
      <w:r w:rsidR="0034376C" w:rsidRPr="00423CF1">
        <w:t xml:space="preserve"> tillfällen under en tolvmånadsperiod.</w:t>
      </w:r>
    </w:p>
    <w:p w14:paraId="4370FC4B" w14:textId="77777777" w:rsidR="0034376C" w:rsidRPr="00423CF1" w:rsidRDefault="0034376C" w:rsidP="0034376C">
      <w:pPr>
        <w:widowControl w:val="0"/>
      </w:pPr>
    </w:p>
    <w:p w14:paraId="608BA063" w14:textId="77777777" w:rsidR="0034376C" w:rsidRDefault="001538DD" w:rsidP="0034376C">
      <w:pPr>
        <w:widowControl w:val="0"/>
      </w:pPr>
      <w:r>
        <w:t>Myndigheten</w:t>
      </w:r>
      <w:r w:rsidR="0034376C" w:rsidRPr="00423CF1">
        <w:t xml:space="preserve"> ska därutöver ha rätt att säga upp detta Avropsavtal till omedelbart upphörande, eller</w:t>
      </w:r>
      <w:r w:rsidR="0034376C">
        <w:t xml:space="preserve"> till den dag </w:t>
      </w:r>
      <w:r>
        <w:t>Myndigheten</w:t>
      </w:r>
      <w:r w:rsidR="0034376C">
        <w:t xml:space="preserve"> anger, i det fall ett </w:t>
      </w:r>
      <w:r w:rsidR="00825896">
        <w:t xml:space="preserve">Fel enligt </w:t>
      </w:r>
      <w:r w:rsidR="003A0227">
        <w:t>Felklass</w:t>
      </w:r>
      <w:r w:rsidR="0034376C">
        <w:t xml:space="preserve"> 1 inte avhjälpts inom 36 Arbetstimmar.</w:t>
      </w:r>
    </w:p>
    <w:p w14:paraId="6794D951" w14:textId="77777777" w:rsidR="00BC4DA9" w:rsidRDefault="00BC4DA9" w:rsidP="0034376C">
      <w:pPr>
        <w:widowControl w:val="0"/>
      </w:pPr>
    </w:p>
    <w:p w14:paraId="5461F315" w14:textId="77777777" w:rsidR="00134406" w:rsidRDefault="00134406" w:rsidP="005067F4">
      <w:pPr>
        <w:pStyle w:val="Rubrik2"/>
      </w:pPr>
      <w:bookmarkStart w:id="128" w:name="_Toc367199253"/>
      <w:r>
        <w:t>Ersättning vid brister i Supportfunktionens tillgänglighet avseende svar på samtal</w:t>
      </w:r>
      <w:bookmarkEnd w:id="128"/>
    </w:p>
    <w:p w14:paraId="4CB753BB" w14:textId="77777777" w:rsidR="00134406" w:rsidRDefault="001538DD" w:rsidP="00134406">
      <w:pPr>
        <w:widowControl w:val="0"/>
      </w:pPr>
      <w:r>
        <w:t>Myndigheten</w:t>
      </w:r>
      <w:r w:rsidR="00134406">
        <w:t xml:space="preserve"> ska äga rätt till ersättning i det fall Leverantörs Supportfunktion under ett kvartal inte besvarat minst 95 procent av inkomna </w:t>
      </w:r>
      <w:r w:rsidR="00CE10B4">
        <w:t xml:space="preserve">samtal inom två minuter </w:t>
      </w:r>
      <w:r w:rsidR="00134406">
        <w:t xml:space="preserve">från </w:t>
      </w:r>
      <w:r>
        <w:t>Myndigheten</w:t>
      </w:r>
      <w:r w:rsidR="00134406">
        <w:t xml:space="preserve"> enligt krav </w:t>
      </w:r>
      <w:proofErr w:type="gramStart"/>
      <w:r w:rsidR="004A6C01">
        <w:t>18.1.7</w:t>
      </w:r>
      <w:proofErr w:type="gramEnd"/>
      <w:r w:rsidR="00134406">
        <w:t xml:space="preserve"> i ramavtalsbilaga 2.1 Funktionella och tekniska krav på </w:t>
      </w:r>
      <w:r w:rsidR="00250E51">
        <w:t>Personalsystem</w:t>
      </w:r>
      <w:r w:rsidR="00134406">
        <w:t xml:space="preserve">. </w:t>
      </w:r>
    </w:p>
    <w:p w14:paraId="30140460" w14:textId="77777777" w:rsidR="00134406" w:rsidRDefault="00134406" w:rsidP="00134406">
      <w:pPr>
        <w:widowControl w:val="0"/>
      </w:pPr>
    </w:p>
    <w:p w14:paraId="0AF8AFBE" w14:textId="77777777" w:rsidR="0034376C" w:rsidRDefault="00134406" w:rsidP="00134406">
      <w:pPr>
        <w:widowControl w:val="0"/>
      </w:pPr>
      <w:r>
        <w:t xml:space="preserve">I det fall andelen besvarade frågor under ett kvartal understiger 95 procent ska Leverantör för varje påbörjad procentenhet under 95 procent </w:t>
      </w:r>
      <w:proofErr w:type="gramStart"/>
      <w:r>
        <w:t>erlägga</w:t>
      </w:r>
      <w:proofErr w:type="gramEnd"/>
      <w:r>
        <w:t xml:space="preserve"> en ersättning med 5 procent av avtalad kvartalskostnad för Driftservice och Support för respe</w:t>
      </w:r>
      <w:r>
        <w:t>k</w:t>
      </w:r>
      <w:r>
        <w:t xml:space="preserve">tive kvartal. Ersättning för enskilt kvartal kan högst uppgå till </w:t>
      </w:r>
      <w:r w:rsidR="00B7628E">
        <w:t xml:space="preserve">30 </w:t>
      </w:r>
      <w:r>
        <w:t>procent av den avtalade kvartalskostnaden för Driftservice och Support.</w:t>
      </w:r>
    </w:p>
    <w:p w14:paraId="017ACFD6" w14:textId="77777777" w:rsidR="00707107" w:rsidRDefault="00707107" w:rsidP="00134406">
      <w:pPr>
        <w:widowControl w:val="0"/>
      </w:pPr>
    </w:p>
    <w:p w14:paraId="5F8406FA" w14:textId="77777777" w:rsidR="005E29E7" w:rsidRDefault="00D16CE3" w:rsidP="005067F4">
      <w:pPr>
        <w:pStyle w:val="Rubrik2"/>
      </w:pPr>
      <w:bookmarkStart w:id="129" w:name="_Ref303613124"/>
      <w:bookmarkStart w:id="130" w:name="_Toc367199254"/>
      <w:r>
        <w:t>Ersättning vid brister i Supportfunktionens tillgänglighet</w:t>
      </w:r>
      <w:bookmarkEnd w:id="129"/>
      <w:r w:rsidR="00134406">
        <w:t xml:space="preserve"> avseende svar på frågor</w:t>
      </w:r>
      <w:bookmarkEnd w:id="130"/>
    </w:p>
    <w:p w14:paraId="670C948A" w14:textId="77777777" w:rsidR="0034376C" w:rsidRDefault="001538DD" w:rsidP="0034376C">
      <w:r>
        <w:t>Myndigheten</w:t>
      </w:r>
      <w:r w:rsidR="0034376C" w:rsidRPr="00AD6F6E">
        <w:t xml:space="preserve"> ska äga rätt till ersättning i det fall Leverantörs Supportfunktion </w:t>
      </w:r>
      <w:r w:rsidR="00355E0B" w:rsidRPr="00AD6F6E">
        <w:t xml:space="preserve">under ett </w:t>
      </w:r>
      <w:r w:rsidR="00355E0B" w:rsidRPr="00072F17">
        <w:t xml:space="preserve">kvartal </w:t>
      </w:r>
      <w:r w:rsidR="0034376C" w:rsidRPr="00072F17">
        <w:t xml:space="preserve">inte besvarat minst 95 procent av inkomna frågor från </w:t>
      </w:r>
      <w:r>
        <w:t>Myndighe</w:t>
      </w:r>
      <w:r>
        <w:t>t</w:t>
      </w:r>
      <w:r>
        <w:t>en</w:t>
      </w:r>
      <w:r w:rsidR="0034376C" w:rsidRPr="00072F17">
        <w:t xml:space="preserve"> enligt krav </w:t>
      </w:r>
      <w:proofErr w:type="gramStart"/>
      <w:r w:rsidR="004A6C01">
        <w:t>18.1.8</w:t>
      </w:r>
      <w:proofErr w:type="gramEnd"/>
      <w:r w:rsidR="0034376C" w:rsidRPr="00072F17">
        <w:t xml:space="preserve"> i ramavtalsbilaga 2.1 Funktionella och tekniska krav på </w:t>
      </w:r>
      <w:r w:rsidR="00250E51">
        <w:t>Personalsystem</w:t>
      </w:r>
      <w:r w:rsidR="00355E0B">
        <w:t xml:space="preserve">. </w:t>
      </w:r>
    </w:p>
    <w:p w14:paraId="68AB50C4" w14:textId="77777777" w:rsidR="0034376C" w:rsidRDefault="0034376C" w:rsidP="0034376C"/>
    <w:p w14:paraId="0F4658DB" w14:textId="77777777" w:rsidR="0034376C" w:rsidRDefault="0034376C" w:rsidP="0034376C">
      <w:r>
        <w:t>I det fall andelen besvarade frågor</w:t>
      </w:r>
      <w:r w:rsidR="00AD6F6E">
        <w:t xml:space="preserve"> under ett kvartal </w:t>
      </w:r>
      <w:r>
        <w:t xml:space="preserve">understiger 95 procent ska Leverantör för varje påbörjad procentenhet under 95 procent </w:t>
      </w:r>
      <w:proofErr w:type="gramStart"/>
      <w:r>
        <w:t>erlägga</w:t>
      </w:r>
      <w:proofErr w:type="gramEnd"/>
      <w:r>
        <w:t xml:space="preserve"> en e</w:t>
      </w:r>
      <w:r w:rsidRPr="00E74674">
        <w:t xml:space="preserve">rsättning med </w:t>
      </w:r>
      <w:r>
        <w:t xml:space="preserve">5 </w:t>
      </w:r>
      <w:r w:rsidRPr="00E74674">
        <w:t>procent av avtalad</w:t>
      </w:r>
      <w:r>
        <w:t xml:space="preserve"> kvartalskostnad för Driftservice </w:t>
      </w:r>
      <w:r w:rsidR="004F1595">
        <w:t xml:space="preserve">och Support </w:t>
      </w:r>
      <w:r>
        <w:t>för respe</w:t>
      </w:r>
      <w:r>
        <w:t>k</w:t>
      </w:r>
      <w:r>
        <w:t>tive kvartal. Ersättning för enskilt kvartal kan högst uppgå</w:t>
      </w:r>
      <w:r w:rsidR="000E494D">
        <w:t xml:space="preserve"> </w:t>
      </w:r>
      <w:r>
        <w:t xml:space="preserve">till </w:t>
      </w:r>
      <w:r w:rsidR="00B7628E">
        <w:t>30</w:t>
      </w:r>
      <w:r w:rsidR="00B7628E" w:rsidRPr="00764EF7">
        <w:t xml:space="preserve"> </w:t>
      </w:r>
      <w:r w:rsidRPr="00764EF7">
        <w:t xml:space="preserve">procent av den avtalade kvartalskostnaden för </w:t>
      </w:r>
      <w:r>
        <w:t>Driftservice</w:t>
      </w:r>
      <w:r w:rsidR="004F1595">
        <w:t xml:space="preserve"> och Support</w:t>
      </w:r>
      <w:r w:rsidRPr="00764EF7">
        <w:t>.</w:t>
      </w:r>
    </w:p>
    <w:p w14:paraId="18CB8162" w14:textId="77777777" w:rsidR="0034376C" w:rsidRDefault="0034376C" w:rsidP="0034376C"/>
    <w:p w14:paraId="522F4C71" w14:textId="77777777" w:rsidR="005E29E7" w:rsidRDefault="0034376C" w:rsidP="005067F4">
      <w:pPr>
        <w:pStyle w:val="Rubrik1"/>
      </w:pPr>
      <w:bookmarkStart w:id="131" w:name="_Ref303615647"/>
      <w:bookmarkStart w:id="132" w:name="_Toc367199255"/>
      <w:r>
        <w:t>Krav på Underhåll och Support vid Egen drift</w:t>
      </w:r>
      <w:bookmarkEnd w:id="121"/>
      <w:bookmarkEnd w:id="131"/>
      <w:bookmarkEnd w:id="132"/>
    </w:p>
    <w:p w14:paraId="6DE03AA6" w14:textId="595E0659" w:rsidR="0034376C" w:rsidRDefault="003D28CD" w:rsidP="0034376C">
      <w:r>
        <w:t xml:space="preserve">Om Avropet omfattar Egen drift, </w:t>
      </w:r>
      <w:r w:rsidRPr="003D28CD">
        <w:t>enligt angivet val i avropsavtalsbilaga 1, eller om detta alternativ utgör en option i form av övergång till Egen drift</w:t>
      </w:r>
      <w:r>
        <w:t>, framgår k</w:t>
      </w:r>
      <w:r w:rsidR="0034376C" w:rsidRPr="00764EF7">
        <w:t xml:space="preserve">rav på </w:t>
      </w:r>
      <w:r w:rsidR="00250E51">
        <w:t>Personalsystem</w:t>
      </w:r>
      <w:r w:rsidR="0034376C" w:rsidRPr="00764EF7">
        <w:t xml:space="preserve">ets Underhåll och Support vid Egen drift av </w:t>
      </w:r>
      <w:r w:rsidR="00C77FD8">
        <w:t xml:space="preserve">Avropsavtalsbilaga </w:t>
      </w:r>
      <w:r w:rsidR="00C72A4E">
        <w:t>3</w:t>
      </w:r>
      <w:r w:rsidR="007B7897">
        <w:t>, Krav på Underhåll och Support vid Egen drift</w:t>
      </w:r>
      <w:r w:rsidR="0034376C" w:rsidRPr="00764EF7">
        <w:t>.</w:t>
      </w:r>
    </w:p>
    <w:p w14:paraId="4E36EADD" w14:textId="77777777" w:rsidR="005C5751" w:rsidRDefault="005C5751" w:rsidP="0034376C"/>
    <w:p w14:paraId="2BDD042B" w14:textId="77777777" w:rsidR="005E29E7" w:rsidRDefault="007B7897" w:rsidP="005067F4">
      <w:pPr>
        <w:pStyle w:val="Rubrik1"/>
      </w:pPr>
      <w:bookmarkStart w:id="133" w:name="_Toc367199256"/>
      <w:r>
        <w:t xml:space="preserve">Tillgänglighet till </w:t>
      </w:r>
      <w:r w:rsidR="00250E51">
        <w:t>Personalsystem</w:t>
      </w:r>
      <w:r>
        <w:t xml:space="preserve"> Egen drift</w:t>
      </w:r>
      <w:bookmarkEnd w:id="133"/>
    </w:p>
    <w:p w14:paraId="5D0535DF" w14:textId="54634458" w:rsidR="005067F4" w:rsidRPr="0026771E" w:rsidRDefault="005067F4" w:rsidP="005067F4">
      <w:r w:rsidRPr="003D28CD">
        <w:t>Denna punkt 31 gäller om Avropet innefattar Egen drift, enligt angivet val i avropsavtalsbilaga 1, eller om detta alternativ utgör en option i form av övergång till Egen drift.</w:t>
      </w:r>
    </w:p>
    <w:p w14:paraId="61B9FD59" w14:textId="77777777" w:rsidR="007B7897" w:rsidRDefault="007B7897" w:rsidP="007B7897"/>
    <w:p w14:paraId="37391966" w14:textId="77777777" w:rsidR="005157C4" w:rsidRDefault="005157C4" w:rsidP="005157C4">
      <w:r>
        <w:t>Leverantör</w:t>
      </w:r>
      <w:r w:rsidRPr="001A233F">
        <w:t xml:space="preserve">s totala ersättningsskyldighet för brister </w:t>
      </w:r>
      <w:r>
        <w:t xml:space="preserve">i avtalad tillgänglighet </w:t>
      </w:r>
      <w:r w:rsidRPr="001A233F">
        <w:t xml:space="preserve">enligt avsnitt </w:t>
      </w:r>
      <w:r w:rsidR="00AF49DD">
        <w:fldChar w:fldCharType="begin"/>
      </w:r>
      <w:r>
        <w:instrText xml:space="preserve"> REF _Ref303618711 \r \h </w:instrText>
      </w:r>
      <w:r w:rsidR="00AF49DD">
        <w:fldChar w:fldCharType="separate"/>
      </w:r>
      <w:r w:rsidR="00DF5683">
        <w:t>31.1</w:t>
      </w:r>
      <w:r w:rsidR="00AF49DD">
        <w:fldChar w:fldCharType="end"/>
      </w:r>
      <w:r>
        <w:t>-</w:t>
      </w:r>
      <w:r w:rsidR="00625127">
        <w:fldChar w:fldCharType="begin"/>
      </w:r>
      <w:r w:rsidR="00625127">
        <w:instrText xml:space="preserve"> REF _Ref350334961 \r \h </w:instrText>
      </w:r>
      <w:r w:rsidR="00625127">
        <w:fldChar w:fldCharType="separate"/>
      </w:r>
      <w:r w:rsidR="00DF5683">
        <w:t>31.3</w:t>
      </w:r>
      <w:r w:rsidR="00625127">
        <w:fldChar w:fldCharType="end"/>
      </w:r>
      <w:r w:rsidRPr="001A233F">
        <w:t xml:space="preserve"> nedan är, för enskilt kvartal, maximerat till </w:t>
      </w:r>
      <w:r w:rsidR="00B7628E">
        <w:t>3</w:t>
      </w:r>
      <w:r w:rsidR="00B7628E" w:rsidRPr="001A233F">
        <w:t xml:space="preserve">0 </w:t>
      </w:r>
      <w:r w:rsidRPr="001A233F">
        <w:t xml:space="preserve">procent av avtalad kvartalskostnad för </w:t>
      </w:r>
      <w:r w:rsidR="00EA2F99">
        <w:t>Underhåll och Support</w:t>
      </w:r>
      <w:r w:rsidRPr="001A233F">
        <w:t>.</w:t>
      </w:r>
    </w:p>
    <w:p w14:paraId="24901E45" w14:textId="77777777" w:rsidR="004F1595" w:rsidRDefault="004F1595" w:rsidP="005157C4"/>
    <w:p w14:paraId="47E60A18" w14:textId="77777777" w:rsidR="004F1595" w:rsidRDefault="004F1595" w:rsidP="004F1595">
      <w:r w:rsidRPr="005C01F0">
        <w:t xml:space="preserve">Ersättning för brister i tillgänglighet ska inte utgå under det första kvartalet räknat från tidpunkten för godkännande av leveransprov. </w:t>
      </w:r>
      <w:r w:rsidR="001538DD">
        <w:t>Myndigheten</w:t>
      </w:r>
      <w:r w:rsidRPr="005C01F0">
        <w:t xml:space="preserve"> äger rätt att avräkna upplupen ersättning från fakturerad ersättning.</w:t>
      </w:r>
    </w:p>
    <w:p w14:paraId="5F1E0A11" w14:textId="77777777" w:rsidR="005157C4" w:rsidRPr="00355E0B" w:rsidRDefault="005157C4" w:rsidP="007B7897"/>
    <w:p w14:paraId="1E7515BB" w14:textId="77777777" w:rsidR="005E29E7" w:rsidRDefault="007B7897" w:rsidP="005067F4">
      <w:pPr>
        <w:pStyle w:val="Rubrik2"/>
      </w:pPr>
      <w:bookmarkStart w:id="134" w:name="_Ref303618711"/>
      <w:bookmarkStart w:id="135" w:name="_Toc367199257"/>
      <w:bookmarkStart w:id="136" w:name="_Ref18424758"/>
      <w:bookmarkEnd w:id="116"/>
      <w:bookmarkEnd w:id="117"/>
      <w:r>
        <w:t>Ersättning vid brister i avhjälpande av Fel</w:t>
      </w:r>
      <w:bookmarkEnd w:id="134"/>
      <w:bookmarkEnd w:id="135"/>
    </w:p>
    <w:bookmarkEnd w:id="136"/>
    <w:p w14:paraId="0CCF5B76" w14:textId="77777777" w:rsidR="005157C4" w:rsidRPr="00072F17" w:rsidRDefault="005157C4" w:rsidP="005157C4">
      <w:pPr>
        <w:widowControl w:val="0"/>
      </w:pPr>
      <w:r w:rsidRPr="00423CF1">
        <w:t xml:space="preserve">För det fall ett </w:t>
      </w:r>
      <w:r w:rsidR="00E812A4">
        <w:t xml:space="preserve">Fel enligt </w:t>
      </w:r>
      <w:r w:rsidR="003A0227">
        <w:t>Felklass</w:t>
      </w:r>
      <w:r w:rsidRPr="00423CF1">
        <w:t xml:space="preserve"> 1 inte är avhjälpt inom </w:t>
      </w:r>
      <w:r>
        <w:t xml:space="preserve">8 Arbetstimmar under </w:t>
      </w:r>
      <w:r w:rsidR="00FB6F1E">
        <w:lastRenderedPageBreak/>
        <w:t>Löneproduktionsperiod och Års</w:t>
      </w:r>
      <w:r w:rsidR="000479FC">
        <w:t>omställnings</w:t>
      </w:r>
      <w:r w:rsidR="00FB6F1E">
        <w:t>period</w:t>
      </w:r>
      <w:r w:rsidR="00ED446F">
        <w:t xml:space="preserve"> </w:t>
      </w:r>
      <w:r w:rsidRPr="00072F17">
        <w:t xml:space="preserve">eller 16 Arbetstimmar under övrig avtalad tid enligt villkoren i ramavtalsbilaga 2.1, Funktionella och tekniska krav på </w:t>
      </w:r>
      <w:r w:rsidR="00250E51">
        <w:t>Personalsystem</w:t>
      </w:r>
      <w:r w:rsidR="00C8248D" w:rsidRPr="00072F17">
        <w:t>,</w:t>
      </w:r>
      <w:r w:rsidR="000E494D">
        <w:t xml:space="preserve"> </w:t>
      </w:r>
      <w:r w:rsidRPr="00072F17">
        <w:t xml:space="preserve">avsnitt </w:t>
      </w:r>
      <w:proofErr w:type="gramStart"/>
      <w:r w:rsidR="004A6C01">
        <w:t>18.2.3</w:t>
      </w:r>
      <w:proofErr w:type="gramEnd"/>
      <w:r w:rsidRPr="00072F17">
        <w:t xml:space="preserve">, Avhjälpande av Fel, äger </w:t>
      </w:r>
      <w:r w:rsidR="001538DD">
        <w:t>Myndigheten</w:t>
      </w:r>
      <w:r w:rsidRPr="00072F17">
        <w:t xml:space="preserve"> rätt till ersättning. Ersättning utgår i sådant fall med </w:t>
      </w:r>
      <w:r w:rsidR="00B7628E">
        <w:t>1,5</w:t>
      </w:r>
      <w:r w:rsidR="00B7628E" w:rsidRPr="00072F17">
        <w:t xml:space="preserve"> </w:t>
      </w:r>
      <w:r w:rsidRPr="00072F17">
        <w:t>procent av avtalad kvartal</w:t>
      </w:r>
      <w:r w:rsidRPr="00072F17">
        <w:t>s</w:t>
      </w:r>
      <w:r w:rsidRPr="00072F17">
        <w:t xml:space="preserve">kostnad för </w:t>
      </w:r>
      <w:r w:rsidR="004F1595" w:rsidRPr="00072F17">
        <w:t xml:space="preserve">Underhåll och Support </w:t>
      </w:r>
      <w:r w:rsidRPr="00072F17">
        <w:t>för varje påbörjad Arbetstimma som felavhjäl</w:t>
      </w:r>
      <w:r w:rsidRPr="00072F17">
        <w:t>p</w:t>
      </w:r>
      <w:r w:rsidRPr="00072F17">
        <w:t xml:space="preserve">ningen överstiger avtalad Felavhjälpningstid, upp till ett maxbelopp om </w:t>
      </w:r>
      <w:r w:rsidR="00B7628E">
        <w:t>3</w:t>
      </w:r>
      <w:r w:rsidR="00B7628E" w:rsidRPr="00072F17">
        <w:t xml:space="preserve">0 </w:t>
      </w:r>
      <w:r w:rsidRPr="00072F17">
        <w:t xml:space="preserve">procent av den avtalade kvartalskostnaden för </w:t>
      </w:r>
      <w:r w:rsidR="004F1595" w:rsidRPr="00072F17">
        <w:t xml:space="preserve">Underhåll och Support </w:t>
      </w:r>
      <w:r w:rsidRPr="00072F17">
        <w:t>för respektive kvartal.</w:t>
      </w:r>
    </w:p>
    <w:p w14:paraId="09F47E02" w14:textId="77777777" w:rsidR="005157C4" w:rsidRPr="00072F17" w:rsidRDefault="005157C4" w:rsidP="005157C4">
      <w:pPr>
        <w:widowControl w:val="0"/>
      </w:pPr>
    </w:p>
    <w:p w14:paraId="0392D8CA" w14:textId="77777777" w:rsidR="005157C4" w:rsidRPr="00072F17" w:rsidRDefault="005157C4" w:rsidP="005157C4">
      <w:r w:rsidRPr="00072F17">
        <w:t xml:space="preserve">I det fall </w:t>
      </w:r>
      <w:r w:rsidR="00E812A4">
        <w:t xml:space="preserve">ett Fel enligt </w:t>
      </w:r>
      <w:r w:rsidR="003A0227">
        <w:t>Felklass</w:t>
      </w:r>
      <w:r w:rsidRPr="00072F17">
        <w:t xml:space="preserve"> 2 inte är avhjälpt inom </w:t>
      </w:r>
      <w:r w:rsidR="00572673">
        <w:t>fem</w:t>
      </w:r>
      <w:r w:rsidR="00A9348E" w:rsidRPr="00072F17">
        <w:t xml:space="preserve"> </w:t>
      </w:r>
      <w:r w:rsidRPr="00072F17">
        <w:t>Arbets</w:t>
      </w:r>
      <w:r w:rsidR="00A9348E">
        <w:t>dagar</w:t>
      </w:r>
      <w:r w:rsidRPr="00072F17">
        <w:t xml:space="preserve"> enligt villkoren i ramavtalsbilaga 2.1, Funktionella och tekniska krav på </w:t>
      </w:r>
      <w:r w:rsidR="00250E51">
        <w:t>Personalsystem</w:t>
      </w:r>
      <w:r w:rsidR="00850217">
        <w:t xml:space="preserve">, </w:t>
      </w:r>
      <w:r w:rsidRPr="00072F17">
        <w:t xml:space="preserve">avsnitt </w:t>
      </w:r>
      <w:proofErr w:type="gramStart"/>
      <w:r w:rsidR="004A6C01">
        <w:t>18.2.4</w:t>
      </w:r>
      <w:proofErr w:type="gramEnd"/>
      <w:r w:rsidR="004A6C01">
        <w:t>,</w:t>
      </w:r>
      <w:r w:rsidRPr="00072F17">
        <w:t xml:space="preserve"> Avhjälpande av Fel, utgår ersättning med</w:t>
      </w:r>
      <w:r w:rsidR="00904A3C">
        <w:t xml:space="preserve"> </w:t>
      </w:r>
      <w:r w:rsidRPr="00072F17">
        <w:t xml:space="preserve">1 procent av avtalad kvartalskostnad för </w:t>
      </w:r>
      <w:r w:rsidR="004F1595" w:rsidRPr="00072F17">
        <w:t>Underhåll och Support</w:t>
      </w:r>
      <w:r w:rsidRPr="00072F17">
        <w:t xml:space="preserve"> för varje påbörjad Arbetstimme som felavhjälpningen överstiger avtalad </w:t>
      </w:r>
      <w:r w:rsidR="00AA2008">
        <w:t>Felavhjälpningstid</w:t>
      </w:r>
      <w:r w:rsidRPr="00072F17">
        <w:t xml:space="preserve">, upp till ett maxbelopp om </w:t>
      </w:r>
      <w:r w:rsidR="00497FBB">
        <w:t>3</w:t>
      </w:r>
      <w:r w:rsidR="00497FBB" w:rsidRPr="00072F17">
        <w:t xml:space="preserve">0 </w:t>
      </w:r>
      <w:r w:rsidRPr="00072F17">
        <w:t>procent av den avtalade kvartalskostnaden för Underhåll och Support för respektive kvartal.</w:t>
      </w:r>
    </w:p>
    <w:p w14:paraId="33936A7E" w14:textId="77777777" w:rsidR="005157C4" w:rsidRPr="00072F17" w:rsidRDefault="005157C4" w:rsidP="005157C4"/>
    <w:p w14:paraId="39692496" w14:textId="77777777" w:rsidR="005157C4" w:rsidRPr="00423CF1" w:rsidRDefault="005157C4" w:rsidP="005157C4">
      <w:r w:rsidRPr="00072F17">
        <w:t xml:space="preserve">I det fall </w:t>
      </w:r>
      <w:r w:rsidR="00E812A4">
        <w:t xml:space="preserve">ett Fel enligt </w:t>
      </w:r>
      <w:r w:rsidR="003A0227">
        <w:t>Felklass</w:t>
      </w:r>
      <w:r w:rsidRPr="00072F17">
        <w:t xml:space="preserve"> 3 inte är avhjälpt inom </w:t>
      </w:r>
      <w:r w:rsidR="00A9348E">
        <w:t>2</w:t>
      </w:r>
      <w:r w:rsidRPr="00072F17">
        <w:t xml:space="preserve">0 Arbetsdagar enligt ramavtalsbilaga 2.1, Funktionella och tekniska krav på </w:t>
      </w:r>
      <w:r w:rsidR="00250E51">
        <w:t>Personalsystem</w:t>
      </w:r>
      <w:r w:rsidR="00C8248D" w:rsidRPr="00072F17">
        <w:t>,</w:t>
      </w:r>
      <w:r w:rsidR="000E494D">
        <w:t xml:space="preserve"> </w:t>
      </w:r>
      <w:r w:rsidRPr="00072F17">
        <w:t xml:space="preserve">avsnitt </w:t>
      </w:r>
      <w:proofErr w:type="gramStart"/>
      <w:r w:rsidR="004A6C01">
        <w:t>18.2.5</w:t>
      </w:r>
      <w:proofErr w:type="gramEnd"/>
      <w:r w:rsidR="004A6C01">
        <w:t>,</w:t>
      </w:r>
      <w:r w:rsidRPr="00072F17">
        <w:t xml:space="preserve"> Avhjälpande av Fel, utgår ersättning med</w:t>
      </w:r>
      <w:r w:rsidR="00B07416">
        <w:t xml:space="preserve"> </w:t>
      </w:r>
      <w:r w:rsidRPr="00072F17">
        <w:t>1 procent av avtalad kvartalskos</w:t>
      </w:r>
      <w:r w:rsidRPr="00072F17">
        <w:t>t</w:t>
      </w:r>
      <w:r w:rsidRPr="00072F17">
        <w:t xml:space="preserve">nad för </w:t>
      </w:r>
      <w:r w:rsidR="004F1595" w:rsidRPr="00072F17">
        <w:t>Underhåll och Support</w:t>
      </w:r>
      <w:r w:rsidRPr="00072F17">
        <w:t xml:space="preserve"> för varje påbörjad Arbetsdag som felavhjälpningen överstiger avtalad </w:t>
      </w:r>
      <w:r w:rsidR="00AA2008">
        <w:t>Felavhjälpningstid</w:t>
      </w:r>
      <w:r w:rsidRPr="00423CF1">
        <w:t xml:space="preserve">, upp till ett maxbelopp om </w:t>
      </w:r>
      <w:r w:rsidR="00497FBB">
        <w:t>3</w:t>
      </w:r>
      <w:r w:rsidR="00497FBB" w:rsidRPr="00423CF1">
        <w:t xml:space="preserve">0 </w:t>
      </w:r>
      <w:r w:rsidRPr="00423CF1">
        <w:t>procent av den avtalade kvartalskostnaden för Underhåll och Support för respektive kvartal.</w:t>
      </w:r>
    </w:p>
    <w:p w14:paraId="11AD6CE8" w14:textId="77777777" w:rsidR="005157C4" w:rsidRPr="00423CF1" w:rsidRDefault="005157C4" w:rsidP="005157C4"/>
    <w:p w14:paraId="4537AEA9" w14:textId="77777777" w:rsidR="005157C4" w:rsidRPr="00423CF1" w:rsidRDefault="005157C4" w:rsidP="005157C4">
      <w:r w:rsidRPr="00423CF1">
        <w:t xml:space="preserve">Ersättningsgrundande Fel som kvarstår vid kvartalsperiods utgång faktureras det kvartal Felet avhjälpts. </w:t>
      </w:r>
    </w:p>
    <w:p w14:paraId="043473F2" w14:textId="77777777" w:rsidR="005157C4" w:rsidRPr="00423CF1" w:rsidRDefault="005157C4" w:rsidP="005157C4"/>
    <w:p w14:paraId="6B50C9A0" w14:textId="77777777" w:rsidR="005157C4" w:rsidRPr="00423CF1" w:rsidRDefault="00E812A4" w:rsidP="005157C4">
      <w:r>
        <w:t xml:space="preserve">Fel enligt </w:t>
      </w:r>
      <w:r w:rsidR="003A0227">
        <w:t>Felklass</w:t>
      </w:r>
      <w:r w:rsidR="005157C4" w:rsidRPr="00423CF1">
        <w:t xml:space="preserve"> 1 och/eller 2 som kvarstår även efter det att </w:t>
      </w:r>
      <w:r w:rsidR="001538DD">
        <w:t>Myndigheten</w:t>
      </w:r>
      <w:r w:rsidR="005157C4" w:rsidRPr="00423CF1">
        <w:t xml:space="preserve"> haft rätt till </w:t>
      </w:r>
      <w:r w:rsidR="00825896">
        <w:t>ersättning</w:t>
      </w:r>
      <w:r w:rsidR="005157C4" w:rsidRPr="00423CF1">
        <w:t xml:space="preserve"> motsvarande </w:t>
      </w:r>
      <w:r w:rsidR="00497FBB">
        <w:t>3</w:t>
      </w:r>
      <w:r w:rsidR="00497FBB" w:rsidRPr="00423CF1">
        <w:t xml:space="preserve">0 </w:t>
      </w:r>
      <w:r w:rsidR="005157C4" w:rsidRPr="00423CF1">
        <w:t xml:space="preserve">procent enligt ovan medger rätt för </w:t>
      </w:r>
      <w:r w:rsidR="001538DD">
        <w:t>Myndigheten</w:t>
      </w:r>
      <w:r w:rsidR="005157C4" w:rsidRPr="00423CF1">
        <w:t xml:space="preserve"> att erhålla ytterligare ersättning om </w:t>
      </w:r>
      <w:r w:rsidR="00497FBB">
        <w:t>3</w:t>
      </w:r>
      <w:r w:rsidR="00497FBB" w:rsidRPr="00423CF1">
        <w:t xml:space="preserve">0 </w:t>
      </w:r>
      <w:r w:rsidR="005157C4" w:rsidRPr="00423CF1">
        <w:t xml:space="preserve">procent för varje helt kvartal Felet inte avhjälpts. </w:t>
      </w:r>
    </w:p>
    <w:p w14:paraId="1554009B" w14:textId="77777777" w:rsidR="00D864A8" w:rsidRDefault="00D864A8" w:rsidP="00904A3C"/>
    <w:p w14:paraId="52A7E8FD" w14:textId="77777777" w:rsidR="005157C4" w:rsidRPr="00716EC4" w:rsidRDefault="001538DD" w:rsidP="005157C4">
      <w:pPr>
        <w:rPr>
          <w:sz w:val="16"/>
          <w:szCs w:val="16"/>
          <w:lang w:eastAsia="ar-SA"/>
        </w:rPr>
      </w:pPr>
      <w:r>
        <w:t>Myndigheten</w:t>
      </w:r>
      <w:r w:rsidR="005157C4" w:rsidRPr="00423CF1">
        <w:t xml:space="preserve"> har rätt att säga upp detta Avropsavtal till omedelbart upphörande, eller till den dag </w:t>
      </w:r>
      <w:r>
        <w:t>Myndigheten</w:t>
      </w:r>
      <w:r w:rsidR="005157C4" w:rsidRPr="00423CF1">
        <w:t xml:space="preserve"> anger, i det fall situation inträffar då </w:t>
      </w:r>
      <w:r>
        <w:t>Myndigheten</w:t>
      </w:r>
      <w:r w:rsidR="005157C4" w:rsidRPr="00423CF1">
        <w:t xml:space="preserve"> haft rätt till </w:t>
      </w:r>
      <w:r w:rsidR="00825896">
        <w:t>ersättning</w:t>
      </w:r>
      <w:r w:rsidR="00825896" w:rsidRPr="00423CF1">
        <w:t xml:space="preserve"> </w:t>
      </w:r>
      <w:r w:rsidR="005157C4" w:rsidRPr="00423CF1">
        <w:t xml:space="preserve">motsvarande </w:t>
      </w:r>
      <w:r w:rsidR="00497FBB">
        <w:t>3</w:t>
      </w:r>
      <w:r w:rsidR="00497FBB" w:rsidRPr="00423CF1">
        <w:t xml:space="preserve">0 </w:t>
      </w:r>
      <w:r w:rsidR="005157C4" w:rsidRPr="00423CF1">
        <w:t>procent för</w:t>
      </w:r>
      <w:r w:rsidR="00E812A4">
        <w:t xml:space="preserve"> Fel enligt</w:t>
      </w:r>
      <w:r w:rsidR="005157C4" w:rsidRPr="00423CF1">
        <w:t xml:space="preserve"> </w:t>
      </w:r>
      <w:r w:rsidR="003A0227">
        <w:t>Felklass</w:t>
      </w:r>
      <w:r w:rsidR="005157C4" w:rsidRPr="00423CF1">
        <w:t xml:space="preserve"> 1 och/eller </w:t>
      </w:r>
      <w:r w:rsidR="003A0227">
        <w:t>Felklass</w:t>
      </w:r>
      <w:r w:rsidR="005157C4" w:rsidRPr="00423CF1">
        <w:t xml:space="preserve"> 2 enligt ovan samt om detta inträffar vid två</w:t>
      </w:r>
      <w:r w:rsidR="005157C4">
        <w:t xml:space="preserve"> eller fler</w:t>
      </w:r>
      <w:r w:rsidR="005157C4" w:rsidRPr="00423CF1">
        <w:t xml:space="preserve"> tillfällen under en tolvmånadsperiod.</w:t>
      </w:r>
    </w:p>
    <w:p w14:paraId="0EA211F9" w14:textId="77777777" w:rsidR="005157C4" w:rsidRDefault="005157C4" w:rsidP="00D03F0F">
      <w:pPr>
        <w:widowControl w:val="0"/>
      </w:pPr>
    </w:p>
    <w:p w14:paraId="7A982BAF" w14:textId="77777777" w:rsidR="005E29E7" w:rsidRDefault="005157C4" w:rsidP="005067F4">
      <w:pPr>
        <w:pStyle w:val="Rubrik2"/>
      </w:pPr>
      <w:bookmarkStart w:id="137" w:name="_Ref303679602"/>
      <w:bookmarkStart w:id="138" w:name="_Toc367199258"/>
      <w:r>
        <w:t>Ersättning vid brister i Supportfunktionens tillgänglighet</w:t>
      </w:r>
      <w:bookmarkEnd w:id="137"/>
      <w:r w:rsidR="00517992">
        <w:t xml:space="preserve"> avseende svar på samtal</w:t>
      </w:r>
      <w:bookmarkEnd w:id="138"/>
    </w:p>
    <w:p w14:paraId="3AD0DB8D" w14:textId="77777777" w:rsidR="005157C4" w:rsidRDefault="001538DD" w:rsidP="005157C4">
      <w:r>
        <w:t>Myndigheten</w:t>
      </w:r>
      <w:r w:rsidR="005157C4" w:rsidRPr="00AD6F6E">
        <w:t xml:space="preserve"> ska äga rätt till ersättning i det fall Leverantörs Supportfunktion under ett kvartal inte </w:t>
      </w:r>
      <w:r w:rsidR="005157C4" w:rsidRPr="00072F17">
        <w:t xml:space="preserve">besvarat minst 95 procent av inkomna frågor från </w:t>
      </w:r>
      <w:r>
        <w:t>Myndighe</w:t>
      </w:r>
      <w:r>
        <w:t>t</w:t>
      </w:r>
      <w:r>
        <w:t>en</w:t>
      </w:r>
      <w:r w:rsidR="005157C4" w:rsidRPr="00072F17">
        <w:t xml:space="preserve"> </w:t>
      </w:r>
      <w:r w:rsidR="00050FCF" w:rsidRPr="00072F17">
        <w:t xml:space="preserve">under </w:t>
      </w:r>
      <w:r w:rsidR="00707107" w:rsidRPr="00072F17">
        <w:t xml:space="preserve">ett kvartal </w:t>
      </w:r>
      <w:r w:rsidR="005157C4" w:rsidRPr="00072F17">
        <w:t xml:space="preserve">enligt krav </w:t>
      </w:r>
      <w:proofErr w:type="gramStart"/>
      <w:r w:rsidR="00B07416">
        <w:t>18.1.</w:t>
      </w:r>
      <w:r w:rsidR="006C08F0">
        <w:t>7</w:t>
      </w:r>
      <w:proofErr w:type="gramEnd"/>
      <w:r w:rsidR="00904A3C">
        <w:t xml:space="preserve"> </w:t>
      </w:r>
      <w:r w:rsidR="005157C4" w:rsidRPr="00072F17">
        <w:t xml:space="preserve">i ramavtalsbilaga 2.1 Funktionella och tekniska krav på </w:t>
      </w:r>
      <w:r w:rsidR="00250E51">
        <w:t>Personalsystem</w:t>
      </w:r>
      <w:r w:rsidR="005157C4">
        <w:t xml:space="preserve">. </w:t>
      </w:r>
    </w:p>
    <w:p w14:paraId="7983772D" w14:textId="77777777" w:rsidR="005157C4" w:rsidRDefault="005157C4" w:rsidP="005157C4"/>
    <w:p w14:paraId="437FFA13" w14:textId="77777777" w:rsidR="005157C4" w:rsidRDefault="005157C4" w:rsidP="005157C4">
      <w:r>
        <w:t>I det fall andelen besvarade frågor</w:t>
      </w:r>
      <w:r w:rsidR="00AD6F6E">
        <w:t xml:space="preserve"> under ett kvartal </w:t>
      </w:r>
      <w:r>
        <w:t xml:space="preserve">understiger 95 procent ska Leverantör för varje påbörjad procentenhet under 95 procent </w:t>
      </w:r>
      <w:proofErr w:type="gramStart"/>
      <w:r>
        <w:t>erlägga</w:t>
      </w:r>
      <w:proofErr w:type="gramEnd"/>
      <w:r>
        <w:t xml:space="preserve"> en e</w:t>
      </w:r>
      <w:r w:rsidRPr="00E74674">
        <w:t xml:space="preserve">rsättning med </w:t>
      </w:r>
      <w:r w:rsidR="00497FBB">
        <w:t>5</w:t>
      </w:r>
      <w:r>
        <w:t xml:space="preserve"> </w:t>
      </w:r>
      <w:r w:rsidRPr="00E74674">
        <w:t>procent av avtalad</w:t>
      </w:r>
      <w:r>
        <w:t xml:space="preserve"> kvartalskostnad för </w:t>
      </w:r>
      <w:r w:rsidR="004F1595">
        <w:t>Underhåll och Support</w:t>
      </w:r>
      <w:r>
        <w:t xml:space="preserve"> för</w:t>
      </w:r>
      <w:r w:rsidR="00050FCF">
        <w:t xml:space="preserve"> respektive kvartal. Ersättning </w:t>
      </w:r>
      <w:r>
        <w:t xml:space="preserve">för enskilt kvartal kan högst uppgå till </w:t>
      </w:r>
      <w:r w:rsidR="00497FBB">
        <w:t>3</w:t>
      </w:r>
      <w:r w:rsidR="00497FBB" w:rsidRPr="00764EF7">
        <w:t xml:space="preserve">0 </w:t>
      </w:r>
      <w:r w:rsidRPr="00764EF7">
        <w:t xml:space="preserve">procent av den avtalade kvartalskostnaden för </w:t>
      </w:r>
      <w:r w:rsidR="004F1595">
        <w:t>Underhåll och Support</w:t>
      </w:r>
      <w:r w:rsidRPr="00764EF7">
        <w:t>.</w:t>
      </w:r>
    </w:p>
    <w:p w14:paraId="1FA98724" w14:textId="77777777" w:rsidR="007F35A3" w:rsidRDefault="007F35A3" w:rsidP="005157C4"/>
    <w:p w14:paraId="45B23A8F" w14:textId="77777777" w:rsidR="000C2F1D" w:rsidRDefault="000C2F1D" w:rsidP="005067F4">
      <w:pPr>
        <w:pStyle w:val="Rubrik2"/>
      </w:pPr>
      <w:bookmarkStart w:id="139" w:name="_Ref350334961"/>
      <w:bookmarkStart w:id="140" w:name="_Toc367199259"/>
      <w:r>
        <w:lastRenderedPageBreak/>
        <w:t>Ersättning vid brister i Supportfunktionens tillgänglighet avseende svar på frågor</w:t>
      </w:r>
      <w:bookmarkEnd w:id="139"/>
      <w:bookmarkEnd w:id="140"/>
    </w:p>
    <w:p w14:paraId="617D488E" w14:textId="77777777" w:rsidR="000C2F1D" w:rsidRDefault="000C2F1D" w:rsidP="000C2F1D">
      <w:r>
        <w:t>Myndigheten</w:t>
      </w:r>
      <w:r w:rsidRPr="00AD6F6E">
        <w:t xml:space="preserve"> ska äga rätt till ersättning i det fall Leverantörs Supportfunktion under ett </w:t>
      </w:r>
      <w:r w:rsidRPr="00072F17">
        <w:t xml:space="preserve">kvartal inte besvarat minst 95 procent av inkomna frågor från </w:t>
      </w:r>
      <w:r>
        <w:t>Myndighe</w:t>
      </w:r>
      <w:r>
        <w:t>t</w:t>
      </w:r>
      <w:r>
        <w:t>en</w:t>
      </w:r>
      <w:r w:rsidRPr="00072F17">
        <w:t xml:space="preserve"> enligt krav </w:t>
      </w:r>
      <w:proofErr w:type="gramStart"/>
      <w:r>
        <w:t>18.1.8</w:t>
      </w:r>
      <w:proofErr w:type="gramEnd"/>
      <w:r w:rsidRPr="00072F17">
        <w:t xml:space="preserve"> i ramavtalsbilaga 2.1 Funktionella och tekniska krav på </w:t>
      </w:r>
      <w:r>
        <w:t xml:space="preserve">Personalsystem. </w:t>
      </w:r>
    </w:p>
    <w:p w14:paraId="1E5549CD" w14:textId="77777777" w:rsidR="000C2F1D" w:rsidRDefault="000C2F1D" w:rsidP="000C2F1D"/>
    <w:p w14:paraId="48FD0B9F" w14:textId="77777777" w:rsidR="000C2F1D" w:rsidRDefault="000C2F1D" w:rsidP="000C2F1D">
      <w:r>
        <w:t xml:space="preserve">I det fall andelen besvarade frågor under ett kvartal understiger 95 procent ska Leverantör för varje påbörjad procentenhet under 95 procent </w:t>
      </w:r>
      <w:proofErr w:type="gramStart"/>
      <w:r>
        <w:t>erlägga</w:t>
      </w:r>
      <w:proofErr w:type="gramEnd"/>
      <w:r>
        <w:t xml:space="preserve"> en e</w:t>
      </w:r>
      <w:r w:rsidRPr="00E74674">
        <w:t xml:space="preserve">rsättning med </w:t>
      </w:r>
      <w:r>
        <w:t xml:space="preserve">5 </w:t>
      </w:r>
      <w:r w:rsidRPr="00E74674">
        <w:t>procent av avtalad</w:t>
      </w:r>
      <w:r>
        <w:t xml:space="preserve"> kvartalskostnad för Driftservice och Support för respe</w:t>
      </w:r>
      <w:r>
        <w:t>k</w:t>
      </w:r>
      <w:r>
        <w:t>tive kvartal. Ersättning för enskilt kvartal kan högst uppgå till 30</w:t>
      </w:r>
      <w:r w:rsidRPr="00764EF7">
        <w:t xml:space="preserve"> procent av den avtalade kvartalskostnaden för </w:t>
      </w:r>
      <w:r>
        <w:t>Driftservice och Support</w:t>
      </w:r>
      <w:r w:rsidRPr="00764EF7">
        <w:t>.</w:t>
      </w:r>
    </w:p>
    <w:p w14:paraId="2EB3BDE9" w14:textId="77777777" w:rsidR="000C2F1D" w:rsidRDefault="000C2F1D" w:rsidP="005157C4"/>
    <w:p w14:paraId="408963BE" w14:textId="77777777" w:rsidR="00D03F0F" w:rsidRDefault="00D03F0F" w:rsidP="00D03F0F"/>
    <w:p w14:paraId="71C45087" w14:textId="77777777" w:rsidR="005E29E7" w:rsidRDefault="00D03F0F" w:rsidP="005067F4">
      <w:pPr>
        <w:pStyle w:val="Rubrik1"/>
      </w:pPr>
      <w:bookmarkStart w:id="141" w:name="_Ref251501253"/>
      <w:bookmarkStart w:id="142" w:name="_Toc256069533"/>
      <w:bookmarkStart w:id="143" w:name="_Toc367199260"/>
      <w:r>
        <w:t>Utbildning</w:t>
      </w:r>
      <w:bookmarkEnd w:id="141"/>
      <w:bookmarkEnd w:id="142"/>
      <w:bookmarkEnd w:id="143"/>
    </w:p>
    <w:p w14:paraId="13524973" w14:textId="77777777" w:rsidR="00D03F0F" w:rsidRDefault="00D03F0F" w:rsidP="007B12F1">
      <w:pPr>
        <w:widowControl w:val="0"/>
        <w:rPr>
          <w:color w:val="000000"/>
        </w:rPr>
      </w:pPr>
      <w:r>
        <w:rPr>
          <w:color w:val="000000"/>
        </w:rPr>
        <w:t xml:space="preserve">Krav på utbildning framgår av </w:t>
      </w:r>
      <w:r w:rsidR="00C77FD8">
        <w:rPr>
          <w:color w:val="000000"/>
        </w:rPr>
        <w:t xml:space="preserve">Avropsavtalsbilaga </w:t>
      </w:r>
      <w:r w:rsidR="00C72A4E">
        <w:rPr>
          <w:color w:val="000000"/>
        </w:rPr>
        <w:t>4</w:t>
      </w:r>
      <w:r>
        <w:rPr>
          <w:color w:val="000000"/>
        </w:rPr>
        <w:t xml:space="preserve">, Krav på </w:t>
      </w:r>
      <w:r w:rsidR="0042374A">
        <w:rPr>
          <w:color w:val="000000"/>
        </w:rPr>
        <w:t>utbildning</w:t>
      </w:r>
      <w:r>
        <w:rPr>
          <w:color w:val="000000"/>
        </w:rPr>
        <w:t>.</w:t>
      </w:r>
    </w:p>
    <w:p w14:paraId="5662357A" w14:textId="77777777" w:rsidR="00D03F0F" w:rsidRDefault="00D03F0F" w:rsidP="007B12F1">
      <w:pPr>
        <w:pStyle w:val="Brdtext31"/>
        <w:widowControl w:val="0"/>
        <w:tabs>
          <w:tab w:val="right" w:pos="7297"/>
        </w:tabs>
        <w:overflowPunct/>
        <w:autoSpaceDE/>
        <w:textAlignment w:val="auto"/>
        <w:rPr>
          <w:color w:val="auto"/>
        </w:rPr>
      </w:pPr>
    </w:p>
    <w:p w14:paraId="10AA73F2" w14:textId="77777777" w:rsidR="005E29E7" w:rsidRDefault="00D03F0F" w:rsidP="005067F4">
      <w:pPr>
        <w:pStyle w:val="Rubrik1"/>
      </w:pPr>
      <w:bookmarkStart w:id="144" w:name="_Toc256069534"/>
      <w:bookmarkStart w:id="145" w:name="_Ref306911390"/>
      <w:bookmarkStart w:id="146" w:name="_Toc367199261"/>
      <w:r>
        <w:t xml:space="preserve">Vidareutveckling av </w:t>
      </w:r>
      <w:r w:rsidR="00250E51">
        <w:t>Personalsystem</w:t>
      </w:r>
      <w:r>
        <w:t>et</w:t>
      </w:r>
      <w:bookmarkEnd w:id="144"/>
      <w:bookmarkEnd w:id="145"/>
      <w:bookmarkEnd w:id="146"/>
    </w:p>
    <w:p w14:paraId="762ED098" w14:textId="77777777" w:rsidR="00D03F0F" w:rsidRDefault="00B00A64" w:rsidP="00D03F0F">
      <w:pPr>
        <w:widowControl w:val="0"/>
      </w:pPr>
      <w:r>
        <w:t>Leverantör</w:t>
      </w:r>
      <w:r w:rsidR="00D03F0F">
        <w:t xml:space="preserve"> ska så länge giltigt Avropsavtal </w:t>
      </w:r>
      <w:proofErr w:type="gramStart"/>
      <w:r w:rsidR="00D03F0F">
        <w:t>föreligger</w:t>
      </w:r>
      <w:proofErr w:type="gramEnd"/>
      <w:r w:rsidR="00D03F0F">
        <w:t xml:space="preserve"> utan tillkommande kostnader för </w:t>
      </w:r>
      <w:r w:rsidR="001538DD">
        <w:t>Myndigheten</w:t>
      </w:r>
      <w:r w:rsidR="00D03F0F">
        <w:t xml:space="preserve"> bedriva ett löpande vidareutvecklingsarbete i syfte att förbättra och effektivisera </w:t>
      </w:r>
      <w:r w:rsidR="00250E51">
        <w:t>Personalsystem</w:t>
      </w:r>
      <w:r w:rsidR="00D03F0F">
        <w:t>et.</w:t>
      </w:r>
    </w:p>
    <w:p w14:paraId="7D055492" w14:textId="77777777" w:rsidR="00D03F0F" w:rsidRDefault="00D03F0F" w:rsidP="00D03F0F">
      <w:pPr>
        <w:widowControl w:val="0"/>
        <w:rPr>
          <w:color w:val="000000"/>
        </w:rPr>
      </w:pPr>
    </w:p>
    <w:p w14:paraId="508A60E5" w14:textId="77777777" w:rsidR="005E29E7" w:rsidRDefault="00450E50" w:rsidP="005067F4">
      <w:pPr>
        <w:pStyle w:val="Rubrik1"/>
      </w:pPr>
      <w:bookmarkStart w:id="147" w:name="_Toc367199262"/>
      <w:bookmarkStart w:id="148" w:name="_Toc256069535"/>
      <w:r>
        <w:t>Teknisk och funktionell livslängd</w:t>
      </w:r>
      <w:bookmarkEnd w:id="147"/>
    </w:p>
    <w:p w14:paraId="67B414C5" w14:textId="77777777" w:rsidR="00450E50" w:rsidRDefault="00655AD5" w:rsidP="00450E50">
      <w:pPr>
        <w:widowControl w:val="0"/>
      </w:pPr>
      <w:r>
        <w:t>Leverantör</w:t>
      </w:r>
      <w:r w:rsidR="00450E50">
        <w:t xml:space="preserve"> garanterar</w:t>
      </w:r>
      <w:r w:rsidR="00113F91">
        <w:t xml:space="preserve"> att av</w:t>
      </w:r>
      <w:r w:rsidR="000E494D">
        <w:t xml:space="preserve"> </w:t>
      </w:r>
      <w:r w:rsidR="001538DD">
        <w:t>Myndigheten</w:t>
      </w:r>
      <w:r w:rsidR="000E494D">
        <w:t xml:space="preserve"> </w:t>
      </w:r>
      <w:r w:rsidR="00113F91">
        <w:t xml:space="preserve">Avropat </w:t>
      </w:r>
      <w:r w:rsidR="00250E51">
        <w:t>Personalsystem</w:t>
      </w:r>
      <w:r w:rsidR="00113F91">
        <w:t xml:space="preserve"> har en teknisk och funktionell livslängd som uppgår till en tidsperiod som minst </w:t>
      </w:r>
      <w:r w:rsidR="00D04BBB">
        <w:t xml:space="preserve">omfattar tiden </w:t>
      </w:r>
      <w:r w:rsidR="00113F91">
        <w:t>fram till den tidpunkt</w:t>
      </w:r>
      <w:r w:rsidR="00113F91">
        <w:rPr>
          <w:color w:val="000000"/>
        </w:rPr>
        <w:t xml:space="preserve"> som infaller åtta år efter det att ramavtalet inte längre kan Avropas.</w:t>
      </w:r>
    </w:p>
    <w:p w14:paraId="028DB2C5" w14:textId="77777777" w:rsidR="00716EC4" w:rsidRDefault="00716EC4" w:rsidP="00716EC4"/>
    <w:p w14:paraId="110FE3F2" w14:textId="77777777" w:rsidR="00450E50" w:rsidRDefault="00655AD5" w:rsidP="00716EC4">
      <w:r>
        <w:t>Leverantör</w:t>
      </w:r>
      <w:r w:rsidR="00450E50">
        <w:t xml:space="preserve"> ska, utan tillkommande kostnad för </w:t>
      </w:r>
      <w:r w:rsidR="001538DD">
        <w:t>Myndigheten</w:t>
      </w:r>
      <w:r w:rsidR="00450E50">
        <w:t xml:space="preserve">, svara för att till </w:t>
      </w:r>
      <w:r w:rsidR="001538DD">
        <w:t>Myndigheten</w:t>
      </w:r>
      <w:r w:rsidR="00450E50">
        <w:t xml:space="preserve"> levererad version av </w:t>
      </w:r>
      <w:r w:rsidR="00250E51">
        <w:t>Personalsystem</w:t>
      </w:r>
      <w:r w:rsidR="00450E50">
        <w:t xml:space="preserve"> erhåller avtalat Underhåll och Support under minst </w:t>
      </w:r>
      <w:r w:rsidR="0048250B">
        <w:t xml:space="preserve">två </w:t>
      </w:r>
      <w:r w:rsidR="00450E50">
        <w:t>år efter ny version lanserats.</w:t>
      </w:r>
      <w:r w:rsidR="002827EC">
        <w:t xml:space="preserve"> </w:t>
      </w:r>
      <w:r w:rsidR="0048250B">
        <w:t>Om särskilda skäl föreligger som till exempel stora omställningskostnader, säkerhetsaspekter eller försämrad funktionalitet ska Myndighet ha möjlighet att utsträcka denna tid.</w:t>
      </w:r>
    </w:p>
    <w:p w14:paraId="29A86D1F" w14:textId="77777777" w:rsidR="0048250B" w:rsidRDefault="0048250B" w:rsidP="00450E50">
      <w:pPr>
        <w:pStyle w:val="Avsndaradress-brev"/>
        <w:widowControl w:val="0"/>
      </w:pPr>
    </w:p>
    <w:p w14:paraId="3D6EFD34" w14:textId="77777777" w:rsidR="005E29E7" w:rsidRDefault="00D03F0F" w:rsidP="005067F4">
      <w:pPr>
        <w:pStyle w:val="Rubrik1"/>
      </w:pPr>
      <w:bookmarkStart w:id="149" w:name="_Toc367199263"/>
      <w:r>
        <w:t>Partsoberoende</w:t>
      </w:r>
      <w:bookmarkEnd w:id="148"/>
      <w:bookmarkEnd w:id="149"/>
    </w:p>
    <w:p w14:paraId="65F47D8B" w14:textId="77777777" w:rsidR="00D03F0F" w:rsidRDefault="00D03F0F" w:rsidP="00D03F0F">
      <w:pPr>
        <w:widowControl w:val="0"/>
        <w:rPr>
          <w:color w:val="000000"/>
        </w:rPr>
      </w:pPr>
      <w:r>
        <w:rPr>
          <w:color w:val="000000"/>
        </w:rPr>
        <w:t xml:space="preserve">Vid genomförandet av avtalat åtagande ska </w:t>
      </w:r>
      <w:r w:rsidR="00B00A64">
        <w:rPr>
          <w:color w:val="000000"/>
        </w:rPr>
        <w:t>Leverantör</w:t>
      </w:r>
      <w:r>
        <w:rPr>
          <w:color w:val="000000"/>
        </w:rPr>
        <w:t xml:space="preserve"> tillvarata och företräda </w:t>
      </w:r>
      <w:r w:rsidR="001538DD">
        <w:rPr>
          <w:color w:val="000000"/>
        </w:rPr>
        <w:t>Myndigheten</w:t>
      </w:r>
      <w:r>
        <w:rPr>
          <w:color w:val="000000"/>
        </w:rPr>
        <w:t xml:space="preserve">s intressen. </w:t>
      </w:r>
      <w:r w:rsidR="00B00A64">
        <w:rPr>
          <w:color w:val="000000"/>
        </w:rPr>
        <w:t>Leverantör</w:t>
      </w:r>
      <w:r>
        <w:rPr>
          <w:color w:val="000000"/>
        </w:rPr>
        <w:t xml:space="preserve"> och </w:t>
      </w:r>
      <w:r w:rsidR="00B00A64">
        <w:rPr>
          <w:color w:val="000000"/>
        </w:rPr>
        <w:t>Leverantör</w:t>
      </w:r>
      <w:r>
        <w:rPr>
          <w:color w:val="000000"/>
        </w:rPr>
        <w:t>s personal får under Avropsa</w:t>
      </w:r>
      <w:r>
        <w:rPr>
          <w:color w:val="000000"/>
        </w:rPr>
        <w:t>v</w:t>
      </w:r>
      <w:r>
        <w:rPr>
          <w:color w:val="000000"/>
        </w:rPr>
        <w:t xml:space="preserve">talets giltighet inte utöva verksamhet som kan rubba förtroendet för denne i något som gäller det avtalade åtagandet. </w:t>
      </w:r>
      <w:r w:rsidR="00B00A64">
        <w:rPr>
          <w:color w:val="000000"/>
        </w:rPr>
        <w:t>Leverantör</w:t>
      </w:r>
      <w:r>
        <w:rPr>
          <w:color w:val="000000"/>
        </w:rPr>
        <w:t xml:space="preserve"> ska omedelbart underrätta </w:t>
      </w:r>
      <w:r w:rsidR="001538DD">
        <w:rPr>
          <w:color w:val="000000"/>
        </w:rPr>
        <w:t>Myndi</w:t>
      </w:r>
      <w:r w:rsidR="001538DD">
        <w:rPr>
          <w:color w:val="000000"/>
        </w:rPr>
        <w:t>g</w:t>
      </w:r>
      <w:r w:rsidR="001538DD">
        <w:rPr>
          <w:color w:val="000000"/>
        </w:rPr>
        <w:t>heten</w:t>
      </w:r>
      <w:r>
        <w:rPr>
          <w:color w:val="000000"/>
        </w:rPr>
        <w:t xml:space="preserve"> om det finns anledning att anta att förhållande som står i strid med denna bestämmelse föreligger eller bedöms komma att föreligga.</w:t>
      </w:r>
    </w:p>
    <w:p w14:paraId="6F812C8A" w14:textId="77777777" w:rsidR="00D03F0F" w:rsidRDefault="00D03F0F" w:rsidP="00D03F0F">
      <w:pPr>
        <w:widowControl w:val="0"/>
        <w:rPr>
          <w:color w:val="000000"/>
        </w:rPr>
      </w:pPr>
    </w:p>
    <w:p w14:paraId="49968B51" w14:textId="77777777" w:rsidR="005E29E7" w:rsidRDefault="00D03F0F" w:rsidP="005067F4">
      <w:pPr>
        <w:pStyle w:val="Rubrik1"/>
      </w:pPr>
      <w:bookmarkStart w:id="150" w:name="_Toc256069536"/>
      <w:bookmarkStart w:id="151" w:name="_Toc367199264"/>
      <w:r>
        <w:t>Sekretess</w:t>
      </w:r>
      <w:bookmarkEnd w:id="150"/>
      <w:bookmarkEnd w:id="151"/>
    </w:p>
    <w:p w14:paraId="2F6B6C88" w14:textId="77777777" w:rsidR="00D03F0F" w:rsidRDefault="00D03F0F" w:rsidP="00D03F0F">
      <w:pPr>
        <w:widowControl w:val="0"/>
        <w:rPr>
          <w:color w:val="000000"/>
        </w:rPr>
      </w:pPr>
      <w:bookmarkStart w:id="152" w:name="_Ref18425082"/>
      <w:r>
        <w:rPr>
          <w:color w:val="000000"/>
        </w:rPr>
        <w:t xml:space="preserve">Personer hos </w:t>
      </w:r>
      <w:r w:rsidR="00B00A64">
        <w:rPr>
          <w:color w:val="000000"/>
        </w:rPr>
        <w:t>Leverantör</w:t>
      </w:r>
      <w:r>
        <w:rPr>
          <w:color w:val="000000"/>
        </w:rPr>
        <w:t xml:space="preserve"> och Underleverantör samt personer anlitade av </w:t>
      </w:r>
      <w:r w:rsidR="00B00A64">
        <w:rPr>
          <w:color w:val="000000"/>
        </w:rPr>
        <w:t>Leverantör</w:t>
      </w:r>
      <w:r>
        <w:rPr>
          <w:color w:val="000000"/>
        </w:rPr>
        <w:t xml:space="preserve"> och Underleverantörer får inte röja eller utnyttja sekretesskyddad uppgift. Bestä</w:t>
      </w:r>
      <w:r>
        <w:rPr>
          <w:color w:val="000000"/>
        </w:rPr>
        <w:t>m</w:t>
      </w:r>
      <w:r>
        <w:rPr>
          <w:color w:val="000000"/>
        </w:rPr>
        <w:t xml:space="preserve">melser om tystnadsplikt i det allmännas verksamhet och om förbud att lämna ut </w:t>
      </w:r>
      <w:r>
        <w:rPr>
          <w:color w:val="000000"/>
        </w:rPr>
        <w:lastRenderedPageBreak/>
        <w:t>uppgifter i allmänna handlingar finns i offentlighets- och sekretesslagen (2009:400). Sekretessen gäller även efter det att uppdraget ifråga har upphört. Den som röjer eller obehörigt utnyttjar sekretessbelagda uppgifter kan komma att straffas enligt 20 kap. 3 § brottsbalken.</w:t>
      </w:r>
    </w:p>
    <w:p w14:paraId="472F6989" w14:textId="77777777" w:rsidR="00D03F0F" w:rsidRDefault="00D03F0F" w:rsidP="00D03F0F">
      <w:pPr>
        <w:widowControl w:val="0"/>
        <w:rPr>
          <w:color w:val="000000"/>
        </w:rPr>
      </w:pPr>
    </w:p>
    <w:p w14:paraId="00F0753B" w14:textId="77777777" w:rsidR="00D03F0F" w:rsidRDefault="00B00A64" w:rsidP="00D03F0F">
      <w:pPr>
        <w:widowControl w:val="0"/>
        <w:rPr>
          <w:color w:val="000000"/>
        </w:rPr>
      </w:pPr>
      <w:r>
        <w:rPr>
          <w:color w:val="000000"/>
        </w:rPr>
        <w:t>Leverantör</w:t>
      </w:r>
      <w:r w:rsidR="00D03F0F">
        <w:rPr>
          <w:color w:val="000000"/>
        </w:rPr>
        <w:t xml:space="preserve"> förbinder sig att göra de personer som sysselsätts med uppdraget uppmärksamma på gällande bestämmelser om sekretess. Samtliga av </w:t>
      </w:r>
      <w:r>
        <w:rPr>
          <w:color w:val="000000"/>
        </w:rPr>
        <w:t>Leverantör</w:t>
      </w:r>
      <w:r w:rsidR="00D03F0F">
        <w:rPr>
          <w:color w:val="000000"/>
        </w:rPr>
        <w:t xml:space="preserve"> och av Underleverantörer anlitade personer som kan komma i beröring med uppgifter som omfattas av </w:t>
      </w:r>
      <w:r w:rsidR="00D864A8">
        <w:rPr>
          <w:color w:val="000000"/>
        </w:rPr>
        <w:t>o</w:t>
      </w:r>
      <w:r w:rsidR="00D03F0F">
        <w:rPr>
          <w:color w:val="000000"/>
        </w:rPr>
        <w:t xml:space="preserve">ffentlighets- och sekretesslagens bestämmelser ska, efter begäran från </w:t>
      </w:r>
      <w:r w:rsidR="001538DD">
        <w:rPr>
          <w:color w:val="000000"/>
        </w:rPr>
        <w:t>Myndigheten</w:t>
      </w:r>
      <w:r w:rsidR="00D03F0F">
        <w:rPr>
          <w:color w:val="000000"/>
        </w:rPr>
        <w:t>, lämna en skriftlig sekretessförbindelse.</w:t>
      </w:r>
    </w:p>
    <w:p w14:paraId="23CDFE59" w14:textId="77777777" w:rsidR="00D03F0F" w:rsidRDefault="00D03F0F" w:rsidP="00D03F0F">
      <w:pPr>
        <w:widowControl w:val="0"/>
        <w:rPr>
          <w:color w:val="000000"/>
        </w:rPr>
      </w:pPr>
    </w:p>
    <w:p w14:paraId="30A372BA" w14:textId="77777777" w:rsidR="00D03F0F" w:rsidRDefault="00B00A64" w:rsidP="00D03F0F">
      <w:pPr>
        <w:widowControl w:val="0"/>
        <w:rPr>
          <w:color w:val="000000"/>
        </w:rPr>
      </w:pPr>
      <w:r>
        <w:rPr>
          <w:color w:val="000000"/>
        </w:rPr>
        <w:t>Leverantör</w:t>
      </w:r>
      <w:r w:rsidR="00D03F0F">
        <w:rPr>
          <w:color w:val="000000"/>
        </w:rPr>
        <w:t xml:space="preserve"> svarar för att rutiner upprättas som säkerställer att gällande sekretes</w:t>
      </w:r>
      <w:r w:rsidR="00D03F0F">
        <w:rPr>
          <w:color w:val="000000"/>
        </w:rPr>
        <w:t>s</w:t>
      </w:r>
      <w:r w:rsidR="00D03F0F">
        <w:rPr>
          <w:color w:val="000000"/>
        </w:rPr>
        <w:t>regler följs.</w:t>
      </w:r>
    </w:p>
    <w:p w14:paraId="0975191C" w14:textId="77777777" w:rsidR="00D03F0F" w:rsidRDefault="00D03F0F" w:rsidP="00D03F0F">
      <w:pPr>
        <w:widowControl w:val="0"/>
        <w:tabs>
          <w:tab w:val="left" w:pos="240"/>
          <w:tab w:val="left" w:pos="600"/>
          <w:tab w:val="left" w:pos="840"/>
        </w:tabs>
        <w:rPr>
          <w:color w:val="000000"/>
        </w:rPr>
      </w:pPr>
    </w:p>
    <w:p w14:paraId="6C510699" w14:textId="77777777" w:rsidR="005E29E7" w:rsidRDefault="00D03F0F" w:rsidP="005067F4">
      <w:pPr>
        <w:pStyle w:val="Rubrik1"/>
      </w:pPr>
      <w:bookmarkStart w:id="153" w:name="_Ref251501282"/>
      <w:bookmarkStart w:id="154" w:name="_Toc256069537"/>
      <w:bookmarkStart w:id="155" w:name="_Toc367199265"/>
      <w:r>
        <w:t>Säkerhet</w:t>
      </w:r>
      <w:bookmarkEnd w:id="152"/>
      <w:bookmarkEnd w:id="153"/>
      <w:bookmarkEnd w:id="154"/>
      <w:bookmarkEnd w:id="155"/>
    </w:p>
    <w:p w14:paraId="7B76FF59" w14:textId="77777777" w:rsidR="00497FBB" w:rsidRDefault="00B00A64" w:rsidP="00D03F0F">
      <w:pPr>
        <w:widowControl w:val="0"/>
        <w:tabs>
          <w:tab w:val="left" w:pos="240"/>
          <w:tab w:val="left" w:pos="600"/>
          <w:tab w:val="left" w:pos="840"/>
        </w:tabs>
        <w:rPr>
          <w:color w:val="000000"/>
        </w:rPr>
      </w:pPr>
      <w:r>
        <w:rPr>
          <w:color w:val="000000"/>
        </w:rPr>
        <w:t>Leverantör</w:t>
      </w:r>
      <w:r w:rsidR="0059321C">
        <w:rPr>
          <w:color w:val="000000"/>
        </w:rPr>
        <w:t>, av denne anlit</w:t>
      </w:r>
      <w:r w:rsidR="00066478">
        <w:rPr>
          <w:color w:val="000000"/>
        </w:rPr>
        <w:t>ad</w:t>
      </w:r>
      <w:r w:rsidR="000E494D">
        <w:rPr>
          <w:color w:val="000000"/>
        </w:rPr>
        <w:t xml:space="preserve"> </w:t>
      </w:r>
      <w:r w:rsidR="0059321C" w:rsidRPr="0059321C">
        <w:rPr>
          <w:color w:val="000000"/>
        </w:rPr>
        <w:t xml:space="preserve">Underleverantör samt </w:t>
      </w:r>
      <w:r w:rsidR="00A06469">
        <w:rPr>
          <w:color w:val="000000"/>
        </w:rPr>
        <w:t xml:space="preserve">av dessa anlitade </w:t>
      </w:r>
      <w:r w:rsidR="0059321C" w:rsidRPr="0059321C">
        <w:rPr>
          <w:color w:val="000000"/>
        </w:rPr>
        <w:t xml:space="preserve">personer </w:t>
      </w:r>
      <w:r w:rsidR="00D03F0F">
        <w:rPr>
          <w:color w:val="000000"/>
        </w:rPr>
        <w:t xml:space="preserve">ska på betryggande sätt förvara samtliga erhållna handlingar och informationsmedia </w:t>
      </w:r>
      <w:r w:rsidR="00D03F0F" w:rsidRPr="00A06469">
        <w:rPr>
          <w:color w:val="000000"/>
        </w:rPr>
        <w:t xml:space="preserve">med mera, som </w:t>
      </w:r>
      <w:r w:rsidR="00A06469" w:rsidRPr="00A06469">
        <w:rPr>
          <w:color w:val="000000"/>
        </w:rPr>
        <w:t xml:space="preserve">av </w:t>
      </w:r>
      <w:r w:rsidR="001538DD">
        <w:rPr>
          <w:color w:val="000000"/>
        </w:rPr>
        <w:t>Myndigheten</w:t>
      </w:r>
      <w:r w:rsidR="00A06469" w:rsidRPr="00A06469">
        <w:rPr>
          <w:color w:val="000000"/>
        </w:rPr>
        <w:t xml:space="preserve"> ställs till </w:t>
      </w:r>
      <w:r w:rsidRPr="00A06469">
        <w:rPr>
          <w:color w:val="000000"/>
        </w:rPr>
        <w:t>Leverantör</w:t>
      </w:r>
      <w:r w:rsidR="00A06469" w:rsidRPr="00A06469">
        <w:rPr>
          <w:color w:val="000000"/>
        </w:rPr>
        <w:t>s förfogande</w:t>
      </w:r>
      <w:r w:rsidR="00D03F0F" w:rsidRPr="00A06469">
        <w:rPr>
          <w:color w:val="000000"/>
        </w:rPr>
        <w:t>.</w:t>
      </w:r>
    </w:p>
    <w:p w14:paraId="1F2EE0CF" w14:textId="77777777" w:rsidR="00497FBB" w:rsidRDefault="00497FBB" w:rsidP="00D03F0F">
      <w:pPr>
        <w:widowControl w:val="0"/>
        <w:tabs>
          <w:tab w:val="left" w:pos="240"/>
          <w:tab w:val="left" w:pos="600"/>
          <w:tab w:val="left" w:pos="840"/>
        </w:tabs>
        <w:rPr>
          <w:color w:val="000000"/>
        </w:rPr>
      </w:pPr>
    </w:p>
    <w:p w14:paraId="64733931" w14:textId="77777777" w:rsidR="00D03F0F" w:rsidRDefault="00D03F0F" w:rsidP="00D03F0F">
      <w:pPr>
        <w:widowControl w:val="0"/>
        <w:tabs>
          <w:tab w:val="left" w:pos="240"/>
          <w:tab w:val="left" w:pos="600"/>
          <w:tab w:val="left" w:pos="840"/>
        </w:tabs>
        <w:rPr>
          <w:color w:val="000000"/>
        </w:rPr>
      </w:pPr>
      <w:r w:rsidRPr="00A06469">
        <w:rPr>
          <w:color w:val="000000"/>
        </w:rPr>
        <w:t xml:space="preserve">Skada för </w:t>
      </w:r>
      <w:r w:rsidR="001538DD">
        <w:rPr>
          <w:color w:val="000000"/>
        </w:rPr>
        <w:t>Myndigheten</w:t>
      </w:r>
      <w:r>
        <w:rPr>
          <w:color w:val="000000"/>
        </w:rPr>
        <w:t xml:space="preserve"> som inträffar under tid </w:t>
      </w:r>
      <w:r w:rsidR="00B00A64">
        <w:rPr>
          <w:color w:val="000000"/>
        </w:rPr>
        <w:t>Leverantör</w:t>
      </w:r>
      <w:r>
        <w:rPr>
          <w:color w:val="000000"/>
        </w:rPr>
        <w:t xml:space="preserve"> disponerar erhållet </w:t>
      </w:r>
      <w:r w:rsidRPr="005157C4">
        <w:rPr>
          <w:color w:val="000000"/>
        </w:rPr>
        <w:t xml:space="preserve">material </w:t>
      </w:r>
      <w:r w:rsidR="00A06469">
        <w:rPr>
          <w:color w:val="000000"/>
        </w:rPr>
        <w:t>ska,</w:t>
      </w:r>
      <w:r w:rsidR="00F84AC4" w:rsidRPr="005157C4">
        <w:rPr>
          <w:color w:val="000000"/>
        </w:rPr>
        <w:t xml:space="preserve"> om skadan</w:t>
      </w:r>
      <w:r w:rsidRPr="005157C4">
        <w:rPr>
          <w:color w:val="000000"/>
        </w:rPr>
        <w:t xml:space="preserve"> har orsakats</w:t>
      </w:r>
      <w:r>
        <w:rPr>
          <w:color w:val="000000"/>
        </w:rPr>
        <w:t xml:space="preserve"> av </w:t>
      </w:r>
      <w:r w:rsidR="00B00A64">
        <w:rPr>
          <w:color w:val="000000"/>
        </w:rPr>
        <w:t>Leverantör</w:t>
      </w:r>
      <w:r w:rsidR="00A06469">
        <w:rPr>
          <w:color w:val="000000"/>
        </w:rPr>
        <w:t>,</w:t>
      </w:r>
      <w:r>
        <w:rPr>
          <w:color w:val="000000"/>
        </w:rPr>
        <w:t xml:space="preserve"> ersättas av </w:t>
      </w:r>
      <w:r w:rsidR="00B00A64">
        <w:rPr>
          <w:color w:val="000000"/>
        </w:rPr>
        <w:t>Leverantör</w:t>
      </w:r>
      <w:r>
        <w:rPr>
          <w:color w:val="000000"/>
        </w:rPr>
        <w:t xml:space="preserve">. Media innehållande </w:t>
      </w:r>
      <w:r w:rsidR="009E6FD5">
        <w:rPr>
          <w:color w:val="000000"/>
        </w:rPr>
        <w:t>Data och I</w:t>
      </w:r>
      <w:r>
        <w:rPr>
          <w:color w:val="000000"/>
        </w:rPr>
        <w:t>nformation (</w:t>
      </w:r>
      <w:r w:rsidR="008A4F97">
        <w:rPr>
          <w:color w:val="000000"/>
        </w:rPr>
        <w:t>exempelvis</w:t>
      </w:r>
      <w:r>
        <w:rPr>
          <w:color w:val="000000"/>
        </w:rPr>
        <w:t xml:space="preserve"> hårddiskar) får inte avlägsnas från </w:t>
      </w:r>
      <w:r w:rsidR="001538DD">
        <w:rPr>
          <w:color w:val="000000"/>
        </w:rPr>
        <w:t>Myndigheten</w:t>
      </w:r>
      <w:r>
        <w:rPr>
          <w:color w:val="000000"/>
        </w:rPr>
        <w:t xml:space="preserve">s lokaler i annat fall än om </w:t>
      </w:r>
      <w:r w:rsidR="001538DD">
        <w:rPr>
          <w:color w:val="000000"/>
        </w:rPr>
        <w:t>Myndigheten</w:t>
      </w:r>
      <w:r>
        <w:rPr>
          <w:color w:val="000000"/>
        </w:rPr>
        <w:t xml:space="preserve"> skriftligen har godkänt detta.</w:t>
      </w:r>
    </w:p>
    <w:p w14:paraId="3365FE65" w14:textId="77777777" w:rsidR="00D03F0F" w:rsidRDefault="00D03F0F" w:rsidP="00D03F0F">
      <w:pPr>
        <w:widowControl w:val="0"/>
        <w:tabs>
          <w:tab w:val="left" w:pos="240"/>
          <w:tab w:val="left" w:pos="600"/>
          <w:tab w:val="left" w:pos="840"/>
        </w:tabs>
        <w:rPr>
          <w:color w:val="000000"/>
        </w:rPr>
      </w:pPr>
    </w:p>
    <w:p w14:paraId="6ADD2A40" w14:textId="77777777" w:rsidR="00D03F0F" w:rsidRDefault="00B00A64" w:rsidP="00D03F0F">
      <w:pPr>
        <w:widowControl w:val="0"/>
      </w:pPr>
      <w:r>
        <w:rPr>
          <w:color w:val="000000"/>
        </w:rPr>
        <w:t>Leverantör</w:t>
      </w:r>
      <w:r w:rsidR="00A06469">
        <w:rPr>
          <w:color w:val="000000"/>
        </w:rPr>
        <w:t>, av denne anlitad Underleverantör</w:t>
      </w:r>
      <w:r w:rsidR="00D03F0F">
        <w:rPr>
          <w:color w:val="000000"/>
        </w:rPr>
        <w:t xml:space="preserve"> och av de</w:t>
      </w:r>
      <w:r w:rsidR="00A06469">
        <w:rPr>
          <w:color w:val="000000"/>
        </w:rPr>
        <w:t>ssa</w:t>
      </w:r>
      <w:r w:rsidR="00D03F0F">
        <w:rPr>
          <w:color w:val="000000"/>
        </w:rPr>
        <w:t xml:space="preserve"> anlitad</w:t>
      </w:r>
      <w:r w:rsidR="00A06469">
        <w:rPr>
          <w:color w:val="000000"/>
        </w:rPr>
        <w:t>e</w:t>
      </w:r>
      <w:r w:rsidR="00D03F0F">
        <w:rPr>
          <w:color w:val="000000"/>
        </w:rPr>
        <w:t xml:space="preserve"> person</w:t>
      </w:r>
      <w:r w:rsidR="00A06469">
        <w:rPr>
          <w:color w:val="000000"/>
        </w:rPr>
        <w:t>er</w:t>
      </w:r>
      <w:r w:rsidR="00D03F0F">
        <w:rPr>
          <w:color w:val="000000"/>
        </w:rPr>
        <w:t xml:space="preserve"> ska följa de säkerhetsanvisningar som gäller för tillträde till och vistelse i lokaler tillhöriga </w:t>
      </w:r>
      <w:r w:rsidR="001538DD">
        <w:rPr>
          <w:color w:val="000000"/>
        </w:rPr>
        <w:t>Myndigheten</w:t>
      </w:r>
      <w:r w:rsidR="00D03F0F">
        <w:rPr>
          <w:color w:val="000000"/>
        </w:rPr>
        <w:t xml:space="preserve">. För Avropsavtalet aktuella </w:t>
      </w:r>
      <w:r w:rsidR="00D03F0F">
        <w:t xml:space="preserve">säkerhetsanvisningar redovisas i Avropsavtalsbilaga </w:t>
      </w:r>
      <w:r w:rsidR="00C72A4E">
        <w:t>6</w:t>
      </w:r>
      <w:r w:rsidR="00D03F0F">
        <w:t xml:space="preserve">, </w:t>
      </w:r>
      <w:r w:rsidR="001538DD">
        <w:t>Myndigheten</w:t>
      </w:r>
      <w:r w:rsidR="00D03F0F">
        <w:t>s säkerhetsanvisningar.</w:t>
      </w:r>
    </w:p>
    <w:p w14:paraId="41AAD6FB" w14:textId="77777777" w:rsidR="00D03F0F" w:rsidRDefault="00D03F0F" w:rsidP="00D03F0F">
      <w:pPr>
        <w:widowControl w:val="0"/>
        <w:rPr>
          <w:color w:val="000000"/>
        </w:rPr>
      </w:pPr>
    </w:p>
    <w:p w14:paraId="52062D3B" w14:textId="77777777" w:rsidR="005E29E7" w:rsidRDefault="00D03F0F" w:rsidP="005067F4">
      <w:pPr>
        <w:pStyle w:val="Rubrik1"/>
      </w:pPr>
      <w:bookmarkStart w:id="156" w:name="_Toc256069540"/>
      <w:bookmarkStart w:id="157" w:name="_Toc367199266"/>
      <w:r>
        <w:t>Kvalitetssäkringsfrämjande rutiner</w:t>
      </w:r>
      <w:bookmarkEnd w:id="156"/>
      <w:bookmarkEnd w:id="157"/>
    </w:p>
    <w:p w14:paraId="5202064D" w14:textId="77777777" w:rsidR="001E6435" w:rsidRPr="001E6435" w:rsidRDefault="001E6435" w:rsidP="001E6435">
      <w:pPr>
        <w:keepNext/>
        <w:keepLines/>
        <w:widowControl w:val="0"/>
        <w:rPr>
          <w:color w:val="000000"/>
        </w:rPr>
      </w:pPr>
      <w:r w:rsidRPr="001E6435">
        <w:rPr>
          <w:color w:val="000000"/>
        </w:rPr>
        <w:t>Under Avropsavtalets giltighetstid ska parterna samverka via kontinuerligt återkommande a</w:t>
      </w:r>
      <w:r w:rsidR="00C45840">
        <w:rPr>
          <w:color w:val="000000"/>
        </w:rPr>
        <w:t>vstämningsmöten. Samverkan ska</w:t>
      </w:r>
      <w:r w:rsidRPr="001E6435">
        <w:rPr>
          <w:color w:val="000000"/>
        </w:rPr>
        <w:t xml:space="preserve"> ske på taktisk och operativ nivå</w:t>
      </w:r>
      <w:r w:rsidR="000E494D">
        <w:rPr>
          <w:color w:val="000000"/>
        </w:rPr>
        <w:t xml:space="preserve"> </w:t>
      </w:r>
      <w:r w:rsidR="00F1163F">
        <w:rPr>
          <w:color w:val="000000"/>
        </w:rPr>
        <w:t xml:space="preserve">och </w:t>
      </w:r>
      <w:r w:rsidR="00F1163F" w:rsidRPr="001E6435">
        <w:rPr>
          <w:color w:val="000000"/>
        </w:rPr>
        <w:t xml:space="preserve">syftar till att kontinuerligt följa upp avtalets </w:t>
      </w:r>
      <w:proofErr w:type="gramStart"/>
      <w:r w:rsidR="00F1163F" w:rsidRPr="001E6435">
        <w:rPr>
          <w:color w:val="000000"/>
        </w:rPr>
        <w:t>efterlevnad</w:t>
      </w:r>
      <w:proofErr w:type="gramEnd"/>
      <w:r w:rsidR="00C45840">
        <w:rPr>
          <w:color w:val="000000"/>
        </w:rPr>
        <w:t>.</w:t>
      </w:r>
      <w:r w:rsidR="000E494D">
        <w:rPr>
          <w:color w:val="000000"/>
        </w:rPr>
        <w:t xml:space="preserve"> </w:t>
      </w:r>
      <w:r w:rsidR="00C45840">
        <w:rPr>
          <w:color w:val="000000"/>
        </w:rPr>
        <w:t>Leverantören ska</w:t>
      </w:r>
      <w:r w:rsidR="00F1163F">
        <w:rPr>
          <w:color w:val="000000"/>
        </w:rPr>
        <w:t xml:space="preserve"> medverka </w:t>
      </w:r>
      <w:r w:rsidRPr="001E6435">
        <w:rPr>
          <w:color w:val="000000"/>
        </w:rPr>
        <w:t xml:space="preserve">med </w:t>
      </w:r>
      <w:r w:rsidR="00785678">
        <w:rPr>
          <w:color w:val="000000"/>
        </w:rPr>
        <w:t>av Myndighet utsedda</w:t>
      </w:r>
      <w:r w:rsidR="00785678" w:rsidRPr="001E6435">
        <w:rPr>
          <w:color w:val="000000"/>
        </w:rPr>
        <w:t xml:space="preserve"> </w:t>
      </w:r>
      <w:r w:rsidRPr="001E6435">
        <w:rPr>
          <w:color w:val="000000"/>
        </w:rPr>
        <w:t xml:space="preserve">företrädare. Samverkan mellan </w:t>
      </w:r>
      <w:r w:rsidR="001538DD">
        <w:rPr>
          <w:color w:val="000000"/>
        </w:rPr>
        <w:t>Myndigheten</w:t>
      </w:r>
      <w:r w:rsidRPr="001E6435">
        <w:rPr>
          <w:color w:val="000000"/>
        </w:rPr>
        <w:t xml:space="preserve"> och Leve</w:t>
      </w:r>
      <w:r w:rsidR="00C45840">
        <w:rPr>
          <w:color w:val="000000"/>
        </w:rPr>
        <w:t>rantör ska</w:t>
      </w:r>
      <w:r w:rsidRPr="001E6435">
        <w:rPr>
          <w:color w:val="000000"/>
        </w:rPr>
        <w:t xml:space="preserve"> anpass</w:t>
      </w:r>
      <w:r>
        <w:rPr>
          <w:color w:val="000000"/>
        </w:rPr>
        <w:t xml:space="preserve">as efter </w:t>
      </w:r>
      <w:r w:rsidR="001538DD">
        <w:rPr>
          <w:color w:val="000000"/>
        </w:rPr>
        <w:t>Myndigheten</w:t>
      </w:r>
      <w:r>
        <w:rPr>
          <w:color w:val="000000"/>
        </w:rPr>
        <w:t>s förvaltningsmo</w:t>
      </w:r>
      <w:r w:rsidRPr="001E6435">
        <w:rPr>
          <w:color w:val="000000"/>
        </w:rPr>
        <w:t>dell.</w:t>
      </w:r>
    </w:p>
    <w:p w14:paraId="32B897F5" w14:textId="77777777" w:rsidR="001E6435" w:rsidRPr="001E6435" w:rsidRDefault="001E6435" w:rsidP="00FF6477">
      <w:pPr>
        <w:widowControl w:val="0"/>
        <w:rPr>
          <w:color w:val="000000"/>
        </w:rPr>
      </w:pPr>
    </w:p>
    <w:p w14:paraId="6EAA5FA1" w14:textId="77777777" w:rsidR="00D03F0F" w:rsidRDefault="00D03F0F" w:rsidP="00D03F0F">
      <w:pPr>
        <w:widowControl w:val="0"/>
        <w:rPr>
          <w:color w:val="000000"/>
        </w:rPr>
      </w:pPr>
      <w:r>
        <w:rPr>
          <w:color w:val="000000"/>
        </w:rPr>
        <w:t xml:space="preserve">Det åligger </w:t>
      </w:r>
      <w:r w:rsidR="00B00A64">
        <w:rPr>
          <w:color w:val="000000"/>
        </w:rPr>
        <w:t>Leverantör</w:t>
      </w:r>
      <w:r>
        <w:rPr>
          <w:color w:val="000000"/>
        </w:rPr>
        <w:t xml:space="preserve"> att sammankalla parterna till möten när ställningstaganden av betydelse för det fortsatta arbetet krävs. </w:t>
      </w:r>
      <w:r w:rsidR="00021C3C">
        <w:rPr>
          <w:color w:val="000000"/>
        </w:rPr>
        <w:t xml:space="preserve">Även </w:t>
      </w:r>
      <w:r w:rsidR="001538DD">
        <w:rPr>
          <w:color w:val="000000"/>
        </w:rPr>
        <w:t>Myndigheten</w:t>
      </w:r>
      <w:r w:rsidR="00021C3C">
        <w:rPr>
          <w:color w:val="000000"/>
        </w:rPr>
        <w:t xml:space="preserve"> har möjlighet att initiera sådana möten. </w:t>
      </w:r>
      <w:r w:rsidR="00DF6AB1">
        <w:rPr>
          <w:color w:val="000000"/>
        </w:rPr>
        <w:t>Möten ska dokumenteras skriftligen i av parterna godkända protokoll</w:t>
      </w:r>
      <w:r>
        <w:rPr>
          <w:color w:val="000000"/>
        </w:rPr>
        <w:t>.</w:t>
      </w:r>
    </w:p>
    <w:p w14:paraId="19238439" w14:textId="77777777" w:rsidR="00D03F0F" w:rsidRDefault="00D03F0F" w:rsidP="00D03F0F">
      <w:pPr>
        <w:widowControl w:val="0"/>
        <w:rPr>
          <w:color w:val="000000"/>
        </w:rPr>
      </w:pPr>
    </w:p>
    <w:p w14:paraId="0294455E" w14:textId="77777777" w:rsidR="00D03F0F" w:rsidRDefault="00B00A64" w:rsidP="00D03F0F">
      <w:pPr>
        <w:widowControl w:val="0"/>
        <w:rPr>
          <w:color w:val="000000"/>
        </w:rPr>
      </w:pPr>
      <w:r>
        <w:rPr>
          <w:color w:val="000000"/>
        </w:rPr>
        <w:t>Leverantör</w:t>
      </w:r>
      <w:r w:rsidR="00D03F0F">
        <w:rPr>
          <w:color w:val="000000"/>
        </w:rPr>
        <w:t xml:space="preserve"> ska tillämpa dokumenterade kvalitetssäkringsfrämjande rutiner vid genomförande av avtalat åtagande. </w:t>
      </w:r>
      <w:r>
        <w:rPr>
          <w:color w:val="000000"/>
        </w:rPr>
        <w:t>Leverantör</w:t>
      </w:r>
      <w:r w:rsidR="00D03F0F">
        <w:rPr>
          <w:color w:val="000000"/>
        </w:rPr>
        <w:t xml:space="preserve"> ska löpande utföra </w:t>
      </w:r>
      <w:proofErr w:type="gramStart"/>
      <w:r w:rsidR="00D03F0F">
        <w:rPr>
          <w:color w:val="000000"/>
        </w:rPr>
        <w:t>erforderliga</w:t>
      </w:r>
      <w:proofErr w:type="gramEnd"/>
      <w:r w:rsidR="00D03F0F">
        <w:rPr>
          <w:color w:val="000000"/>
        </w:rPr>
        <w:t xml:space="preserve"> kvalitetskontroller, vilka ska ske med utnyttjande av sådana hjälpmedel och rutiner att kvalitetsnivån kan definieras och därmed kontrolleras. </w:t>
      </w:r>
    </w:p>
    <w:p w14:paraId="0D35E5A4" w14:textId="77777777" w:rsidR="00D03F0F" w:rsidRDefault="00D03F0F" w:rsidP="00D03F0F">
      <w:pPr>
        <w:widowControl w:val="0"/>
        <w:rPr>
          <w:color w:val="000000"/>
        </w:rPr>
      </w:pPr>
    </w:p>
    <w:p w14:paraId="67B78AC9" w14:textId="77777777" w:rsidR="00D03F0F" w:rsidRDefault="00D03F0F" w:rsidP="00D03F0F">
      <w:pPr>
        <w:widowControl w:val="0"/>
        <w:rPr>
          <w:color w:val="000000"/>
        </w:rPr>
      </w:pPr>
      <w:r>
        <w:rPr>
          <w:color w:val="000000"/>
        </w:rPr>
        <w:t xml:space="preserve">Av </w:t>
      </w:r>
      <w:r w:rsidR="00B00A64">
        <w:rPr>
          <w:color w:val="000000"/>
        </w:rPr>
        <w:t>Leverantör</w:t>
      </w:r>
      <w:r>
        <w:rPr>
          <w:color w:val="000000"/>
        </w:rPr>
        <w:t xml:space="preserve"> utsedd kvalitetsansvarig ska ha till uppgift att följa upp att avtalat åtagande utförs i enlighet med uppställda krav och förutsättningar. Kvalitetsansv</w:t>
      </w:r>
      <w:r>
        <w:rPr>
          <w:color w:val="000000"/>
        </w:rPr>
        <w:t>a</w:t>
      </w:r>
      <w:r>
        <w:rPr>
          <w:color w:val="000000"/>
        </w:rPr>
        <w:t xml:space="preserve">rig ska i övrigt inte delta i arbetet med </w:t>
      </w:r>
      <w:r w:rsidR="00250E51">
        <w:rPr>
          <w:color w:val="000000"/>
        </w:rPr>
        <w:t>Personalsystem</w:t>
      </w:r>
      <w:r>
        <w:rPr>
          <w:color w:val="000000"/>
        </w:rPr>
        <w:t xml:space="preserve">. Kvalitetsansvarig person </w:t>
      </w:r>
      <w:r w:rsidR="00DA7982" w:rsidRPr="002827EC">
        <w:rPr>
          <w:color w:val="000000"/>
        </w:rPr>
        <w:t xml:space="preserve">får inte vara direkt underställd </w:t>
      </w:r>
      <w:r w:rsidRPr="002827EC">
        <w:rPr>
          <w:color w:val="000000"/>
        </w:rPr>
        <w:t xml:space="preserve">de personer som hos </w:t>
      </w:r>
      <w:r w:rsidR="00B00A64" w:rsidRPr="002827EC">
        <w:rPr>
          <w:color w:val="000000"/>
        </w:rPr>
        <w:t>Leverantör</w:t>
      </w:r>
      <w:r>
        <w:rPr>
          <w:color w:val="000000"/>
        </w:rPr>
        <w:t xml:space="preserve"> svarar för </w:t>
      </w:r>
      <w:r w:rsidR="00250E51">
        <w:rPr>
          <w:color w:val="000000"/>
        </w:rPr>
        <w:t>Persona</w:t>
      </w:r>
      <w:r w:rsidR="00250E51">
        <w:rPr>
          <w:color w:val="000000"/>
        </w:rPr>
        <w:t>l</w:t>
      </w:r>
      <w:r w:rsidR="00250E51">
        <w:rPr>
          <w:color w:val="000000"/>
        </w:rPr>
        <w:lastRenderedPageBreak/>
        <w:t>system</w:t>
      </w:r>
      <w:r>
        <w:rPr>
          <w:color w:val="000000"/>
        </w:rPr>
        <w:t>et och får inte utföra arbete med anknytning till detta.</w:t>
      </w:r>
    </w:p>
    <w:p w14:paraId="0754396C" w14:textId="77777777" w:rsidR="00D03F0F" w:rsidRDefault="00D03F0F" w:rsidP="00D03F0F">
      <w:pPr>
        <w:widowControl w:val="0"/>
        <w:rPr>
          <w:color w:val="000000"/>
        </w:rPr>
      </w:pPr>
    </w:p>
    <w:p w14:paraId="452BAAD1" w14:textId="77777777" w:rsidR="00D03F0F" w:rsidRDefault="00D03F0F" w:rsidP="00D03F0F">
      <w:pPr>
        <w:widowControl w:val="0"/>
        <w:rPr>
          <w:color w:val="000000"/>
        </w:rPr>
      </w:pPr>
      <w:r>
        <w:rPr>
          <w:color w:val="000000"/>
        </w:rPr>
        <w:t xml:space="preserve">Den kvalitetsansvarige ska svara för att kontrollarbetet bedrivs på ett sådant sätt att avvikelser från Avropat </w:t>
      </w:r>
      <w:r w:rsidR="00250E51">
        <w:rPr>
          <w:color w:val="000000"/>
        </w:rPr>
        <w:t>Personalsystem</w:t>
      </w:r>
      <w:r>
        <w:rPr>
          <w:color w:val="000000"/>
        </w:rPr>
        <w:t xml:space="preserve"> inte uppstår.</w:t>
      </w:r>
    </w:p>
    <w:p w14:paraId="3744F1D0" w14:textId="77777777" w:rsidR="00D03F0F" w:rsidRDefault="00D03F0F" w:rsidP="00D03F0F">
      <w:pPr>
        <w:widowControl w:val="0"/>
        <w:rPr>
          <w:color w:val="000000"/>
        </w:rPr>
      </w:pPr>
    </w:p>
    <w:p w14:paraId="6AFD82E4" w14:textId="77777777" w:rsidR="00D03F0F" w:rsidRDefault="00D03F0F" w:rsidP="00D03F0F">
      <w:pPr>
        <w:widowControl w:val="0"/>
        <w:rPr>
          <w:color w:val="000000"/>
        </w:rPr>
      </w:pPr>
      <w:r>
        <w:rPr>
          <w:color w:val="000000"/>
        </w:rPr>
        <w:t xml:space="preserve">Uppgifter som utförs av kvalitetsansvarig ska vara dokumenterade. </w:t>
      </w:r>
      <w:r w:rsidR="001538DD">
        <w:rPr>
          <w:color w:val="000000"/>
        </w:rPr>
        <w:t>Myndigheten</w:t>
      </w:r>
      <w:r>
        <w:rPr>
          <w:color w:val="000000"/>
        </w:rPr>
        <w:t xml:space="preserve"> ska på begäran kunna ta del av sådan dokumentation.</w:t>
      </w:r>
    </w:p>
    <w:p w14:paraId="1A9345DD" w14:textId="77777777" w:rsidR="00D03F0F" w:rsidRDefault="00D03F0F" w:rsidP="00D03F0F">
      <w:pPr>
        <w:widowControl w:val="0"/>
        <w:rPr>
          <w:color w:val="000000"/>
        </w:rPr>
      </w:pPr>
    </w:p>
    <w:p w14:paraId="1EEBEB74" w14:textId="77777777" w:rsidR="00D03F0F" w:rsidRDefault="00B00A64" w:rsidP="00D03F0F">
      <w:pPr>
        <w:widowControl w:val="0"/>
        <w:rPr>
          <w:color w:val="000000"/>
        </w:rPr>
      </w:pPr>
      <w:r>
        <w:rPr>
          <w:color w:val="000000"/>
        </w:rPr>
        <w:t>Leverantör</w:t>
      </w:r>
      <w:r w:rsidR="00D03F0F">
        <w:rPr>
          <w:color w:val="000000"/>
        </w:rPr>
        <w:t xml:space="preserve"> ska tillämpa rutiner för löpande uppföljning av avtalat åtagande, som gör det möjligt att klarlägga att ställda krav uppfyllts. </w:t>
      </w:r>
    </w:p>
    <w:p w14:paraId="5BB49582" w14:textId="77777777" w:rsidR="00D03F0F" w:rsidRDefault="00D03F0F" w:rsidP="00D03F0F">
      <w:pPr>
        <w:widowControl w:val="0"/>
        <w:rPr>
          <w:color w:val="000000"/>
        </w:rPr>
      </w:pPr>
    </w:p>
    <w:p w14:paraId="39D88A4C" w14:textId="77777777" w:rsidR="005E29E7" w:rsidRDefault="00D03F0F" w:rsidP="005067F4">
      <w:pPr>
        <w:pStyle w:val="Rubrik1"/>
      </w:pPr>
      <w:bookmarkStart w:id="158" w:name="_Toc256069542"/>
      <w:bookmarkStart w:id="159" w:name="_Toc367199267"/>
      <w:r>
        <w:t>Information och marknadsföring</w:t>
      </w:r>
      <w:bookmarkEnd w:id="158"/>
      <w:bookmarkEnd w:id="159"/>
    </w:p>
    <w:p w14:paraId="433E58EE" w14:textId="77777777" w:rsidR="00D03F0F" w:rsidRDefault="00D03F0F" w:rsidP="00D03F0F">
      <w:pPr>
        <w:widowControl w:val="0"/>
        <w:rPr>
          <w:color w:val="000000"/>
        </w:rPr>
      </w:pPr>
      <w:r>
        <w:rPr>
          <w:color w:val="000000"/>
        </w:rPr>
        <w:t xml:space="preserve">Hänvisning till detta Avropsavtal i reklam eller marknadsföring får endast göras efter skriftligt godkännande av </w:t>
      </w:r>
      <w:r w:rsidR="001538DD">
        <w:rPr>
          <w:color w:val="000000"/>
        </w:rPr>
        <w:t>Myndigheten</w:t>
      </w:r>
      <w:r>
        <w:rPr>
          <w:color w:val="000000"/>
        </w:rPr>
        <w:t>.</w:t>
      </w:r>
    </w:p>
    <w:p w14:paraId="49E67BB3" w14:textId="77777777" w:rsidR="00D03F0F" w:rsidRDefault="00D03F0F" w:rsidP="00D03F0F">
      <w:pPr>
        <w:widowControl w:val="0"/>
        <w:rPr>
          <w:color w:val="000000"/>
        </w:rPr>
      </w:pPr>
    </w:p>
    <w:p w14:paraId="2A2468AE" w14:textId="77777777" w:rsidR="005E29E7" w:rsidRDefault="00D03F0F" w:rsidP="005067F4">
      <w:pPr>
        <w:pStyle w:val="Rubrik1"/>
      </w:pPr>
      <w:bookmarkStart w:id="160" w:name="_Toc256069543"/>
      <w:bookmarkStart w:id="161" w:name="_Toc367199268"/>
      <w:r>
        <w:t>Aviseringsskyldighet</w:t>
      </w:r>
      <w:bookmarkEnd w:id="160"/>
      <w:bookmarkEnd w:id="161"/>
    </w:p>
    <w:p w14:paraId="51D0AF34" w14:textId="77777777" w:rsidR="00D03F0F" w:rsidRDefault="00D03F0F" w:rsidP="00D03F0F">
      <w:pPr>
        <w:widowControl w:val="0"/>
        <w:rPr>
          <w:color w:val="000000"/>
        </w:rPr>
      </w:pPr>
      <w:r>
        <w:rPr>
          <w:color w:val="000000"/>
        </w:rPr>
        <w:t>Båda parter är skyldiga att kontinuerligt informera varandra om händelser som är av betydelse för genomförande av avtalat åtagande.</w:t>
      </w:r>
    </w:p>
    <w:p w14:paraId="4DDE4F7B" w14:textId="77777777" w:rsidR="00D03F0F" w:rsidRDefault="00D03F0F" w:rsidP="00D03F0F">
      <w:pPr>
        <w:widowControl w:val="0"/>
        <w:rPr>
          <w:color w:val="000000"/>
        </w:rPr>
      </w:pPr>
    </w:p>
    <w:p w14:paraId="649C099B" w14:textId="77777777" w:rsidR="00D03F0F" w:rsidRDefault="00B00A64" w:rsidP="00D03F0F">
      <w:pPr>
        <w:widowControl w:val="0"/>
      </w:pPr>
      <w:r>
        <w:t>Leverantör</w:t>
      </w:r>
      <w:r w:rsidR="00D03F0F">
        <w:t xml:space="preserve"> är skyldigt att utan dröjsmål meddela </w:t>
      </w:r>
      <w:r w:rsidR="001538DD">
        <w:t>Myndigheten</w:t>
      </w:r>
      <w:r w:rsidR="00D03F0F">
        <w:t xml:space="preserve"> sådana avvikelser som leder till, eller kan komma att leda till, att i Avropsavtalet avtalade villkor inte uppfylls. </w:t>
      </w:r>
    </w:p>
    <w:p w14:paraId="51297D0A" w14:textId="77777777" w:rsidR="00D03F0F" w:rsidRDefault="00D03F0F" w:rsidP="00D03F0F">
      <w:pPr>
        <w:widowControl w:val="0"/>
        <w:rPr>
          <w:color w:val="000000"/>
        </w:rPr>
      </w:pPr>
    </w:p>
    <w:p w14:paraId="3FAEBA88" w14:textId="77777777" w:rsidR="005E29E7" w:rsidRDefault="00D03F0F" w:rsidP="005067F4">
      <w:pPr>
        <w:pStyle w:val="Rubrik1"/>
      </w:pPr>
      <w:bookmarkStart w:id="162" w:name="_Toc256069547"/>
      <w:bookmarkStart w:id="163" w:name="_Toc367199269"/>
      <w:bookmarkStart w:id="164" w:name="_Ref18425125"/>
      <w:bookmarkStart w:id="165" w:name="_Ref18425144"/>
      <w:r>
        <w:t>Hantering av arkivmaterial</w:t>
      </w:r>
      <w:bookmarkEnd w:id="162"/>
      <w:bookmarkEnd w:id="163"/>
    </w:p>
    <w:p w14:paraId="2D36BB57" w14:textId="77777777" w:rsidR="00D03F0F" w:rsidRDefault="00B00A64" w:rsidP="007B12F1">
      <w:r>
        <w:t>Leverantör</w:t>
      </w:r>
      <w:r w:rsidR="00D03F0F">
        <w:t xml:space="preserve"> förbinder sig att följa i Sverige gällande lagar, förordningar och föreskrifter avseende hantering av arkivmaterial i staten.</w:t>
      </w:r>
    </w:p>
    <w:p w14:paraId="27BDBA78" w14:textId="77777777" w:rsidR="00D03F0F" w:rsidRDefault="00D03F0F" w:rsidP="00D03F0F">
      <w:pPr>
        <w:widowControl w:val="0"/>
      </w:pPr>
    </w:p>
    <w:p w14:paraId="34A75A79" w14:textId="77777777" w:rsidR="005E29E7" w:rsidRDefault="00D03F0F" w:rsidP="005067F4">
      <w:pPr>
        <w:pStyle w:val="Rubrik1"/>
      </w:pPr>
      <w:bookmarkStart w:id="166" w:name="_Toc256069548"/>
      <w:bookmarkStart w:id="167" w:name="_Toc367199270"/>
      <w:r>
        <w:t>Kontroll av avtalade villkor</w:t>
      </w:r>
      <w:bookmarkEnd w:id="166"/>
      <w:bookmarkEnd w:id="167"/>
    </w:p>
    <w:p w14:paraId="1346955F" w14:textId="77777777" w:rsidR="00D03F0F" w:rsidRDefault="001538DD" w:rsidP="00D03F0F">
      <w:r>
        <w:t>Myndigheten</w:t>
      </w:r>
      <w:r w:rsidR="008F1F1C">
        <w:t xml:space="preserve">, part med uppgift att utföra revision eller granskning av </w:t>
      </w:r>
      <w:r>
        <w:t>Myndigheten</w:t>
      </w:r>
      <w:r w:rsidR="00D03F0F">
        <w:t xml:space="preserve"> eller av </w:t>
      </w:r>
      <w:r>
        <w:t>Myndigheten</w:t>
      </w:r>
      <w:r w:rsidR="00D03F0F">
        <w:t xml:space="preserve"> anvisad tredje part ska ha rätt att hos </w:t>
      </w:r>
      <w:r w:rsidR="00B00A64">
        <w:t>Leverantör</w:t>
      </w:r>
      <w:r w:rsidR="00D03F0F">
        <w:t xml:space="preserve"> kontrollera att avtalat åtagande utförs i enlighet med avtalade villkor. </w:t>
      </w:r>
      <w:r w:rsidR="00B00A64">
        <w:t>Leverantör</w:t>
      </w:r>
      <w:r w:rsidR="00215A69">
        <w:t xml:space="preserve"> ska för att uppfylla detta åtagande vara beredd att tillhandahålla </w:t>
      </w:r>
      <w:proofErr w:type="gramStart"/>
      <w:r w:rsidR="00215A69">
        <w:t>erforderlig</w:t>
      </w:r>
      <w:proofErr w:type="gramEnd"/>
      <w:r w:rsidR="00215A69">
        <w:t xml:space="preserve"> information samt </w:t>
      </w:r>
      <w:r w:rsidR="00725D0E">
        <w:t xml:space="preserve">i erforderlig omfattning </w:t>
      </w:r>
      <w:r w:rsidR="00215A69">
        <w:t xml:space="preserve">även medge tillträde till lokaler och utrustning som används för att utföra avtalat åtagande. </w:t>
      </w:r>
      <w:r w:rsidR="00B00A64">
        <w:t>Leverantör</w:t>
      </w:r>
      <w:r w:rsidR="00D03F0F">
        <w:t xml:space="preserve"> ska utan tillkommande kostnad tillha</w:t>
      </w:r>
      <w:r w:rsidR="00D03F0F">
        <w:t>n</w:t>
      </w:r>
      <w:r w:rsidR="00D03F0F">
        <w:t xml:space="preserve">dahålla </w:t>
      </w:r>
      <w:proofErr w:type="gramStart"/>
      <w:r w:rsidR="00D03F0F">
        <w:t>erforderligt</w:t>
      </w:r>
      <w:proofErr w:type="gramEnd"/>
      <w:r w:rsidR="00D03F0F">
        <w:t xml:space="preserve"> underlag för att genomföra kontroller. </w:t>
      </w:r>
    </w:p>
    <w:p w14:paraId="15DD26F2" w14:textId="77777777" w:rsidR="00417087" w:rsidRDefault="00417087">
      <w:pPr>
        <w:rPr>
          <w:color w:val="000000"/>
        </w:rPr>
      </w:pPr>
    </w:p>
    <w:p w14:paraId="602BC5B0" w14:textId="77777777" w:rsidR="005E29E7" w:rsidRDefault="00215A69" w:rsidP="005067F4">
      <w:pPr>
        <w:pStyle w:val="Rubrik1"/>
      </w:pPr>
      <w:bookmarkStart w:id="168" w:name="_Toc367199271"/>
      <w:bookmarkStart w:id="169" w:name="_Toc256069549"/>
      <w:r>
        <w:t>Förberedelser inför Avropsavtalets upphörande</w:t>
      </w:r>
      <w:bookmarkEnd w:id="168"/>
    </w:p>
    <w:p w14:paraId="0A4BDE7C" w14:textId="77777777" w:rsidR="00215A69" w:rsidRDefault="00215A69" w:rsidP="00215A69">
      <w:r>
        <w:t xml:space="preserve">Tidpunkten för Avropsavtalets upphörande regleras enligt avsnitt </w:t>
      </w:r>
      <w:r w:rsidR="00AF49DD">
        <w:fldChar w:fldCharType="begin"/>
      </w:r>
      <w:r>
        <w:instrText xml:space="preserve"> REF _Ref251501101 \r \h </w:instrText>
      </w:r>
      <w:r w:rsidR="00AF49DD">
        <w:fldChar w:fldCharType="separate"/>
      </w:r>
      <w:r w:rsidR="00DF5683">
        <w:t>7</w:t>
      </w:r>
      <w:r w:rsidR="00AF49DD">
        <w:fldChar w:fldCharType="end"/>
      </w:r>
      <w:r>
        <w:t>, Avropsavtalets giltighetstid.</w:t>
      </w:r>
    </w:p>
    <w:p w14:paraId="1BA303F4" w14:textId="77777777" w:rsidR="00215A69" w:rsidRDefault="00215A69" w:rsidP="00215A69"/>
    <w:p w14:paraId="57DB775D" w14:textId="77777777" w:rsidR="00215A69" w:rsidRDefault="00215A69" w:rsidP="00215A69">
      <w:r>
        <w:t xml:space="preserve">Inför avtalets upphörande förbinder sig </w:t>
      </w:r>
      <w:r w:rsidR="00B00A64">
        <w:t>Leverantör</w:t>
      </w:r>
      <w:r w:rsidR="00852237">
        <w:t xml:space="preserve"> att</w:t>
      </w:r>
      <w:r>
        <w:t>;</w:t>
      </w:r>
    </w:p>
    <w:p w14:paraId="197F0ED1" w14:textId="77777777" w:rsidR="007341F9" w:rsidRDefault="00215A69" w:rsidP="005067F4">
      <w:pPr>
        <w:numPr>
          <w:ilvl w:val="0"/>
          <w:numId w:val="20"/>
        </w:numPr>
        <w:tabs>
          <w:tab w:val="clear" w:pos="360"/>
          <w:tab w:val="num" w:pos="567"/>
        </w:tabs>
        <w:spacing w:after="60"/>
        <w:ind w:left="567" w:hanging="425"/>
      </w:pPr>
      <w:proofErr w:type="gramStart"/>
      <w:r>
        <w:t>förbereda avveckling av avtalat åtagande.</w:t>
      </w:r>
      <w:proofErr w:type="gramEnd"/>
      <w:r>
        <w:t xml:space="preserve"> Förberedelsearbetet </w:t>
      </w:r>
      <w:r w:rsidR="00DF696C">
        <w:t>ska</w:t>
      </w:r>
      <w:r>
        <w:t xml:space="preserve"> påbörjas i god tid innan Avropsavtalet upphör, samt</w:t>
      </w:r>
    </w:p>
    <w:p w14:paraId="3A682E36" w14:textId="77777777" w:rsidR="007341F9" w:rsidRDefault="00215A69" w:rsidP="005067F4">
      <w:pPr>
        <w:numPr>
          <w:ilvl w:val="0"/>
          <w:numId w:val="20"/>
        </w:numPr>
        <w:tabs>
          <w:tab w:val="clear" w:pos="360"/>
          <w:tab w:val="num" w:pos="567"/>
        </w:tabs>
        <w:ind w:left="567" w:hanging="425"/>
      </w:pPr>
      <w:r>
        <w:t xml:space="preserve">till </w:t>
      </w:r>
      <w:r w:rsidR="001538DD">
        <w:t>Myndigheten</w:t>
      </w:r>
      <w:r>
        <w:t xml:space="preserve"> förbereda överlämnandet av all information, dokumentation samt allt övrigt material som avser avtalat åtagande inkluderande anpas</w:t>
      </w:r>
      <w:r>
        <w:t>s</w:t>
      </w:r>
      <w:r>
        <w:t xml:space="preserve">ningar, </w:t>
      </w:r>
      <w:r w:rsidR="00C22065">
        <w:t>Integration</w:t>
      </w:r>
      <w:r>
        <w:t xml:space="preserve">sgränssnitt, konfigurationer, standarduppsättningar etc. </w:t>
      </w:r>
      <w:r w:rsidRPr="009E6FD5">
        <w:t>M</w:t>
      </w:r>
      <w:r>
        <w:t xml:space="preserve">aterialet </w:t>
      </w:r>
      <w:r w:rsidR="00DF696C">
        <w:t>ska</w:t>
      </w:r>
      <w:r>
        <w:t xml:space="preserve"> överlämnas när </w:t>
      </w:r>
      <w:r w:rsidR="001538DD">
        <w:t>Myndigheten</w:t>
      </w:r>
      <w:r>
        <w:t xml:space="preserve"> så begär.</w:t>
      </w:r>
    </w:p>
    <w:p w14:paraId="49C18FA1" w14:textId="77777777" w:rsidR="00215A69" w:rsidRDefault="00215A69" w:rsidP="00215A69"/>
    <w:p w14:paraId="21AFEE4E" w14:textId="77777777" w:rsidR="00215A69" w:rsidRDefault="00215A69" w:rsidP="00215A69">
      <w:r>
        <w:t xml:space="preserve">Förberedelsearbetet inför avtalets upphörande </w:t>
      </w:r>
      <w:r w:rsidR="00DF696C">
        <w:t>ska</w:t>
      </w:r>
      <w:r>
        <w:t xml:space="preserve"> planeras och genomföras i nära samarbete mellan </w:t>
      </w:r>
      <w:r w:rsidR="00B00A64">
        <w:t>Leverantör</w:t>
      </w:r>
      <w:r>
        <w:t xml:space="preserve"> och </w:t>
      </w:r>
      <w:r w:rsidR="001538DD">
        <w:t>Myndigheten</w:t>
      </w:r>
      <w:r>
        <w:t xml:space="preserve">. Arbetet </w:t>
      </w:r>
      <w:r w:rsidR="00DF696C">
        <w:t>ska</w:t>
      </w:r>
      <w:r>
        <w:t xml:space="preserve"> bedrivas på ett sådant sätt att </w:t>
      </w:r>
      <w:r w:rsidR="001538DD">
        <w:t>Myndigheten</w:t>
      </w:r>
      <w:r>
        <w:t xml:space="preserve"> eller annan part anlitad av </w:t>
      </w:r>
      <w:r w:rsidR="00540176">
        <w:t>denne</w:t>
      </w:r>
      <w:r>
        <w:t xml:space="preserve">, </w:t>
      </w:r>
      <w:r w:rsidRPr="005157C4">
        <w:t xml:space="preserve">därefter </w:t>
      </w:r>
      <w:r w:rsidR="00DA7982" w:rsidRPr="00DA7982">
        <w:t>ges förutsättningar att</w:t>
      </w:r>
      <w:r w:rsidR="000E494D">
        <w:t xml:space="preserve"> </w:t>
      </w:r>
      <w:r w:rsidRPr="005157C4">
        <w:t>fortsätta</w:t>
      </w:r>
      <w:r>
        <w:t xml:space="preserve"> verksamheten i samma omfattning och med samma kvalitet som gäller för detta Avropsavtal.</w:t>
      </w:r>
    </w:p>
    <w:p w14:paraId="7555DF81" w14:textId="77777777" w:rsidR="00215A69" w:rsidRDefault="00215A69" w:rsidP="00215A69"/>
    <w:p w14:paraId="7A6C4867" w14:textId="77777777" w:rsidR="00215A69" w:rsidRDefault="00215A69" w:rsidP="00215A69">
      <w:r w:rsidRPr="002827EC">
        <w:t xml:space="preserve">I det fall </w:t>
      </w:r>
      <w:r w:rsidR="001538DD">
        <w:t>Myndigheten</w:t>
      </w:r>
      <w:r w:rsidRPr="002827EC">
        <w:t xml:space="preserve"> avser att genomföra en upphandling för åtagande som ingår i eller anknyter till detta Avropsavtal ska </w:t>
      </w:r>
      <w:r w:rsidR="00B00A64" w:rsidRPr="002827EC">
        <w:t>Leverantör</w:t>
      </w:r>
      <w:r w:rsidR="002827EC" w:rsidRPr="002827EC">
        <w:t xml:space="preserve">, när </w:t>
      </w:r>
      <w:r w:rsidR="001538DD">
        <w:t>Myndigheten</w:t>
      </w:r>
      <w:r w:rsidR="002827EC" w:rsidRPr="002827EC">
        <w:t xml:space="preserve"> så begär,</w:t>
      </w:r>
      <w:r w:rsidR="000E494D">
        <w:t xml:space="preserve"> </w:t>
      </w:r>
      <w:r w:rsidR="00F84AC4" w:rsidRPr="002827EC">
        <w:t xml:space="preserve">tillhandahålla </w:t>
      </w:r>
      <w:r w:rsidR="002827EC" w:rsidRPr="002827EC">
        <w:t xml:space="preserve">för </w:t>
      </w:r>
      <w:r w:rsidR="001538DD">
        <w:t>Myndigheten</w:t>
      </w:r>
      <w:r w:rsidR="002827EC" w:rsidRPr="002827EC">
        <w:t xml:space="preserve"> </w:t>
      </w:r>
      <w:proofErr w:type="gramStart"/>
      <w:r w:rsidR="00F84AC4" w:rsidRPr="002827EC">
        <w:t>erforderlig</w:t>
      </w:r>
      <w:proofErr w:type="gramEnd"/>
      <w:r w:rsidR="00F84AC4" w:rsidRPr="002827EC">
        <w:t xml:space="preserve"> information</w:t>
      </w:r>
      <w:r w:rsidR="002827EC" w:rsidRPr="002827EC">
        <w:t xml:space="preserve"> om avtalat åtagande.</w:t>
      </w:r>
    </w:p>
    <w:p w14:paraId="27229107" w14:textId="77777777" w:rsidR="00215A69" w:rsidRDefault="00215A69" w:rsidP="00215A69"/>
    <w:p w14:paraId="74228BE3" w14:textId="77777777" w:rsidR="005E29E7" w:rsidRDefault="00D03F0F" w:rsidP="005067F4">
      <w:pPr>
        <w:pStyle w:val="Rubrik1"/>
      </w:pPr>
      <w:bookmarkStart w:id="170" w:name="_Toc367199272"/>
      <w:r>
        <w:t>Ansvar</w:t>
      </w:r>
      <w:bookmarkEnd w:id="164"/>
      <w:bookmarkEnd w:id="165"/>
      <w:bookmarkEnd w:id="169"/>
      <w:bookmarkEnd w:id="170"/>
    </w:p>
    <w:p w14:paraId="6C5D7534" w14:textId="77777777" w:rsidR="005E29E7" w:rsidRDefault="00D03F0F" w:rsidP="005067F4">
      <w:pPr>
        <w:pStyle w:val="Rubrik2"/>
      </w:pPr>
      <w:bookmarkStart w:id="171" w:name="_Ref225141069"/>
      <w:bookmarkStart w:id="172" w:name="_Toc256069550"/>
      <w:bookmarkStart w:id="173" w:name="_Toc367199273"/>
      <w:r>
        <w:t xml:space="preserve">Skada för </w:t>
      </w:r>
      <w:r w:rsidR="001538DD">
        <w:t>Myndigheten</w:t>
      </w:r>
      <w:bookmarkEnd w:id="171"/>
      <w:bookmarkEnd w:id="172"/>
      <w:bookmarkEnd w:id="173"/>
    </w:p>
    <w:p w14:paraId="586641E7" w14:textId="77777777" w:rsidR="005E29E7" w:rsidRDefault="00FE3032">
      <w:r>
        <w:t xml:space="preserve">Leverantörs ansvar omfattar samtliga produkter och tjänster som omfattas av Avropsavtalet. </w:t>
      </w:r>
    </w:p>
    <w:p w14:paraId="65FB180D" w14:textId="77777777" w:rsidR="005E29E7" w:rsidRDefault="005E29E7"/>
    <w:p w14:paraId="6CD6A275" w14:textId="77777777" w:rsidR="00FE3032" w:rsidRDefault="00FE3032" w:rsidP="00FE3032">
      <w:pPr>
        <w:widowControl w:val="0"/>
      </w:pPr>
      <w:r>
        <w:t xml:space="preserve">Leverantör ska ansvara för direkt skada som orsakats genom </w:t>
      </w:r>
      <w:r w:rsidR="00F60F78" w:rsidRPr="00C14FAD">
        <w:t>Fel</w:t>
      </w:r>
      <w:r w:rsidR="00A06469">
        <w:t>, andra fel</w:t>
      </w:r>
      <w:r>
        <w:t xml:space="preserve"> eller försummelse av Leverantör, Leverantörs anställda, Underleverantörer eller i övrigt av personer anlitande av Leverantör. Leverantörs ansvar för direkta skador uppgår till skadors verkliga värde, dock </w:t>
      </w:r>
      <w:r w:rsidRPr="00F1579F">
        <w:t xml:space="preserve">begränsat till ett sammanlagt värde motsvarande </w:t>
      </w:r>
      <w:r w:rsidRPr="00F1579F">
        <w:rPr>
          <w:color w:val="000000"/>
        </w:rPr>
        <w:t xml:space="preserve">kontraktssumman för </w:t>
      </w:r>
      <w:r>
        <w:rPr>
          <w:color w:val="000000"/>
        </w:rPr>
        <w:t>Avropsavtalet inklusive optioner och eventuella förlängnin</w:t>
      </w:r>
      <w:r>
        <w:rPr>
          <w:color w:val="000000"/>
        </w:rPr>
        <w:t>g</w:t>
      </w:r>
      <w:r>
        <w:rPr>
          <w:color w:val="000000"/>
        </w:rPr>
        <w:t>ar av avtalet</w:t>
      </w:r>
      <w:r>
        <w:t xml:space="preserve">. </w:t>
      </w:r>
      <w:r w:rsidR="00F5044D">
        <w:rPr>
          <w:szCs w:val="22"/>
        </w:rPr>
        <w:t>Ansvaret omfattar även Myndighets förlust av Data samt Myndighets styrkta faktiska merkostnader hänförliga till uppkommen skada.</w:t>
      </w:r>
    </w:p>
    <w:p w14:paraId="01234663" w14:textId="77777777" w:rsidR="00D03F0F" w:rsidRDefault="00D03F0F" w:rsidP="00D03F0F">
      <w:pPr>
        <w:widowControl w:val="0"/>
      </w:pPr>
    </w:p>
    <w:p w14:paraId="414FFC63" w14:textId="77777777" w:rsidR="00D03F0F" w:rsidRDefault="00D03F0F" w:rsidP="00D03F0F">
      <w:pPr>
        <w:widowControl w:val="0"/>
      </w:pPr>
      <w:r>
        <w:t xml:space="preserve">Ingen ansvarsbegränsning ska gälla </w:t>
      </w:r>
      <w:r w:rsidR="00F60F78" w:rsidRPr="00C14FAD">
        <w:t>för rättighetsintrång eller</w:t>
      </w:r>
      <w:r>
        <w:t xml:space="preserve"> om uppsåt eller grov vårdslöshet föreligger. </w:t>
      </w:r>
    </w:p>
    <w:p w14:paraId="34923330" w14:textId="77777777" w:rsidR="00D03F0F" w:rsidRDefault="00D03F0F" w:rsidP="00D03F0F">
      <w:pPr>
        <w:widowControl w:val="0"/>
        <w:rPr>
          <w:color w:val="000000"/>
        </w:rPr>
      </w:pPr>
    </w:p>
    <w:p w14:paraId="67C299D8" w14:textId="77777777" w:rsidR="00D03F0F" w:rsidRDefault="00B00A64" w:rsidP="00D03F0F">
      <w:pPr>
        <w:widowControl w:val="0"/>
        <w:rPr>
          <w:color w:val="000000"/>
        </w:rPr>
      </w:pPr>
      <w:r>
        <w:rPr>
          <w:color w:val="000000"/>
        </w:rPr>
        <w:t>Leverantör</w:t>
      </w:r>
      <w:r w:rsidR="00D03F0F">
        <w:rPr>
          <w:color w:val="000000"/>
        </w:rPr>
        <w:t xml:space="preserve">s ansvar innefattar inte produkter och tjänster som drabbas av skada orsakad av händelser som står utanför </w:t>
      </w:r>
      <w:r>
        <w:rPr>
          <w:color w:val="000000"/>
        </w:rPr>
        <w:t>Leverantör</w:t>
      </w:r>
      <w:r w:rsidR="00D03F0F">
        <w:rPr>
          <w:color w:val="000000"/>
        </w:rPr>
        <w:t xml:space="preserve">s rimliga möjlighet till kontroll. Detta undantag gäller inte om </w:t>
      </w:r>
      <w:r>
        <w:rPr>
          <w:color w:val="000000"/>
        </w:rPr>
        <w:t>Leverantör</w:t>
      </w:r>
      <w:r w:rsidR="00D03F0F">
        <w:rPr>
          <w:color w:val="000000"/>
        </w:rPr>
        <w:t xml:space="preserve"> underlåtit att informera </w:t>
      </w:r>
      <w:r w:rsidR="001538DD">
        <w:rPr>
          <w:color w:val="000000"/>
        </w:rPr>
        <w:t>Myndigheten</w:t>
      </w:r>
      <w:r w:rsidR="00D03F0F">
        <w:rPr>
          <w:color w:val="000000"/>
        </w:rPr>
        <w:t xml:space="preserve"> samt att detta inneburit att </w:t>
      </w:r>
      <w:r w:rsidR="001538DD">
        <w:rPr>
          <w:color w:val="000000"/>
        </w:rPr>
        <w:t>Myndigheten</w:t>
      </w:r>
      <w:r w:rsidR="00D03F0F">
        <w:rPr>
          <w:color w:val="000000"/>
        </w:rPr>
        <w:t>s möjligheter att förebygga eller minska skada försämrats.</w:t>
      </w:r>
    </w:p>
    <w:p w14:paraId="2F94D267" w14:textId="77777777" w:rsidR="00D03F0F" w:rsidRDefault="00D03F0F" w:rsidP="00D03F0F">
      <w:pPr>
        <w:pStyle w:val="Avsndaradress-brev"/>
        <w:widowControl w:val="0"/>
        <w:rPr>
          <w:color w:val="000000"/>
        </w:rPr>
      </w:pPr>
    </w:p>
    <w:p w14:paraId="7B589893" w14:textId="77777777" w:rsidR="005E29E7" w:rsidRDefault="00D03F0F" w:rsidP="005067F4">
      <w:pPr>
        <w:pStyle w:val="Rubrik2"/>
      </w:pPr>
      <w:bookmarkStart w:id="174" w:name="_Ref225141090"/>
      <w:bookmarkStart w:id="175" w:name="_Toc256069551"/>
      <w:bookmarkStart w:id="176" w:name="_Toc367199274"/>
      <w:r>
        <w:t>Krav från tredje man</w:t>
      </w:r>
      <w:bookmarkEnd w:id="174"/>
      <w:bookmarkEnd w:id="175"/>
      <w:bookmarkEnd w:id="176"/>
    </w:p>
    <w:p w14:paraId="10E23378" w14:textId="668FA8B7" w:rsidR="00417087" w:rsidRDefault="00417087" w:rsidP="00417087">
      <w:pPr>
        <w:widowControl w:val="0"/>
      </w:pPr>
      <w:r>
        <w:t>Bestämmelser angående krav från tredje man som grundar sig på intrång i tredje mans immateriella rättigheter finns i ramavtalets avsnitt</w:t>
      </w:r>
      <w:r w:rsidR="005067F4">
        <w:t xml:space="preserve"> </w:t>
      </w:r>
      <w:r w:rsidR="003C36E2">
        <w:t>25</w:t>
      </w:r>
      <w:r>
        <w:t>, Rättighetsintrång.</w:t>
      </w:r>
    </w:p>
    <w:p w14:paraId="50DD4401" w14:textId="77777777" w:rsidR="00417087" w:rsidRDefault="00417087" w:rsidP="00417087">
      <w:pPr>
        <w:widowControl w:val="0"/>
      </w:pPr>
    </w:p>
    <w:p w14:paraId="5386CA28" w14:textId="77777777" w:rsidR="00417087" w:rsidRDefault="00417087" w:rsidP="00417087">
      <w:pPr>
        <w:widowControl w:val="0"/>
      </w:pPr>
      <w:r>
        <w:t xml:space="preserve">Leverantör ska hålla </w:t>
      </w:r>
      <w:r w:rsidR="001538DD">
        <w:t>Myndigheten</w:t>
      </w:r>
      <w:r>
        <w:t xml:space="preserve"> skadeslös om krav väcks av tredje man mot </w:t>
      </w:r>
      <w:r w:rsidR="001538DD">
        <w:t>Myndigheten</w:t>
      </w:r>
      <w:r>
        <w:t xml:space="preserve"> som en följd av Leverantörs handlande eller underlåtenhet att handla. Ansvaret gäller under detta Avropsavtals giltighetstid och därefter under en period av tre år, utom i fall av uppsåt eller grov vårdslöshet, då ansvaret gäller till dess </w:t>
      </w:r>
      <w:proofErr w:type="gramStart"/>
      <w:r>
        <w:t>allmän</w:t>
      </w:r>
      <w:proofErr w:type="gramEnd"/>
      <w:r>
        <w:t xml:space="preserve"> preskription inträder.</w:t>
      </w:r>
    </w:p>
    <w:p w14:paraId="75063AAB" w14:textId="77777777" w:rsidR="00D864A8" w:rsidRDefault="00D864A8"/>
    <w:p w14:paraId="0B059FAB" w14:textId="77777777" w:rsidR="00424BDF" w:rsidRDefault="00F60F78" w:rsidP="00424BDF">
      <w:pPr>
        <w:widowControl w:val="0"/>
      </w:pPr>
      <w:r w:rsidRPr="00F60F78">
        <w:t>Leverantörs ansvar för krav från tredje man begränsas till ett sammanlagt värde motsvarande kontraktssumman för Avropsavtalet inklusive optioner och eventuella förlängningar av avtalet.</w:t>
      </w:r>
    </w:p>
    <w:p w14:paraId="71CB2C2C" w14:textId="77777777" w:rsidR="00424BDF" w:rsidRDefault="00424BDF" w:rsidP="00424BDF">
      <w:pPr>
        <w:widowControl w:val="0"/>
      </w:pPr>
      <w:r>
        <w:t xml:space="preserve"> </w:t>
      </w:r>
    </w:p>
    <w:p w14:paraId="1A6A9803" w14:textId="77777777" w:rsidR="00417087" w:rsidRDefault="001538DD" w:rsidP="00417087">
      <w:pPr>
        <w:widowControl w:val="0"/>
      </w:pPr>
      <w:r>
        <w:t>Myndigheten</w:t>
      </w:r>
      <w:r w:rsidR="00417087">
        <w:t xml:space="preserve"> ska omgående underrätta Leverantör om krav framställs mot </w:t>
      </w:r>
      <w:r>
        <w:t>Myndigheten</w:t>
      </w:r>
      <w:r w:rsidR="00417087">
        <w:t xml:space="preserve"> som omfattas av föregående stycke samt ska inte utan Leverantörs samtycke göra medgivanden eller träffa uppgörelser avseende sådant krav, om det </w:t>
      </w:r>
      <w:r w:rsidR="00417087">
        <w:lastRenderedPageBreak/>
        <w:t xml:space="preserve">kan påverka Leverantörs ersättningsskyldighet. </w:t>
      </w:r>
      <w:r>
        <w:t>Myndigheten</w:t>
      </w:r>
      <w:r w:rsidR="00417087">
        <w:t xml:space="preserve"> är därtill skyldigt att vidta alla rimliga åtgärder för att begränsa skada i händelse av att krav mot </w:t>
      </w:r>
      <w:r>
        <w:t>Myndigheten</w:t>
      </w:r>
      <w:r w:rsidR="00417087">
        <w:t xml:space="preserve"> framförs som omfattas av Leverantörs ersättningsskyldighet. Underlåtenhet att iaktta detta medför att </w:t>
      </w:r>
      <w:r>
        <w:t>Myndigheten</w:t>
      </w:r>
      <w:r w:rsidR="00417087">
        <w:t xml:space="preserve"> i motsvarande mån förlorar sin rätt att framställa anspråk mot Leverantör avseende det krav som berörs.</w:t>
      </w:r>
    </w:p>
    <w:p w14:paraId="065660AB" w14:textId="77777777" w:rsidR="00417087" w:rsidRDefault="00417087" w:rsidP="00D03F0F">
      <w:pPr>
        <w:widowControl w:val="0"/>
        <w:tabs>
          <w:tab w:val="left" w:pos="240"/>
          <w:tab w:val="left" w:pos="600"/>
          <w:tab w:val="left" w:pos="840"/>
        </w:tabs>
      </w:pPr>
    </w:p>
    <w:p w14:paraId="3AC72EBA" w14:textId="77777777" w:rsidR="005E29E7" w:rsidRDefault="00D03F0F" w:rsidP="005067F4">
      <w:pPr>
        <w:pStyle w:val="Rubrik1"/>
      </w:pPr>
      <w:bookmarkStart w:id="177" w:name="_Toc256069552"/>
      <w:bookmarkStart w:id="178" w:name="_Toc367199275"/>
      <w:r>
        <w:t>Ändringar och tillägg</w:t>
      </w:r>
      <w:bookmarkEnd w:id="177"/>
      <w:bookmarkEnd w:id="178"/>
    </w:p>
    <w:p w14:paraId="06586EAA" w14:textId="77777777" w:rsidR="00D03F0F" w:rsidRDefault="00D03F0F" w:rsidP="00D03F0F">
      <w:pPr>
        <w:widowControl w:val="0"/>
        <w:rPr>
          <w:color w:val="000000"/>
        </w:rPr>
      </w:pPr>
      <w:r>
        <w:rPr>
          <w:color w:val="000000"/>
        </w:rPr>
        <w:t xml:space="preserve">Ändringar av och tillägg till detta Avropsavtal ska för sin giltighet vara skriftligen godkända av båda parter. Muntligt framförda synpunkter kan inte åberopas som grund för förändring av i Avropsavtalet avtalade villkor. </w:t>
      </w:r>
    </w:p>
    <w:p w14:paraId="099A221D" w14:textId="77777777" w:rsidR="00D03F0F" w:rsidRDefault="00D03F0F" w:rsidP="00D03F0F">
      <w:pPr>
        <w:widowControl w:val="0"/>
        <w:tabs>
          <w:tab w:val="left" w:pos="240"/>
          <w:tab w:val="left" w:pos="600"/>
          <w:tab w:val="left" w:pos="840"/>
        </w:tabs>
        <w:rPr>
          <w:color w:val="000000"/>
        </w:rPr>
      </w:pPr>
    </w:p>
    <w:p w14:paraId="791B6868" w14:textId="77777777" w:rsidR="005E29E7" w:rsidRDefault="00D03F0F" w:rsidP="005067F4">
      <w:pPr>
        <w:pStyle w:val="Rubrik1"/>
      </w:pPr>
      <w:bookmarkStart w:id="179" w:name="_Toc256069553"/>
      <w:bookmarkStart w:id="180" w:name="_Ref296261288"/>
      <w:bookmarkStart w:id="181" w:name="_Toc367199276"/>
      <w:r>
        <w:t>Överlåtelse av Avropsavtal</w:t>
      </w:r>
      <w:bookmarkEnd w:id="179"/>
      <w:bookmarkEnd w:id="180"/>
      <w:bookmarkEnd w:id="181"/>
    </w:p>
    <w:p w14:paraId="2B814EA0" w14:textId="77777777" w:rsidR="00C8518E" w:rsidRDefault="00655AD5" w:rsidP="00C8518E">
      <w:pPr>
        <w:widowControl w:val="0"/>
        <w:rPr>
          <w:color w:val="000000"/>
        </w:rPr>
      </w:pPr>
      <w:r>
        <w:rPr>
          <w:color w:val="000000"/>
        </w:rPr>
        <w:t>Leverantör</w:t>
      </w:r>
      <w:r w:rsidR="00C8518E">
        <w:rPr>
          <w:color w:val="000000"/>
        </w:rPr>
        <w:t xml:space="preserve"> äger inte rätt att, helt eller delvis, överlåta eller pantsätta rättigheter eller skyldigheter enligt detta Avropsavtal, till annan utan att detta skriftligen godkänts av </w:t>
      </w:r>
      <w:r w:rsidR="001538DD">
        <w:rPr>
          <w:color w:val="000000"/>
        </w:rPr>
        <w:t>Myndigheten</w:t>
      </w:r>
      <w:r w:rsidR="00C8518E">
        <w:rPr>
          <w:color w:val="000000"/>
        </w:rPr>
        <w:t>.</w:t>
      </w:r>
    </w:p>
    <w:p w14:paraId="1AB218E2" w14:textId="77777777" w:rsidR="00C25D12" w:rsidRDefault="00C25D12" w:rsidP="00C8518E">
      <w:pPr>
        <w:widowControl w:val="0"/>
        <w:rPr>
          <w:color w:val="000000"/>
        </w:rPr>
      </w:pPr>
    </w:p>
    <w:p w14:paraId="3D7157E4" w14:textId="77777777" w:rsidR="00C8518E" w:rsidRDefault="001538DD" w:rsidP="00C8518E">
      <w:pPr>
        <w:widowControl w:val="0"/>
        <w:rPr>
          <w:color w:val="000000"/>
        </w:rPr>
      </w:pPr>
      <w:r>
        <w:rPr>
          <w:color w:val="000000"/>
        </w:rPr>
        <w:t>Myndigheten</w:t>
      </w:r>
      <w:r w:rsidR="00C8518E">
        <w:rPr>
          <w:color w:val="000000"/>
        </w:rPr>
        <w:t xml:space="preserve"> äger rätt att överlåta samtliga rättigheter och skyldigheter enligt detta Avropsavtal till annan organisation</w:t>
      </w:r>
      <w:r w:rsidR="00827B8C">
        <w:rPr>
          <w:color w:val="000000"/>
        </w:rPr>
        <w:t>.</w:t>
      </w:r>
    </w:p>
    <w:p w14:paraId="40458BBD" w14:textId="77777777" w:rsidR="00C8518E" w:rsidRDefault="00C8518E" w:rsidP="00C8518E">
      <w:pPr>
        <w:widowControl w:val="0"/>
        <w:rPr>
          <w:color w:val="000000"/>
        </w:rPr>
      </w:pPr>
    </w:p>
    <w:p w14:paraId="470E9732" w14:textId="77777777" w:rsidR="008C768D" w:rsidRDefault="008C768D" w:rsidP="005067F4">
      <w:pPr>
        <w:pStyle w:val="Rubrik1"/>
      </w:pPr>
      <w:bookmarkStart w:id="182" w:name="_Toc367199277"/>
      <w:bookmarkStart w:id="183" w:name="_Toc256069554"/>
      <w:bookmarkStart w:id="184" w:name="_Ref303012358"/>
      <w:r>
        <w:t>Tillämplig lag</w:t>
      </w:r>
      <w:bookmarkEnd w:id="182"/>
    </w:p>
    <w:p w14:paraId="15CB2239" w14:textId="77777777" w:rsidR="008C768D" w:rsidRPr="004A4B19" w:rsidRDefault="001538DD" w:rsidP="008C768D">
      <w:pPr>
        <w:widowControl w:val="0"/>
      </w:pPr>
      <w:r>
        <w:rPr>
          <w:color w:val="000000"/>
        </w:rPr>
        <w:t>Myndigheten</w:t>
      </w:r>
      <w:r w:rsidR="008C768D">
        <w:rPr>
          <w:color w:val="000000"/>
        </w:rPr>
        <w:t>s och Leverantörs rättigheter och skyldigheter enligt detta Avropsa</w:t>
      </w:r>
      <w:r w:rsidR="008C768D">
        <w:rPr>
          <w:color w:val="000000"/>
        </w:rPr>
        <w:t>v</w:t>
      </w:r>
      <w:r w:rsidR="008C768D">
        <w:rPr>
          <w:color w:val="000000"/>
        </w:rPr>
        <w:t xml:space="preserve">tal bestäms i sin helhet av </w:t>
      </w:r>
      <w:r w:rsidR="008C768D" w:rsidRPr="004A4B19">
        <w:t>svensk rätt. Svenska lagvalsregler ska dock inte vara tillämpliga.</w:t>
      </w:r>
    </w:p>
    <w:p w14:paraId="2CEC9C01" w14:textId="77777777" w:rsidR="008C768D" w:rsidRDefault="008C768D" w:rsidP="008C768D">
      <w:pPr>
        <w:widowControl w:val="0"/>
        <w:tabs>
          <w:tab w:val="left" w:pos="240"/>
          <w:tab w:val="left" w:pos="600"/>
          <w:tab w:val="left" w:pos="840"/>
        </w:tabs>
        <w:rPr>
          <w:color w:val="000000"/>
        </w:rPr>
      </w:pPr>
    </w:p>
    <w:p w14:paraId="0C29AE27" w14:textId="77777777" w:rsidR="001B41C3" w:rsidRPr="001B41C3" w:rsidRDefault="00D03F0F" w:rsidP="005067F4">
      <w:pPr>
        <w:pStyle w:val="Rubrik1"/>
      </w:pPr>
      <w:bookmarkStart w:id="185" w:name="_Toc367199278"/>
      <w:r>
        <w:t>Tvist</w:t>
      </w:r>
      <w:bookmarkEnd w:id="183"/>
      <w:bookmarkEnd w:id="184"/>
      <w:bookmarkEnd w:id="185"/>
    </w:p>
    <w:p w14:paraId="360AD533" w14:textId="77777777" w:rsidR="001B41C3" w:rsidRDefault="001B41C3" w:rsidP="001B41C3">
      <w:pPr>
        <w:rPr>
          <w:color w:val="000000"/>
        </w:rPr>
      </w:pPr>
      <w:r w:rsidRPr="001B41C3">
        <w:rPr>
          <w:color w:val="000000"/>
        </w:rPr>
        <w:t xml:space="preserve">Tvist angående tolkning och/eller tillämpning av detta </w:t>
      </w:r>
      <w:r w:rsidR="008C768D">
        <w:rPr>
          <w:color w:val="000000"/>
        </w:rPr>
        <w:t>A</w:t>
      </w:r>
      <w:r w:rsidRPr="001B41C3">
        <w:rPr>
          <w:color w:val="000000"/>
        </w:rPr>
        <w:t>vropsavtal eller därmed sammanhängande rättsförhållande ska i första hand avgöras genom förhandling mellan parterna, varvid Ekonomistyrningsverket ska informeras. I andra hand av svensk allmän domstol. Den omständigheten att en tvist hänskjutits till tvistelö</w:t>
      </w:r>
      <w:r w:rsidRPr="001B41C3">
        <w:rPr>
          <w:color w:val="000000"/>
        </w:rPr>
        <w:t>s</w:t>
      </w:r>
      <w:r w:rsidRPr="001B41C3">
        <w:rPr>
          <w:color w:val="000000"/>
        </w:rPr>
        <w:t>ning berättigar inte Leverantören att avbryta ett uppdrag.</w:t>
      </w:r>
    </w:p>
    <w:p w14:paraId="58A1E6DC" w14:textId="77777777" w:rsidR="00DA7982" w:rsidRDefault="00DA7982" w:rsidP="00DA7982">
      <w:pPr>
        <w:widowControl w:val="0"/>
        <w:rPr>
          <w:color w:val="000000"/>
        </w:rPr>
      </w:pPr>
    </w:p>
    <w:p w14:paraId="56225DE3" w14:textId="77777777" w:rsidR="005E29E7" w:rsidRDefault="00D03F0F" w:rsidP="005067F4">
      <w:pPr>
        <w:pStyle w:val="Rubrik1"/>
      </w:pPr>
      <w:bookmarkStart w:id="186" w:name="_Toc303016164"/>
      <w:bookmarkStart w:id="187" w:name="_Toc303596275"/>
      <w:bookmarkStart w:id="188" w:name="_Ref18410550"/>
      <w:bookmarkStart w:id="189" w:name="_Toc256069555"/>
      <w:bookmarkStart w:id="190" w:name="_Toc367199279"/>
      <w:bookmarkEnd w:id="186"/>
      <w:bookmarkEnd w:id="187"/>
      <w:proofErr w:type="spellStart"/>
      <w:r>
        <w:t>Förtida</w:t>
      </w:r>
      <w:proofErr w:type="spellEnd"/>
      <w:r>
        <w:t xml:space="preserve"> uppsägning av </w:t>
      </w:r>
      <w:bookmarkEnd w:id="188"/>
      <w:r>
        <w:t>Avropsavtal</w:t>
      </w:r>
      <w:bookmarkEnd w:id="189"/>
      <w:bookmarkEnd w:id="190"/>
    </w:p>
    <w:p w14:paraId="7F78B0BE" w14:textId="77777777" w:rsidR="00D03F0F" w:rsidRDefault="001538DD" w:rsidP="00D03F0F">
      <w:pPr>
        <w:widowControl w:val="0"/>
        <w:spacing w:before="120"/>
        <w:rPr>
          <w:color w:val="000000"/>
        </w:rPr>
      </w:pPr>
      <w:r>
        <w:rPr>
          <w:color w:val="000000"/>
        </w:rPr>
        <w:t>Myndigheten</w:t>
      </w:r>
      <w:r w:rsidR="00D03F0F">
        <w:rPr>
          <w:color w:val="000000"/>
        </w:rPr>
        <w:t xml:space="preserve"> har, utöver vad som i övrigt regleras i detta Avropsavtal, rätt att säga upp detta Avropsavtal till omedelbart upphörande, eller till den dag </w:t>
      </w:r>
      <w:r>
        <w:rPr>
          <w:color w:val="000000"/>
        </w:rPr>
        <w:t>Myndigheten</w:t>
      </w:r>
      <w:r w:rsidR="00D03F0F">
        <w:rPr>
          <w:color w:val="000000"/>
        </w:rPr>
        <w:t xml:space="preserve"> anger när:</w:t>
      </w:r>
    </w:p>
    <w:p w14:paraId="54215CB6" w14:textId="77777777" w:rsidR="007341F9" w:rsidRDefault="00B00A64" w:rsidP="00F70989">
      <w:pPr>
        <w:widowControl w:val="0"/>
        <w:numPr>
          <w:ilvl w:val="0"/>
          <w:numId w:val="19"/>
        </w:numPr>
        <w:tabs>
          <w:tab w:val="clear" w:pos="360"/>
          <w:tab w:val="num" w:pos="567"/>
        </w:tabs>
        <w:spacing w:before="120"/>
        <w:ind w:left="567" w:hanging="425"/>
        <w:rPr>
          <w:color w:val="000000"/>
        </w:rPr>
      </w:pPr>
      <w:r>
        <w:rPr>
          <w:color w:val="000000"/>
        </w:rPr>
        <w:t>Leverantör</w:t>
      </w:r>
      <w:r w:rsidR="00D03F0F">
        <w:rPr>
          <w:color w:val="000000"/>
        </w:rPr>
        <w:t xml:space="preserve">, dess styrelseledamöter eller övriga företrädare för </w:t>
      </w:r>
      <w:r>
        <w:rPr>
          <w:color w:val="000000"/>
        </w:rPr>
        <w:t>Leverantör</w:t>
      </w:r>
      <w:r w:rsidR="00D03F0F">
        <w:rPr>
          <w:color w:val="000000"/>
        </w:rPr>
        <w:t xml:space="preserve"> är föremål för åtgärder eller omfattas av förhållanden som anges i 10 kap. L</w:t>
      </w:r>
      <w:r w:rsidR="00D03F0F">
        <w:rPr>
          <w:color w:val="000000"/>
        </w:rPr>
        <w:t>a</w:t>
      </w:r>
      <w:r w:rsidR="00D03F0F">
        <w:rPr>
          <w:color w:val="000000"/>
        </w:rPr>
        <w:t>gen</w:t>
      </w:r>
      <w:r w:rsidR="00E6419F">
        <w:rPr>
          <w:color w:val="000000"/>
        </w:rPr>
        <w:t xml:space="preserve"> (</w:t>
      </w:r>
      <w:proofErr w:type="gramStart"/>
      <w:r w:rsidR="00E6419F">
        <w:rPr>
          <w:color w:val="000000"/>
        </w:rPr>
        <w:t>2007:1091</w:t>
      </w:r>
      <w:proofErr w:type="gramEnd"/>
      <w:r w:rsidR="00E6419F">
        <w:rPr>
          <w:color w:val="000000"/>
        </w:rPr>
        <w:t>)</w:t>
      </w:r>
      <w:r w:rsidR="00D03F0F">
        <w:rPr>
          <w:color w:val="000000"/>
        </w:rPr>
        <w:t xml:space="preserve"> om offentlig upphandling</w:t>
      </w:r>
    </w:p>
    <w:p w14:paraId="1EEE9D58" w14:textId="77777777" w:rsidR="007341F9" w:rsidRDefault="00B00A64" w:rsidP="00F70989">
      <w:pPr>
        <w:widowControl w:val="0"/>
        <w:numPr>
          <w:ilvl w:val="0"/>
          <w:numId w:val="21"/>
        </w:numPr>
        <w:tabs>
          <w:tab w:val="clear" w:pos="360"/>
          <w:tab w:val="num" w:pos="567"/>
        </w:tabs>
        <w:spacing w:before="120"/>
        <w:ind w:left="567" w:hanging="425"/>
        <w:rPr>
          <w:color w:val="000000"/>
        </w:rPr>
      </w:pPr>
      <w:r>
        <w:t>Leverantör</w:t>
      </w:r>
      <w:r w:rsidR="00D03F0F">
        <w:rPr>
          <w:color w:val="000000"/>
        </w:rPr>
        <w:t xml:space="preserve"> i </w:t>
      </w:r>
      <w:r w:rsidR="00D03F0F" w:rsidRPr="00F5044D">
        <w:rPr>
          <w:color w:val="000000"/>
        </w:rPr>
        <w:t>övrigt</w:t>
      </w:r>
      <w:r w:rsidR="00424BDF" w:rsidRPr="00F5044D">
        <w:rPr>
          <w:color w:val="000000"/>
        </w:rPr>
        <w:t xml:space="preserve"> </w:t>
      </w:r>
      <w:r w:rsidR="00D03F0F">
        <w:rPr>
          <w:color w:val="000000"/>
        </w:rPr>
        <w:t xml:space="preserve">brister i förpliktelse enligt detta Avropsavtal och inte vidtar rättelse inom </w:t>
      </w:r>
      <w:r w:rsidR="00E874DF">
        <w:rPr>
          <w:color w:val="000000"/>
        </w:rPr>
        <w:t>30</w:t>
      </w:r>
      <w:r w:rsidR="00D03F0F">
        <w:rPr>
          <w:color w:val="000000"/>
        </w:rPr>
        <w:t xml:space="preserve"> dagar efter skriftlig </w:t>
      </w:r>
      <w:proofErr w:type="gramStart"/>
      <w:r w:rsidR="00D03F0F">
        <w:rPr>
          <w:color w:val="000000"/>
        </w:rPr>
        <w:t>anmodan</w:t>
      </w:r>
      <w:proofErr w:type="gramEnd"/>
      <w:r w:rsidR="00D03F0F">
        <w:rPr>
          <w:color w:val="000000"/>
        </w:rPr>
        <w:t xml:space="preserve"> därom.</w:t>
      </w:r>
    </w:p>
    <w:p w14:paraId="4316E9AC" w14:textId="77777777" w:rsidR="00D03F0F" w:rsidRDefault="00B00A64" w:rsidP="00D03F0F">
      <w:pPr>
        <w:widowControl w:val="0"/>
        <w:spacing w:before="120"/>
        <w:rPr>
          <w:color w:val="000000"/>
        </w:rPr>
      </w:pPr>
      <w:r>
        <w:rPr>
          <w:color w:val="000000"/>
        </w:rPr>
        <w:t>Leverantör</w:t>
      </w:r>
      <w:r w:rsidR="00D03F0F">
        <w:rPr>
          <w:color w:val="000000"/>
        </w:rPr>
        <w:t xml:space="preserve"> har rätt att säga upp detta Avropsavtal till omedelbart upphörande om </w:t>
      </w:r>
      <w:r w:rsidR="001538DD">
        <w:rPr>
          <w:color w:val="000000"/>
        </w:rPr>
        <w:t>Myndigheten</w:t>
      </w:r>
      <w:r w:rsidR="00D03F0F">
        <w:rPr>
          <w:color w:val="000000"/>
        </w:rPr>
        <w:t xml:space="preserve"> i väsentlig mån brister i förpliktelse enligt detta Avropsavtal och inte vidtar rättelse inom 30 dagar efter skriftlig </w:t>
      </w:r>
      <w:proofErr w:type="gramStart"/>
      <w:r w:rsidR="00D03F0F">
        <w:rPr>
          <w:color w:val="000000"/>
        </w:rPr>
        <w:t>anmodan</w:t>
      </w:r>
      <w:proofErr w:type="gramEnd"/>
      <w:r w:rsidR="00D03F0F">
        <w:rPr>
          <w:color w:val="000000"/>
        </w:rPr>
        <w:t xml:space="preserve"> därom.</w:t>
      </w:r>
    </w:p>
    <w:p w14:paraId="610F47DF" w14:textId="77777777" w:rsidR="00D864A8" w:rsidRDefault="00D864A8">
      <w:pPr>
        <w:rPr>
          <w:color w:val="000000"/>
        </w:rPr>
      </w:pPr>
    </w:p>
    <w:p w14:paraId="22450E6E" w14:textId="37605C72" w:rsidR="00D03F0F" w:rsidRDefault="00D03F0F" w:rsidP="00D03F0F">
      <w:pPr>
        <w:widowControl w:val="0"/>
        <w:rPr>
          <w:color w:val="000000"/>
        </w:rPr>
      </w:pPr>
      <w:r>
        <w:rPr>
          <w:color w:val="000000"/>
        </w:rPr>
        <w:t xml:space="preserve">Part äger rätt att säga upp detta Avropsavtal till omedelbart upphörande om </w:t>
      </w:r>
      <w:r>
        <w:rPr>
          <w:color w:val="000000"/>
        </w:rPr>
        <w:lastRenderedPageBreak/>
        <w:t>fullgörandet av avtalat åtagande försenas med mer än sex månader enligt bestä</w:t>
      </w:r>
      <w:r>
        <w:rPr>
          <w:color w:val="000000"/>
        </w:rPr>
        <w:t>m</w:t>
      </w:r>
      <w:r>
        <w:rPr>
          <w:color w:val="000000"/>
        </w:rPr>
        <w:t>melser i ramavtalets avsnitt</w:t>
      </w:r>
      <w:r w:rsidR="005067F4">
        <w:rPr>
          <w:color w:val="000000"/>
        </w:rPr>
        <w:t xml:space="preserve"> </w:t>
      </w:r>
      <w:r w:rsidR="003C36E2">
        <w:rPr>
          <w:color w:val="000000"/>
        </w:rPr>
        <w:t>33</w:t>
      </w:r>
      <w:r>
        <w:rPr>
          <w:color w:val="000000"/>
        </w:rPr>
        <w:t>, Force Majeure, oavsett vad som där sägs om befrielse från påföljd.</w:t>
      </w:r>
    </w:p>
    <w:p w14:paraId="4E475253" w14:textId="77777777" w:rsidR="00D03F0F" w:rsidRDefault="00D03F0F" w:rsidP="00D03F0F">
      <w:pPr>
        <w:widowControl w:val="0"/>
        <w:rPr>
          <w:color w:val="000000"/>
        </w:rPr>
      </w:pPr>
    </w:p>
    <w:p w14:paraId="212E151E" w14:textId="77777777" w:rsidR="00D03F0F" w:rsidRDefault="00D03F0F" w:rsidP="00D03F0F">
      <w:pPr>
        <w:widowControl w:val="0"/>
        <w:rPr>
          <w:color w:val="000000"/>
        </w:rPr>
      </w:pPr>
      <w:r>
        <w:rPr>
          <w:color w:val="000000"/>
        </w:rPr>
        <w:t xml:space="preserve">Utöver ovanstående rätt till </w:t>
      </w:r>
      <w:proofErr w:type="spellStart"/>
      <w:r>
        <w:rPr>
          <w:color w:val="000000"/>
        </w:rPr>
        <w:t>förtida</w:t>
      </w:r>
      <w:proofErr w:type="spellEnd"/>
      <w:r>
        <w:rPr>
          <w:color w:val="000000"/>
        </w:rPr>
        <w:t xml:space="preserve"> upphörande av Avropsavtalet äger </w:t>
      </w:r>
      <w:r w:rsidR="00B00A64">
        <w:rPr>
          <w:color w:val="000000"/>
        </w:rPr>
        <w:t>Leverantör</w:t>
      </w:r>
      <w:r>
        <w:rPr>
          <w:color w:val="000000"/>
        </w:rPr>
        <w:t xml:space="preserve"> eller </w:t>
      </w:r>
      <w:r w:rsidR="001538DD">
        <w:rPr>
          <w:color w:val="000000"/>
        </w:rPr>
        <w:t>Myndigheten</w:t>
      </w:r>
      <w:r>
        <w:rPr>
          <w:color w:val="000000"/>
        </w:rPr>
        <w:t xml:space="preserve"> inte rätt att säga upp Avropsavtalet till </w:t>
      </w:r>
      <w:proofErr w:type="spellStart"/>
      <w:r>
        <w:rPr>
          <w:color w:val="000000"/>
        </w:rPr>
        <w:t>förtida</w:t>
      </w:r>
      <w:proofErr w:type="spellEnd"/>
      <w:r>
        <w:rPr>
          <w:color w:val="000000"/>
        </w:rPr>
        <w:t xml:space="preserve"> upphörande.</w:t>
      </w:r>
    </w:p>
    <w:p w14:paraId="7FECE700" w14:textId="77777777" w:rsidR="000E494D" w:rsidRDefault="000E494D">
      <w:pPr>
        <w:rPr>
          <w:color w:val="000000"/>
        </w:rPr>
      </w:pPr>
    </w:p>
    <w:p w14:paraId="3E66F9AA" w14:textId="77777777" w:rsidR="005E29E7" w:rsidRDefault="00D03F0F" w:rsidP="005067F4">
      <w:pPr>
        <w:pStyle w:val="Rubrik1"/>
      </w:pPr>
      <w:bookmarkStart w:id="191" w:name="_Toc256069556"/>
      <w:bookmarkStart w:id="192" w:name="_Toc367199280"/>
      <w:r>
        <w:t>Avropsavtalets ikraftträdande</w:t>
      </w:r>
      <w:bookmarkEnd w:id="191"/>
      <w:bookmarkEnd w:id="192"/>
    </w:p>
    <w:p w14:paraId="0F84C29B" w14:textId="77777777" w:rsidR="00D03F0F" w:rsidRDefault="00D03F0F" w:rsidP="00D03F0F">
      <w:pPr>
        <w:widowControl w:val="0"/>
        <w:rPr>
          <w:color w:val="000000"/>
        </w:rPr>
      </w:pPr>
      <w:r>
        <w:rPr>
          <w:color w:val="000000"/>
        </w:rPr>
        <w:t>Detta Avropsavtal ska anses som slutet när behöriga företrädare för båda parter undertecknat detta Avropsavtal i två likalydande originalavtal.</w:t>
      </w:r>
    </w:p>
    <w:p w14:paraId="732A7199" w14:textId="77777777" w:rsidR="00D03F0F" w:rsidRDefault="00D03F0F" w:rsidP="00D03F0F">
      <w:pPr>
        <w:widowControl w:val="0"/>
        <w:tabs>
          <w:tab w:val="left" w:pos="240"/>
          <w:tab w:val="left" w:pos="600"/>
          <w:tab w:val="left" w:pos="840"/>
        </w:tabs>
        <w:rPr>
          <w:color w:val="000000"/>
        </w:rPr>
      </w:pPr>
    </w:p>
    <w:p w14:paraId="3EFCF605" w14:textId="77777777" w:rsidR="00877069" w:rsidRDefault="00877069" w:rsidP="00D03F0F">
      <w:pPr>
        <w:widowControl w:val="0"/>
        <w:tabs>
          <w:tab w:val="left" w:pos="240"/>
          <w:tab w:val="left" w:pos="600"/>
          <w:tab w:val="left" w:pos="840"/>
        </w:tabs>
        <w:rPr>
          <w:color w:val="000000"/>
        </w:rPr>
      </w:pPr>
    </w:p>
    <w:p w14:paraId="3E54EAC0" w14:textId="77777777" w:rsidR="001979E7" w:rsidRDefault="00904A3C" w:rsidP="00D03F0F">
      <w:pPr>
        <w:keepNext/>
        <w:keepLines/>
        <w:widowControl w:val="0"/>
        <w:tabs>
          <w:tab w:val="left" w:pos="3969"/>
          <w:tab w:val="right" w:leader="dot" w:pos="7938"/>
        </w:tabs>
        <w:rPr>
          <w:rFonts w:ascii="Arial" w:hAnsi="Arial"/>
          <w:color w:val="000000"/>
          <w:sz w:val="16"/>
        </w:rPr>
      </w:pPr>
      <w:r>
        <w:rPr>
          <w:rFonts w:ascii="Arial" w:hAnsi="Arial"/>
          <w:color w:val="000000"/>
          <w:sz w:val="16"/>
        </w:rPr>
        <w:t xml:space="preserve"> </w:t>
      </w:r>
      <w:r w:rsidR="00D03F0F">
        <w:rPr>
          <w:rFonts w:ascii="Arial" w:hAnsi="Arial"/>
          <w:color w:val="000000"/>
          <w:sz w:val="16"/>
        </w:rPr>
        <w:t>(ort, datum)</w:t>
      </w:r>
      <w:r w:rsidR="00D03F0F">
        <w:rPr>
          <w:rFonts w:ascii="Arial" w:hAnsi="Arial"/>
          <w:color w:val="000000"/>
          <w:sz w:val="16"/>
        </w:rPr>
        <w:tab/>
        <w:t>(ort, datum)</w:t>
      </w:r>
    </w:p>
    <w:p w14:paraId="5ABE9E71" w14:textId="77777777" w:rsidR="00D03F0F" w:rsidRPr="00C02C17" w:rsidRDefault="00D03F0F" w:rsidP="00C02C17">
      <w:pPr>
        <w:widowControl w:val="0"/>
        <w:tabs>
          <w:tab w:val="left" w:pos="240"/>
          <w:tab w:val="left" w:pos="600"/>
          <w:tab w:val="left" w:pos="840"/>
        </w:tabs>
        <w:rPr>
          <w:color w:val="000000"/>
        </w:rPr>
      </w:pPr>
    </w:p>
    <w:p w14:paraId="5DD134F5" w14:textId="77777777" w:rsidR="00D03F0F" w:rsidRPr="00987BB2" w:rsidRDefault="001538DD" w:rsidP="00D03F0F">
      <w:pPr>
        <w:pStyle w:val="H4"/>
        <w:keepLines/>
        <w:widowControl w:val="0"/>
        <w:tabs>
          <w:tab w:val="left" w:pos="3969"/>
          <w:tab w:val="right" w:leader="dot" w:pos="7938"/>
        </w:tabs>
        <w:spacing w:before="0" w:after="0"/>
        <w:rPr>
          <w:color w:val="000000"/>
          <w:sz w:val="22"/>
          <w:szCs w:val="22"/>
        </w:rPr>
      </w:pPr>
      <w:r w:rsidRPr="00987BB2">
        <w:rPr>
          <w:color w:val="000000"/>
          <w:sz w:val="22"/>
          <w:szCs w:val="22"/>
        </w:rPr>
        <w:t>Myndigheten</w:t>
      </w:r>
      <w:r w:rsidR="00D03F0F" w:rsidRPr="00987BB2">
        <w:rPr>
          <w:color w:val="000000"/>
          <w:sz w:val="22"/>
          <w:szCs w:val="22"/>
        </w:rPr>
        <w:tab/>
      </w:r>
      <w:r w:rsidR="00B00A64" w:rsidRPr="00987BB2">
        <w:rPr>
          <w:color w:val="000000"/>
          <w:sz w:val="22"/>
          <w:szCs w:val="22"/>
        </w:rPr>
        <w:t>Leverantör</w:t>
      </w:r>
    </w:p>
    <w:p w14:paraId="3DE98806" w14:textId="77777777" w:rsidR="005A4171" w:rsidRDefault="005A4171"/>
    <w:p w14:paraId="43143309" w14:textId="77777777" w:rsidR="005A4171" w:rsidRDefault="005A4171"/>
    <w:p w14:paraId="78F6A679" w14:textId="77777777" w:rsidR="005A4171" w:rsidRDefault="005A4171"/>
    <w:p w14:paraId="295D77BB" w14:textId="77777777" w:rsidR="005A4171" w:rsidRDefault="001979E7">
      <w:r>
        <w:t>[</w:t>
      </w:r>
      <w:r w:rsidR="00EF5852" w:rsidRPr="00EF5852">
        <w:rPr>
          <w:color w:val="0070C0"/>
        </w:rPr>
        <w:t>Namnförtydligande</w:t>
      </w:r>
      <w:r w:rsidR="00EF5852">
        <w:t>]</w:t>
      </w:r>
      <w:r w:rsidR="00EF5852">
        <w:tab/>
      </w:r>
      <w:r w:rsidR="00EF5852">
        <w:tab/>
      </w:r>
      <w:r>
        <w:t>[</w:t>
      </w:r>
      <w:r w:rsidR="00EF5852" w:rsidRPr="00EF5852">
        <w:rPr>
          <w:color w:val="0070C0"/>
        </w:rPr>
        <w:t>Namnförtydligande</w:t>
      </w:r>
      <w:r>
        <w:t>]</w:t>
      </w:r>
    </w:p>
    <w:p w14:paraId="01C6F982" w14:textId="77777777" w:rsidR="00D03F0F" w:rsidRDefault="00D03F0F" w:rsidP="00D03F0F"/>
    <w:p w14:paraId="495EA906" w14:textId="77777777" w:rsidR="005157C4" w:rsidRDefault="005157C4">
      <w:pPr>
        <w:rPr>
          <w:rFonts w:ascii="Arial" w:hAnsi="Arial"/>
          <w:b/>
          <w:bCs/>
          <w:iCs/>
          <w:szCs w:val="28"/>
        </w:rPr>
      </w:pPr>
    </w:p>
    <w:sectPr w:rsidR="005157C4" w:rsidSect="003D28CD">
      <w:headerReference w:type="even" r:id="rId11"/>
      <w:headerReference w:type="default" r:id="rId12"/>
      <w:footerReference w:type="even" r:id="rId13"/>
      <w:footerReference w:type="default" r:id="rId14"/>
      <w:headerReference w:type="first" r:id="rId15"/>
      <w:footerReference w:type="first" r:id="rId16"/>
      <w:pgSz w:w="11906" w:h="16838" w:code="9"/>
      <w:pgMar w:top="1746" w:right="2268" w:bottom="992" w:left="2268" w:header="567" w:footer="86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EF7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84CDA" w14:textId="77777777" w:rsidR="00FD0B0C" w:rsidRDefault="00FD0B0C">
      <w:r>
        <w:separator/>
      </w:r>
    </w:p>
  </w:endnote>
  <w:endnote w:type="continuationSeparator" w:id="0">
    <w:p w14:paraId="2441C771" w14:textId="77777777" w:rsidR="00FD0B0C" w:rsidRDefault="00FD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OWAQS+Galliard-Roman">
    <w:altName w:val="Galliard"/>
    <w:panose1 w:val="00000000000000000000"/>
    <w:charset w:val="00"/>
    <w:family w:val="roman"/>
    <w:notTrueType/>
    <w:pitch w:val="default"/>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7A93" w14:textId="77777777" w:rsidR="004D0932" w:rsidRDefault="004D09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09E44" w14:textId="77777777" w:rsidR="00776EE7" w:rsidRDefault="00776EE7" w:rsidP="00D03F0F">
    <w:pPr>
      <w:pStyle w:val="Sidfot"/>
      <w:ind w:left="-567"/>
      <w:rPr>
        <w:sz w:val="16"/>
        <w:szCs w:val="16"/>
      </w:rPr>
    </w:pPr>
  </w:p>
  <w:p w14:paraId="05A766DD" w14:textId="77777777" w:rsidR="00776EE7" w:rsidRDefault="00776EE7" w:rsidP="00D03F0F">
    <w:pPr>
      <w:pStyle w:val="Sidfot"/>
      <w:ind w:left="-567"/>
      <w:rPr>
        <w:sz w:val="16"/>
        <w:szCs w:val="16"/>
      </w:rPr>
    </w:pPr>
  </w:p>
  <w:p w14:paraId="6CF9C96C" w14:textId="6948BE65" w:rsidR="00776EE7" w:rsidRPr="00222A68" w:rsidRDefault="00776EE7" w:rsidP="00D451E4">
    <w:pPr>
      <w:pStyle w:val="Sidfot"/>
      <w:ind w:left="-1134"/>
      <w:rPr>
        <w:sz w:val="16"/>
        <w:szCs w:val="16"/>
      </w:rPr>
    </w:pPr>
    <w:r>
      <w:rPr>
        <w:sz w:val="16"/>
        <w:szCs w:val="16"/>
      </w:rPr>
      <w:tab/>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7FCC" w14:textId="77777777" w:rsidR="00776EE7" w:rsidRDefault="00776EE7" w:rsidP="00D03F0F">
    <w:pPr>
      <w:pStyle w:val="Sidfot"/>
      <w:tabs>
        <w:tab w:val="left" w:pos="1694"/>
        <w:tab w:val="left" w:pos="3458"/>
        <w:tab w:val="left" w:pos="5292"/>
        <w:tab w:val="left" w:pos="7293"/>
      </w:tabs>
      <w:ind w:right="-2350"/>
    </w:pPr>
    <w:r>
      <w:t>Drottninggatan 89</w:t>
    </w:r>
    <w:r>
      <w:tab/>
      <w:t>Tfn 08-690 43 00</w:t>
    </w:r>
    <w:r>
      <w:tab/>
      <w:t>Bankgiro 5052-6854</w:t>
    </w:r>
    <w:r>
      <w:tab/>
      <w:t>Org.nr/F-skattebevis</w:t>
    </w:r>
    <w:r>
      <w:tab/>
      <w:t>Faktureringsadress</w:t>
    </w:r>
  </w:p>
  <w:p w14:paraId="0762A581" w14:textId="77777777" w:rsidR="00776EE7" w:rsidRDefault="00776EE7" w:rsidP="00D03F0F">
    <w:pPr>
      <w:pStyle w:val="Sidfot"/>
      <w:tabs>
        <w:tab w:val="left" w:pos="1694"/>
        <w:tab w:val="left" w:pos="3458"/>
        <w:tab w:val="left" w:pos="5292"/>
        <w:tab w:val="left" w:pos="7293"/>
      </w:tabs>
      <w:ind w:right="-2350"/>
    </w:pPr>
    <w:r>
      <w:t>Box 45316</w:t>
    </w:r>
    <w:r>
      <w:tab/>
      <w:t>Fax 08-690 43 50</w:t>
    </w:r>
    <w:r>
      <w:tab/>
      <w:t>Postgiro 865800-7</w:t>
    </w:r>
    <w:r>
      <w:tab/>
      <w:t>202100-5026</w:t>
    </w:r>
    <w:r>
      <w:tab/>
      <w:t>Ekonomistyrningsverket</w:t>
    </w:r>
  </w:p>
  <w:p w14:paraId="6E740B05" w14:textId="77777777" w:rsidR="00776EE7" w:rsidRDefault="00776EE7" w:rsidP="00D03F0F">
    <w:pPr>
      <w:pStyle w:val="Sidfot"/>
      <w:tabs>
        <w:tab w:val="left" w:pos="1694"/>
        <w:tab w:val="left" w:pos="3458"/>
        <w:tab w:val="left" w:pos="5292"/>
        <w:tab w:val="left" w:pos="7293"/>
      </w:tabs>
      <w:ind w:right="-2350"/>
    </w:pPr>
    <w:r>
      <w:t>104 30 Stockholm</w:t>
    </w:r>
    <w:r>
      <w:tab/>
      <w:t>www.esv.se</w:t>
    </w:r>
    <w:r>
      <w:tab/>
    </w:r>
    <w:r>
      <w:tab/>
    </w:r>
    <w:r>
      <w:tab/>
      <w:t>SE202100502601 (EU)</w:t>
    </w:r>
    <w:r>
      <w:tab/>
      <w:t>FE 27</w:t>
    </w:r>
  </w:p>
  <w:p w14:paraId="74D7B1C1" w14:textId="77777777" w:rsidR="00776EE7" w:rsidRDefault="00776EE7" w:rsidP="00D03F0F">
    <w:pPr>
      <w:pStyle w:val="Sidfot"/>
      <w:tabs>
        <w:tab w:val="left" w:pos="1694"/>
        <w:tab w:val="left" w:pos="3458"/>
        <w:tab w:val="left" w:pos="5292"/>
        <w:tab w:val="left" w:pos="7293"/>
      </w:tabs>
      <w:ind w:right="-2350"/>
    </w:pPr>
    <w:r>
      <w:tab/>
      <w:t>registrator@esv.se</w:t>
    </w:r>
    <w:r>
      <w:tab/>
    </w:r>
    <w:r>
      <w:tab/>
    </w:r>
    <w:r>
      <w:tab/>
    </w:r>
    <w:r>
      <w:tab/>
      <w:t>833 83 Strömsund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800F0" w14:textId="77777777" w:rsidR="00FD0B0C" w:rsidRDefault="00FD0B0C">
      <w:r>
        <w:separator/>
      </w:r>
    </w:p>
  </w:footnote>
  <w:footnote w:type="continuationSeparator" w:id="0">
    <w:p w14:paraId="63FA89FA" w14:textId="77777777" w:rsidR="00FD0B0C" w:rsidRDefault="00FD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C9DA" w14:textId="77777777" w:rsidR="004D0932" w:rsidRDefault="004D093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BB73" w14:textId="4BD83F24" w:rsidR="00776EE7" w:rsidRDefault="00776EE7" w:rsidP="00222A68">
    <w:pPr>
      <w:pStyle w:val="Sidhuvud"/>
      <w:tabs>
        <w:tab w:val="clear" w:pos="4536"/>
      </w:tabs>
      <w:ind w:right="-1703"/>
      <w:rPr>
        <w:rStyle w:val="Sidnummer"/>
      </w:rPr>
    </w:pPr>
    <w:r>
      <w:tab/>
    </w:r>
    <w:r>
      <w:rPr>
        <w:rStyle w:val="Sidnummer"/>
      </w:rPr>
      <w:fldChar w:fldCharType="begin"/>
    </w:r>
    <w:r>
      <w:rPr>
        <w:rStyle w:val="Sidnummer"/>
      </w:rPr>
      <w:instrText xml:space="preserve"> PAGE </w:instrText>
    </w:r>
    <w:r>
      <w:rPr>
        <w:rStyle w:val="Sidnummer"/>
      </w:rPr>
      <w:fldChar w:fldCharType="separate"/>
    </w:r>
    <w:r w:rsidR="004D0932">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\*Arabic </w:instrText>
    </w:r>
    <w:r>
      <w:rPr>
        <w:rStyle w:val="Sidnummer"/>
      </w:rPr>
      <w:fldChar w:fldCharType="separate"/>
    </w:r>
    <w:r w:rsidR="004D0932">
      <w:rPr>
        <w:rStyle w:val="Sidnummer"/>
        <w:noProof/>
      </w:rPr>
      <w:t>20</w:t>
    </w:r>
    <w:r>
      <w:rPr>
        <w:rStyle w:val="Sidnummer"/>
      </w:rPr>
      <w:fldChar w:fldCharType="end"/>
    </w:r>
  </w:p>
  <w:p w14:paraId="7A4A9A84" w14:textId="77777777" w:rsidR="00776EE7" w:rsidRDefault="00776EE7" w:rsidP="00222A68">
    <w:pPr>
      <w:pStyle w:val="Sidhuvud"/>
      <w:tabs>
        <w:tab w:val="clear" w:pos="4536"/>
      </w:tabs>
      <w:ind w:right="-1703"/>
      <w:rPr>
        <w:rStyle w:val="Sidnummer"/>
      </w:rPr>
    </w:pPr>
  </w:p>
  <w:p w14:paraId="4117D11D" w14:textId="26BD11BE" w:rsidR="00776EE7" w:rsidRDefault="00776EE7" w:rsidP="00A336C8">
    <w:pPr>
      <w:pStyle w:val="NumreradRubrik1"/>
      <w:ind w:left="964"/>
    </w:pPr>
    <w:bookmarkStart w:id="193" w:name="_Ref224637105"/>
    <w:bookmarkStart w:id="194" w:name="_Ref225056344"/>
    <w:bookmarkStart w:id="195" w:name="_Toc256069490"/>
    <w:bookmarkStart w:id="196" w:name="_Toc367199210"/>
    <w:r>
      <w:t xml:space="preserve">Avropsavtal – </w:t>
    </w:r>
    <w:bookmarkEnd w:id="193"/>
    <w:r>
      <w:t>Personalsystem</w:t>
    </w:r>
    <w:bookmarkEnd w:id="194"/>
    <w:bookmarkEnd w:id="195"/>
    <w:bookmarkEnd w:id="196"/>
  </w:p>
  <w:p w14:paraId="02A3D764" w14:textId="77777777" w:rsidR="00776EE7" w:rsidRDefault="00776EE7" w:rsidP="00877069">
    <w:pPr>
      <w:pStyle w:val="Sidhuvud"/>
      <w:tabs>
        <w:tab w:val="clear" w:pos="4536"/>
      </w:tabs>
      <w:spacing w:before="120" w:line="360" w:lineRule="auto"/>
      <w:ind w:right="-1701"/>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88A6" w14:textId="77777777" w:rsidR="00776EE7" w:rsidRDefault="00776EE7" w:rsidP="00BA4859">
    <w:pPr>
      <w:pStyle w:val="Sidhuvud"/>
      <w:tabs>
        <w:tab w:val="clear" w:pos="4536"/>
      </w:tabs>
      <w:ind w:right="-1703"/>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\*Arabic </w:instrText>
    </w:r>
    <w:r>
      <w:rPr>
        <w:rStyle w:val="Sidnummer"/>
      </w:rPr>
      <w:fldChar w:fldCharType="separate"/>
    </w:r>
    <w:r w:rsidR="00DF5683">
      <w:rPr>
        <w:rStyle w:val="Sidnummer"/>
        <w:noProof/>
      </w:rPr>
      <w:t>20</w:t>
    </w:r>
    <w:r>
      <w:rPr>
        <w:rStyle w:val="Sidnummer"/>
      </w:rPr>
      <w:fldChar w:fldCharType="end"/>
    </w:r>
  </w:p>
  <w:p w14:paraId="554C2690" w14:textId="77777777" w:rsidR="00776EE7" w:rsidRPr="00F94C3C" w:rsidRDefault="00776EE7" w:rsidP="00786F31">
    <w:pPr>
      <w:rPr>
        <w:color w:val="FF0000"/>
      </w:rPr>
    </w:pPr>
    <w:r>
      <w:rPr>
        <w:noProof/>
      </w:rPr>
      <w:drawing>
        <wp:anchor distT="0" distB="0" distL="114935" distR="114935" simplePos="0" relativeHeight="251659776" behindDoc="1" locked="0" layoutInCell="1" allowOverlap="1" wp14:anchorId="6D8B1E75" wp14:editId="0D1C66C4">
          <wp:simplePos x="0" y="0"/>
          <wp:positionH relativeFrom="page">
            <wp:posOffset>720090</wp:posOffset>
          </wp:positionH>
          <wp:positionV relativeFrom="page">
            <wp:posOffset>360045</wp:posOffset>
          </wp:positionV>
          <wp:extent cx="1440815" cy="619125"/>
          <wp:effectExtent l="19050" t="0" r="6985" b="0"/>
          <wp:wrapNone/>
          <wp:docPr id="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1"/>
                  <a:srcRect/>
                  <a:stretch>
                    <a:fillRect/>
                  </a:stretch>
                </pic:blipFill>
                <pic:spPr bwMode="auto">
                  <a:xfrm>
                    <a:off x="0" y="0"/>
                    <a:ext cx="1440815" cy="619125"/>
                  </a:xfrm>
                  <a:prstGeom prst="rect">
                    <a:avLst/>
                  </a:prstGeom>
                  <a:solidFill>
                    <a:srgbClr val="FFFFFF"/>
                  </a:solidFill>
                  <a:ln w="9525">
                    <a:noFill/>
                    <a:miter lim="800000"/>
                    <a:headEnd/>
                    <a:tailEnd/>
                  </a:ln>
                </pic:spPr>
              </pic:pic>
            </a:graphicData>
          </a:graphic>
        </wp:anchor>
      </w:drawing>
    </w:r>
  </w:p>
  <w:p w14:paraId="65704F7B" w14:textId="77777777" w:rsidR="00776EE7" w:rsidRDefault="00776EE7" w:rsidP="00D03F0F">
    <w:pPr>
      <w:pStyle w:val="Ledord"/>
    </w:pPr>
  </w:p>
  <w:p w14:paraId="20A6147A" w14:textId="77777777" w:rsidR="00776EE7" w:rsidRDefault="00776EE7" w:rsidP="00D03F0F">
    <w:pPr>
      <w:pStyle w:val="Ledord"/>
    </w:pPr>
  </w:p>
  <w:tbl>
    <w:tblPr>
      <w:tblW w:w="0" w:type="auto"/>
      <w:tblLayout w:type="fixed"/>
      <w:tblCellMar>
        <w:left w:w="0" w:type="dxa"/>
        <w:right w:w="0" w:type="dxa"/>
      </w:tblCellMar>
      <w:tblLook w:val="0000" w:firstRow="0" w:lastRow="0" w:firstColumn="0" w:lastColumn="0" w:noHBand="0" w:noVBand="0"/>
    </w:tblPr>
    <w:tblGrid>
      <w:gridCol w:w="2404"/>
      <w:gridCol w:w="2456"/>
      <w:gridCol w:w="4428"/>
    </w:tblGrid>
    <w:tr w:rsidR="00776EE7" w14:paraId="7301B6F8" w14:textId="77777777" w:rsidTr="00D03F0F">
      <w:trPr>
        <w:trHeight w:hRule="exact" w:val="284"/>
      </w:trPr>
      <w:tc>
        <w:tcPr>
          <w:tcW w:w="2404" w:type="dxa"/>
          <w:vAlign w:val="bottom"/>
        </w:tcPr>
        <w:p w14:paraId="1E6C4A4A" w14:textId="77777777" w:rsidR="00776EE7" w:rsidRDefault="00776EE7" w:rsidP="00D03F0F">
          <w:pPr>
            <w:pStyle w:val="Ledord"/>
            <w:snapToGrid w:val="0"/>
            <w:ind w:right="-1630"/>
          </w:pPr>
        </w:p>
      </w:tc>
      <w:tc>
        <w:tcPr>
          <w:tcW w:w="2456" w:type="dxa"/>
          <w:vAlign w:val="bottom"/>
        </w:tcPr>
        <w:p w14:paraId="3B6AB4AD" w14:textId="77777777" w:rsidR="00776EE7" w:rsidRDefault="00776EE7" w:rsidP="00D03F0F">
          <w:pPr>
            <w:pStyle w:val="Ledord"/>
            <w:snapToGrid w:val="0"/>
            <w:ind w:right="-1630"/>
          </w:pPr>
        </w:p>
      </w:tc>
      <w:tc>
        <w:tcPr>
          <w:tcW w:w="4428" w:type="dxa"/>
        </w:tcPr>
        <w:p w14:paraId="07A228BE" w14:textId="77777777" w:rsidR="00776EE7" w:rsidRPr="00A01159" w:rsidRDefault="00776EE7" w:rsidP="008B4FA1">
          <w:pPr>
            <w:pStyle w:val="Adressuppgifter"/>
            <w:snapToGrid w:val="0"/>
            <w:ind w:right="216"/>
            <w:jc w:val="right"/>
          </w:pPr>
        </w:p>
      </w:tc>
    </w:tr>
    <w:tr w:rsidR="00776EE7" w14:paraId="74734535" w14:textId="77777777" w:rsidTr="00D03F0F">
      <w:trPr>
        <w:trHeight w:val="227"/>
      </w:trPr>
      <w:tc>
        <w:tcPr>
          <w:tcW w:w="2404" w:type="dxa"/>
          <w:vAlign w:val="bottom"/>
        </w:tcPr>
        <w:p w14:paraId="23D53FE8" w14:textId="77777777" w:rsidR="00776EE7" w:rsidRDefault="00776EE7" w:rsidP="00D03F0F">
          <w:pPr>
            <w:pStyle w:val="Ledord"/>
            <w:snapToGrid w:val="0"/>
            <w:ind w:right="-1630"/>
          </w:pPr>
        </w:p>
      </w:tc>
      <w:tc>
        <w:tcPr>
          <w:tcW w:w="2456" w:type="dxa"/>
          <w:vAlign w:val="bottom"/>
        </w:tcPr>
        <w:p w14:paraId="47016BD7" w14:textId="77777777" w:rsidR="00776EE7" w:rsidRDefault="00776EE7" w:rsidP="00D03F0F">
          <w:pPr>
            <w:pStyle w:val="Ledord"/>
            <w:snapToGrid w:val="0"/>
            <w:ind w:right="-1630"/>
          </w:pPr>
        </w:p>
      </w:tc>
      <w:tc>
        <w:tcPr>
          <w:tcW w:w="4428" w:type="dxa"/>
          <w:vMerge w:val="restart"/>
          <w:tcMar>
            <w:top w:w="11" w:type="dxa"/>
          </w:tcMar>
        </w:tcPr>
        <w:p w14:paraId="1C92F8AA" w14:textId="77777777" w:rsidR="00776EE7" w:rsidRPr="00A01159" w:rsidRDefault="00776EE7" w:rsidP="0069608C">
          <w:pPr>
            <w:snapToGrid w:val="0"/>
          </w:pPr>
        </w:p>
        <w:p w14:paraId="4D5A5844" w14:textId="77777777" w:rsidR="00776EE7" w:rsidRPr="00A01159" w:rsidRDefault="00776EE7" w:rsidP="0069608C">
          <w:pPr>
            <w:snapToGrid w:val="0"/>
          </w:pPr>
        </w:p>
        <w:p w14:paraId="1DF8FF9F" w14:textId="77777777" w:rsidR="00776EE7" w:rsidRPr="00A01159" w:rsidRDefault="00776EE7" w:rsidP="0004555F">
          <w:pPr>
            <w:snapToGrid w:val="0"/>
          </w:pPr>
        </w:p>
      </w:tc>
    </w:tr>
    <w:tr w:rsidR="00776EE7" w14:paraId="5534061E" w14:textId="77777777" w:rsidTr="00C04F6F">
      <w:trPr>
        <w:trHeight w:hRule="exact" w:val="340"/>
      </w:trPr>
      <w:tc>
        <w:tcPr>
          <w:tcW w:w="2404" w:type="dxa"/>
          <w:vAlign w:val="bottom"/>
        </w:tcPr>
        <w:p w14:paraId="05330947" w14:textId="77777777" w:rsidR="00776EE7" w:rsidRDefault="00776EE7" w:rsidP="004A09FA">
          <w:pPr>
            <w:pStyle w:val="Dokumentfakta"/>
            <w:snapToGrid w:val="0"/>
          </w:pPr>
        </w:p>
      </w:tc>
      <w:tc>
        <w:tcPr>
          <w:tcW w:w="2456" w:type="dxa"/>
          <w:vAlign w:val="bottom"/>
        </w:tcPr>
        <w:p w14:paraId="11F7A88F" w14:textId="77777777" w:rsidR="00776EE7" w:rsidRDefault="00776EE7" w:rsidP="00D03F0F">
          <w:pPr>
            <w:pStyle w:val="Dokumentfakta"/>
            <w:snapToGrid w:val="0"/>
          </w:pPr>
        </w:p>
      </w:tc>
      <w:tc>
        <w:tcPr>
          <w:tcW w:w="4428" w:type="dxa"/>
          <w:vMerge/>
        </w:tcPr>
        <w:p w14:paraId="650A3F87" w14:textId="77777777" w:rsidR="00776EE7" w:rsidRDefault="00776EE7" w:rsidP="00D03F0F"/>
      </w:tc>
    </w:tr>
    <w:tr w:rsidR="00776EE7" w14:paraId="211D7451" w14:textId="77777777" w:rsidTr="00C04F6F">
      <w:trPr>
        <w:trHeight w:hRule="exact" w:val="340"/>
      </w:trPr>
      <w:tc>
        <w:tcPr>
          <w:tcW w:w="2404" w:type="dxa"/>
          <w:vAlign w:val="bottom"/>
        </w:tcPr>
        <w:p w14:paraId="47DB9234" w14:textId="77777777" w:rsidR="00776EE7" w:rsidRDefault="00776EE7" w:rsidP="00D03F0F">
          <w:pPr>
            <w:pStyle w:val="Ledord"/>
            <w:snapToGrid w:val="0"/>
          </w:pPr>
        </w:p>
      </w:tc>
      <w:tc>
        <w:tcPr>
          <w:tcW w:w="2456" w:type="dxa"/>
          <w:vAlign w:val="bottom"/>
        </w:tcPr>
        <w:p w14:paraId="4D849E8B" w14:textId="77777777" w:rsidR="00776EE7" w:rsidRDefault="00776EE7" w:rsidP="00D03F0F">
          <w:pPr>
            <w:pStyle w:val="Ledord"/>
            <w:snapToGrid w:val="0"/>
            <w:ind w:right="-1630"/>
          </w:pPr>
        </w:p>
      </w:tc>
      <w:tc>
        <w:tcPr>
          <w:tcW w:w="4428" w:type="dxa"/>
          <w:vMerge/>
        </w:tcPr>
        <w:p w14:paraId="73C32989" w14:textId="77777777" w:rsidR="00776EE7" w:rsidRDefault="00776EE7" w:rsidP="00D03F0F"/>
      </w:tc>
    </w:tr>
    <w:tr w:rsidR="00776EE7" w14:paraId="00B14E5B" w14:textId="77777777" w:rsidTr="00C04F6F">
      <w:trPr>
        <w:trHeight w:hRule="exact" w:val="227"/>
      </w:trPr>
      <w:tc>
        <w:tcPr>
          <w:tcW w:w="2404" w:type="dxa"/>
          <w:vAlign w:val="bottom"/>
        </w:tcPr>
        <w:p w14:paraId="02041189" w14:textId="77777777" w:rsidR="00776EE7" w:rsidRDefault="00776EE7" w:rsidP="008C544D">
          <w:pPr>
            <w:pStyle w:val="Dokumentfakta"/>
            <w:snapToGrid w:val="0"/>
          </w:pPr>
        </w:p>
      </w:tc>
      <w:tc>
        <w:tcPr>
          <w:tcW w:w="2456" w:type="dxa"/>
          <w:vAlign w:val="bottom"/>
        </w:tcPr>
        <w:p w14:paraId="71215A88" w14:textId="77777777" w:rsidR="00776EE7" w:rsidRDefault="00776EE7" w:rsidP="00D03F0F">
          <w:pPr>
            <w:pStyle w:val="Dokumentfakta"/>
            <w:snapToGrid w:val="0"/>
          </w:pPr>
        </w:p>
      </w:tc>
      <w:tc>
        <w:tcPr>
          <w:tcW w:w="4428" w:type="dxa"/>
          <w:vMerge/>
        </w:tcPr>
        <w:p w14:paraId="279B023B" w14:textId="77777777" w:rsidR="00776EE7" w:rsidRDefault="00776EE7" w:rsidP="00D03F0F"/>
      </w:tc>
    </w:tr>
    <w:tr w:rsidR="00776EE7" w14:paraId="324A8C9A" w14:textId="77777777" w:rsidTr="00C04F6F">
      <w:trPr>
        <w:trHeight w:hRule="exact" w:val="340"/>
      </w:trPr>
      <w:tc>
        <w:tcPr>
          <w:tcW w:w="2404" w:type="dxa"/>
          <w:vAlign w:val="bottom"/>
        </w:tcPr>
        <w:p w14:paraId="2D17A006" w14:textId="77777777" w:rsidR="00776EE7" w:rsidRDefault="00776EE7" w:rsidP="000D08D4">
          <w:pPr>
            <w:pStyle w:val="Ledord"/>
            <w:snapToGrid w:val="0"/>
          </w:pPr>
        </w:p>
      </w:tc>
      <w:tc>
        <w:tcPr>
          <w:tcW w:w="2456" w:type="dxa"/>
          <w:vAlign w:val="bottom"/>
        </w:tcPr>
        <w:p w14:paraId="7E62CB09" w14:textId="77777777" w:rsidR="00776EE7" w:rsidRDefault="00776EE7" w:rsidP="00D03F0F">
          <w:pPr>
            <w:pStyle w:val="Ledord"/>
            <w:snapToGrid w:val="0"/>
            <w:ind w:right="-1630"/>
          </w:pPr>
        </w:p>
      </w:tc>
      <w:tc>
        <w:tcPr>
          <w:tcW w:w="4428" w:type="dxa"/>
          <w:vMerge/>
        </w:tcPr>
        <w:p w14:paraId="2F142134" w14:textId="77777777" w:rsidR="00776EE7" w:rsidRDefault="00776EE7" w:rsidP="00D03F0F"/>
      </w:tc>
    </w:tr>
    <w:tr w:rsidR="00776EE7" w14:paraId="060A372F" w14:textId="77777777" w:rsidTr="00C04F6F">
      <w:trPr>
        <w:trHeight w:hRule="exact" w:val="227"/>
      </w:trPr>
      <w:tc>
        <w:tcPr>
          <w:tcW w:w="2404" w:type="dxa"/>
          <w:vAlign w:val="bottom"/>
        </w:tcPr>
        <w:p w14:paraId="7100B913" w14:textId="77777777" w:rsidR="00776EE7" w:rsidRDefault="00776EE7" w:rsidP="00D1142A">
          <w:pPr>
            <w:pStyle w:val="Dokumentfakta"/>
            <w:snapToGrid w:val="0"/>
          </w:pPr>
        </w:p>
      </w:tc>
      <w:tc>
        <w:tcPr>
          <w:tcW w:w="2456" w:type="dxa"/>
          <w:vAlign w:val="bottom"/>
        </w:tcPr>
        <w:p w14:paraId="43C8F288" w14:textId="77777777" w:rsidR="00776EE7" w:rsidRDefault="00776EE7" w:rsidP="00D03F0F">
          <w:pPr>
            <w:pStyle w:val="Dokumentfakta"/>
            <w:snapToGrid w:val="0"/>
          </w:pPr>
        </w:p>
      </w:tc>
      <w:tc>
        <w:tcPr>
          <w:tcW w:w="4428" w:type="dxa"/>
          <w:vMerge/>
        </w:tcPr>
        <w:p w14:paraId="0F0D2327" w14:textId="77777777" w:rsidR="00776EE7" w:rsidRDefault="00776EE7" w:rsidP="00D03F0F"/>
      </w:tc>
    </w:tr>
    <w:tr w:rsidR="00776EE7" w14:paraId="588462F3" w14:textId="77777777" w:rsidTr="00C04F6F">
      <w:trPr>
        <w:trHeight w:hRule="exact" w:val="340"/>
      </w:trPr>
      <w:tc>
        <w:tcPr>
          <w:tcW w:w="2404" w:type="dxa"/>
          <w:vAlign w:val="bottom"/>
        </w:tcPr>
        <w:p w14:paraId="50F3B966" w14:textId="77777777" w:rsidR="00776EE7" w:rsidRDefault="00776EE7" w:rsidP="00D03F0F">
          <w:pPr>
            <w:pStyle w:val="Dokumentfakta"/>
            <w:snapToGrid w:val="0"/>
          </w:pPr>
        </w:p>
      </w:tc>
      <w:tc>
        <w:tcPr>
          <w:tcW w:w="2456" w:type="dxa"/>
          <w:vAlign w:val="bottom"/>
        </w:tcPr>
        <w:p w14:paraId="311C6828" w14:textId="77777777" w:rsidR="00776EE7" w:rsidRDefault="00776EE7" w:rsidP="00D03F0F">
          <w:pPr>
            <w:pStyle w:val="Ledord"/>
            <w:snapToGrid w:val="0"/>
            <w:ind w:right="-1630"/>
          </w:pPr>
        </w:p>
      </w:tc>
      <w:tc>
        <w:tcPr>
          <w:tcW w:w="4428" w:type="dxa"/>
          <w:vMerge/>
        </w:tcPr>
        <w:p w14:paraId="29D481CD" w14:textId="77777777" w:rsidR="00776EE7" w:rsidRDefault="00776EE7" w:rsidP="00D03F0F"/>
      </w:tc>
    </w:tr>
    <w:tr w:rsidR="00776EE7" w14:paraId="79918F1F" w14:textId="77777777" w:rsidTr="00C04F6F">
      <w:trPr>
        <w:trHeight w:hRule="exact" w:val="340"/>
      </w:trPr>
      <w:tc>
        <w:tcPr>
          <w:tcW w:w="2404" w:type="dxa"/>
          <w:vAlign w:val="bottom"/>
        </w:tcPr>
        <w:p w14:paraId="69D4D712" w14:textId="77777777" w:rsidR="00776EE7" w:rsidRDefault="00776EE7" w:rsidP="00D03F0F">
          <w:pPr>
            <w:pStyle w:val="Dokumentfakta"/>
            <w:snapToGrid w:val="0"/>
          </w:pPr>
        </w:p>
      </w:tc>
      <w:tc>
        <w:tcPr>
          <w:tcW w:w="2456" w:type="dxa"/>
          <w:vAlign w:val="bottom"/>
        </w:tcPr>
        <w:p w14:paraId="254BC2BB" w14:textId="77777777" w:rsidR="00776EE7" w:rsidRDefault="00776EE7" w:rsidP="00D03F0F">
          <w:pPr>
            <w:pStyle w:val="Ledord"/>
            <w:snapToGrid w:val="0"/>
            <w:ind w:right="-1630"/>
          </w:pPr>
        </w:p>
      </w:tc>
      <w:tc>
        <w:tcPr>
          <w:tcW w:w="4428" w:type="dxa"/>
          <w:vMerge/>
        </w:tcPr>
        <w:p w14:paraId="667A36B4" w14:textId="77777777" w:rsidR="00776EE7" w:rsidRDefault="00776EE7" w:rsidP="00D03F0F"/>
      </w:tc>
    </w:tr>
    <w:tr w:rsidR="00776EE7" w14:paraId="747692FC" w14:textId="77777777" w:rsidTr="00D03F0F">
      <w:trPr>
        <w:trHeight w:hRule="exact" w:val="113"/>
      </w:trPr>
      <w:tc>
        <w:tcPr>
          <w:tcW w:w="2404" w:type="dxa"/>
          <w:vAlign w:val="bottom"/>
        </w:tcPr>
        <w:p w14:paraId="602CA281" w14:textId="77777777" w:rsidR="00776EE7" w:rsidRDefault="00776EE7" w:rsidP="00D03F0F">
          <w:pPr>
            <w:pStyle w:val="Dokumentfakta"/>
            <w:snapToGrid w:val="0"/>
          </w:pPr>
        </w:p>
      </w:tc>
      <w:tc>
        <w:tcPr>
          <w:tcW w:w="2456" w:type="dxa"/>
          <w:vAlign w:val="bottom"/>
        </w:tcPr>
        <w:p w14:paraId="2B630DA6" w14:textId="77777777" w:rsidR="00776EE7" w:rsidRDefault="00776EE7" w:rsidP="00D03F0F">
          <w:pPr>
            <w:pStyle w:val="Ledord"/>
            <w:snapToGrid w:val="0"/>
            <w:ind w:right="-1630"/>
          </w:pPr>
        </w:p>
      </w:tc>
      <w:tc>
        <w:tcPr>
          <w:tcW w:w="4428" w:type="dxa"/>
          <w:vMerge/>
        </w:tcPr>
        <w:p w14:paraId="120F6A88" w14:textId="77777777" w:rsidR="00776EE7" w:rsidRDefault="00776EE7" w:rsidP="00D03F0F"/>
      </w:tc>
    </w:tr>
  </w:tbl>
  <w:p w14:paraId="03F1B481" w14:textId="77777777" w:rsidR="00776EE7" w:rsidRDefault="00776EE7" w:rsidP="00D03F0F">
    <w:pPr>
      <w:pStyle w:val="Dokumenthuvudord"/>
      <w:jc w:val="left"/>
    </w:pPr>
  </w:p>
  <w:p w14:paraId="6AA65C27" w14:textId="77777777" w:rsidR="00776EE7" w:rsidRDefault="00776E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nsid w:val="00000007"/>
    <w:multiLevelType w:val="singleLevel"/>
    <w:tmpl w:val="00000007"/>
    <w:name w:val="WW8Num7"/>
    <w:lvl w:ilvl="0">
      <w:numFmt w:val="bullet"/>
      <w:lvlText w:val="-"/>
      <w:lvlJc w:val="left"/>
      <w:pPr>
        <w:tabs>
          <w:tab w:val="num" w:pos="720"/>
        </w:tabs>
        <w:ind w:left="720" w:hanging="360"/>
      </w:pPr>
      <w:rPr>
        <w:rFonts w:ascii="Times New Roman" w:hAnsi="Times New Roman"/>
      </w:rPr>
    </w:lvl>
  </w:abstractNum>
  <w:abstractNum w:abstractNumId="6">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9"/>
    <w:multiLevelType w:val="multilevel"/>
    <w:tmpl w:val="0538AB92"/>
    <w:name w:val="WW8Num9"/>
    <w:lvl w:ilvl="0">
      <w:start w:val="1"/>
      <w:numFmt w:val="bullet"/>
      <w:lvlText w:val=""/>
      <w:lvlJc w:val="left"/>
      <w:pPr>
        <w:tabs>
          <w:tab w:val="num" w:pos="0"/>
        </w:tabs>
        <w:ind w:left="360" w:hanging="360"/>
      </w:pPr>
      <w:rPr>
        <w:rFonts w:ascii="Symbol" w:hAnsi="Symbol" w:hint="default"/>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nsid w:val="0000000C"/>
    <w:multiLevelType w:val="singleLevel"/>
    <w:tmpl w:val="0000000C"/>
    <w:name w:val="WW8Num12"/>
    <w:lvl w:ilvl="0">
      <w:start w:val="1"/>
      <w:numFmt w:val="bullet"/>
      <w:lvlText w:val=""/>
      <w:lvlJc w:val="left"/>
      <w:pPr>
        <w:tabs>
          <w:tab w:val="num" w:pos="0"/>
        </w:tabs>
        <w:ind w:left="360" w:hanging="360"/>
      </w:pPr>
      <w:rPr>
        <w:rFonts w:ascii="Symbol" w:hAnsi="Symbol"/>
      </w:rPr>
    </w:lvl>
  </w:abstractNum>
  <w:abstractNum w:abstractNumId="11">
    <w:nsid w:val="0000000D"/>
    <w:multiLevelType w:val="singleLevel"/>
    <w:tmpl w:val="0000000D"/>
    <w:name w:val="WW8Num14"/>
    <w:lvl w:ilvl="0">
      <w:start w:val="1"/>
      <w:numFmt w:val="lowerLetter"/>
      <w:lvlText w:val="%1)"/>
      <w:lvlJc w:val="left"/>
      <w:pPr>
        <w:tabs>
          <w:tab w:val="num" w:pos="0"/>
        </w:tabs>
        <w:ind w:left="360" w:hanging="360"/>
      </w:pPr>
    </w:lvl>
  </w:abstractNum>
  <w:abstractNum w:abstractNumId="12">
    <w:nsid w:val="0000000E"/>
    <w:multiLevelType w:val="singleLevel"/>
    <w:tmpl w:val="0000000E"/>
    <w:name w:val="WW8Num15"/>
    <w:lvl w:ilvl="0">
      <w:start w:val="1"/>
      <w:numFmt w:val="bullet"/>
      <w:lvlText w:val=""/>
      <w:lvlJc w:val="left"/>
      <w:pPr>
        <w:tabs>
          <w:tab w:val="num" w:pos="0"/>
        </w:tabs>
        <w:ind w:left="36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1"/>
    <w:multiLevelType w:val="singleLevel"/>
    <w:tmpl w:val="00000011"/>
    <w:name w:val="WW8Num18"/>
    <w:lvl w:ilvl="0">
      <w:start w:val="1"/>
      <w:numFmt w:val="bullet"/>
      <w:lvlText w:val=""/>
      <w:lvlJc w:val="left"/>
      <w:pPr>
        <w:tabs>
          <w:tab w:val="num" w:pos="720"/>
        </w:tabs>
        <w:ind w:left="720" w:hanging="360"/>
      </w:pPr>
      <w:rPr>
        <w:rFonts w:ascii="Symbol" w:hAnsi="Symbol"/>
        <w:sz w:val="20"/>
      </w:rPr>
    </w:lvl>
  </w:abstractNum>
  <w:abstractNum w:abstractNumId="16">
    <w:nsid w:val="00000012"/>
    <w:multiLevelType w:val="singleLevel"/>
    <w:tmpl w:val="00000012"/>
    <w:name w:val="WW8Num19"/>
    <w:lvl w:ilvl="0">
      <w:start w:val="1"/>
      <w:numFmt w:val="bullet"/>
      <w:lvlText w:val=""/>
      <w:lvlJc w:val="left"/>
      <w:pPr>
        <w:tabs>
          <w:tab w:val="num" w:pos="0"/>
        </w:tabs>
        <w:ind w:left="360" w:hanging="360"/>
      </w:pPr>
      <w:rPr>
        <w:rFonts w:ascii="Symbol" w:hAnsi="Symbol"/>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360"/>
        </w:tabs>
        <w:ind w:left="360" w:hanging="360"/>
      </w:pPr>
      <w:rPr>
        <w:rFonts w:ascii="Symbol" w:hAnsi="Symbol"/>
      </w:rPr>
    </w:lvl>
  </w:abstractNum>
  <w:abstractNum w:abstractNumId="19">
    <w:nsid w:val="00000015"/>
    <w:multiLevelType w:val="singleLevel"/>
    <w:tmpl w:val="00000015"/>
    <w:name w:val="WW8Num22"/>
    <w:lvl w:ilvl="0">
      <w:start w:val="1"/>
      <w:numFmt w:val="bullet"/>
      <w:lvlText w:val=""/>
      <w:lvlJc w:val="left"/>
      <w:pPr>
        <w:tabs>
          <w:tab w:val="num" w:pos="360"/>
        </w:tabs>
        <w:ind w:left="360" w:hanging="360"/>
      </w:pPr>
      <w:rPr>
        <w:rFonts w:ascii="Symbol" w:hAnsi="Symbol"/>
      </w:rPr>
    </w:lvl>
  </w:abstractNum>
  <w:abstractNum w:abstractNumId="20">
    <w:nsid w:val="00000016"/>
    <w:multiLevelType w:val="singleLevel"/>
    <w:tmpl w:val="00000016"/>
    <w:name w:val="WW8Num23"/>
    <w:lvl w:ilvl="0">
      <w:start w:val="1"/>
      <w:numFmt w:val="bullet"/>
      <w:lvlText w:val=""/>
      <w:lvlJc w:val="left"/>
      <w:pPr>
        <w:tabs>
          <w:tab w:val="num" w:pos="0"/>
        </w:tabs>
        <w:ind w:left="360" w:hanging="360"/>
      </w:pPr>
      <w:rPr>
        <w:rFonts w:ascii="Symbol" w:hAnsi="Symbol"/>
      </w:rPr>
    </w:lvl>
  </w:abstractNum>
  <w:abstractNum w:abstractNumId="21">
    <w:nsid w:val="00000017"/>
    <w:multiLevelType w:val="singleLevel"/>
    <w:tmpl w:val="00000017"/>
    <w:name w:val="WW8Num24"/>
    <w:lvl w:ilvl="0">
      <w:start w:val="1"/>
      <w:numFmt w:val="bullet"/>
      <w:lvlText w:val=""/>
      <w:lvlJc w:val="left"/>
      <w:pPr>
        <w:tabs>
          <w:tab w:val="num" w:pos="0"/>
        </w:tabs>
        <w:ind w:left="720" w:hanging="360"/>
      </w:pPr>
      <w:rPr>
        <w:rFonts w:ascii="Symbol" w:hAnsi="Symbol"/>
      </w:rPr>
    </w:lvl>
  </w:abstractNum>
  <w:abstractNum w:abstractNumId="22">
    <w:nsid w:val="00000018"/>
    <w:multiLevelType w:val="singleLevel"/>
    <w:tmpl w:val="00000018"/>
    <w:name w:val="WW8Num25"/>
    <w:lvl w:ilvl="0">
      <w:start w:val="1"/>
      <w:numFmt w:val="bullet"/>
      <w:lvlText w:val=""/>
      <w:lvlJc w:val="left"/>
      <w:pPr>
        <w:tabs>
          <w:tab w:val="num" w:pos="397"/>
        </w:tabs>
        <w:ind w:left="397" w:hanging="170"/>
      </w:pPr>
      <w:rPr>
        <w:rFonts w:ascii="Symbol" w:hAnsi="Symbol"/>
      </w:rPr>
    </w:lvl>
  </w:abstractNum>
  <w:abstractNum w:abstractNumId="23">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24">
    <w:nsid w:val="0000001A"/>
    <w:multiLevelType w:val="singleLevel"/>
    <w:tmpl w:val="041D0001"/>
    <w:lvl w:ilvl="0">
      <w:start w:val="1"/>
      <w:numFmt w:val="bullet"/>
      <w:lvlText w:val=""/>
      <w:lvlJc w:val="left"/>
      <w:pPr>
        <w:ind w:left="587" w:hanging="360"/>
      </w:pPr>
      <w:rPr>
        <w:rFonts w:ascii="Symbol" w:hAnsi="Symbol" w:hint="default"/>
      </w:rPr>
    </w:lvl>
  </w:abstractNum>
  <w:abstractNum w:abstractNumId="25">
    <w:nsid w:val="0000001B"/>
    <w:multiLevelType w:val="singleLevel"/>
    <w:tmpl w:val="0000001B"/>
    <w:name w:val="WW8Num29"/>
    <w:lvl w:ilvl="0">
      <w:start w:val="1"/>
      <w:numFmt w:val="bullet"/>
      <w:lvlText w:val=""/>
      <w:lvlJc w:val="left"/>
      <w:pPr>
        <w:tabs>
          <w:tab w:val="num" w:pos="0"/>
        </w:tabs>
        <w:ind w:left="360" w:hanging="360"/>
      </w:pPr>
      <w:rPr>
        <w:rFonts w:ascii="Symbol" w:hAnsi="Symbol"/>
      </w:rPr>
    </w:lvl>
  </w:abstractNum>
  <w:abstractNum w:abstractNumId="26">
    <w:nsid w:val="0000001C"/>
    <w:multiLevelType w:val="multilevel"/>
    <w:tmpl w:val="0000001C"/>
    <w:name w:val="WW8Num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0000001D"/>
    <w:multiLevelType w:val="singleLevel"/>
    <w:tmpl w:val="0000001D"/>
    <w:name w:val="WW8Num33"/>
    <w:lvl w:ilvl="0">
      <w:start w:val="1"/>
      <w:numFmt w:val="bullet"/>
      <w:lvlText w:val=""/>
      <w:lvlJc w:val="left"/>
      <w:pPr>
        <w:tabs>
          <w:tab w:val="num" w:pos="360"/>
        </w:tabs>
        <w:ind w:left="360" w:hanging="360"/>
      </w:pPr>
      <w:rPr>
        <w:rFonts w:ascii="Symbol" w:hAnsi="Symbol"/>
      </w:rPr>
    </w:lvl>
  </w:abstractNum>
  <w:abstractNum w:abstractNumId="28">
    <w:nsid w:val="0000001E"/>
    <w:multiLevelType w:val="singleLevel"/>
    <w:tmpl w:val="0000001E"/>
    <w:name w:val="WW8Num34"/>
    <w:lvl w:ilvl="0">
      <w:start w:val="1"/>
      <w:numFmt w:val="decimal"/>
      <w:lvlText w:val="%1."/>
      <w:lvlJc w:val="left"/>
      <w:pPr>
        <w:tabs>
          <w:tab w:val="num" w:pos="0"/>
        </w:tabs>
        <w:ind w:left="360" w:hanging="360"/>
      </w:pPr>
    </w:lvl>
  </w:abstractNum>
  <w:abstractNum w:abstractNumId="29">
    <w:nsid w:val="0000001F"/>
    <w:multiLevelType w:val="singleLevel"/>
    <w:tmpl w:val="0000001F"/>
    <w:name w:val="WW8Num35"/>
    <w:lvl w:ilvl="0">
      <w:start w:val="1"/>
      <w:numFmt w:val="bullet"/>
      <w:lvlText w:val=""/>
      <w:lvlJc w:val="left"/>
      <w:pPr>
        <w:tabs>
          <w:tab w:val="num" w:pos="0"/>
        </w:tabs>
        <w:ind w:left="360" w:hanging="360"/>
      </w:pPr>
      <w:rPr>
        <w:rFonts w:ascii="Symbol" w:hAnsi="Symbol"/>
      </w:rPr>
    </w:lvl>
  </w:abstractNum>
  <w:abstractNum w:abstractNumId="30">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31">
    <w:nsid w:val="00000021"/>
    <w:multiLevelType w:val="singleLevel"/>
    <w:tmpl w:val="00000021"/>
    <w:name w:val="WW8Num39"/>
    <w:lvl w:ilvl="0">
      <w:start w:val="1"/>
      <w:numFmt w:val="bullet"/>
      <w:lvlText w:val=""/>
      <w:lvlJc w:val="left"/>
      <w:pPr>
        <w:tabs>
          <w:tab w:val="num" w:pos="-3017"/>
        </w:tabs>
        <w:ind w:left="3017" w:hanging="431"/>
      </w:pPr>
      <w:rPr>
        <w:rFonts w:ascii="Symbol" w:hAnsi="Symbol"/>
      </w:rPr>
    </w:lvl>
  </w:abstractNum>
  <w:abstractNum w:abstractNumId="32">
    <w:nsid w:val="00000022"/>
    <w:multiLevelType w:val="singleLevel"/>
    <w:tmpl w:val="00000022"/>
    <w:name w:val="WW8Num40"/>
    <w:lvl w:ilvl="0">
      <w:start w:val="1"/>
      <w:numFmt w:val="bullet"/>
      <w:lvlText w:val=""/>
      <w:lvlJc w:val="left"/>
      <w:pPr>
        <w:tabs>
          <w:tab w:val="num" w:pos="0"/>
        </w:tabs>
        <w:ind w:left="360" w:hanging="360"/>
      </w:pPr>
      <w:rPr>
        <w:rFonts w:ascii="Symbol" w:hAnsi="Symbol"/>
      </w:rPr>
    </w:lvl>
  </w:abstractNum>
  <w:abstractNum w:abstractNumId="33">
    <w:nsid w:val="00000023"/>
    <w:multiLevelType w:val="singleLevel"/>
    <w:tmpl w:val="00000023"/>
    <w:name w:val="WW8Num42"/>
    <w:lvl w:ilvl="0">
      <w:start w:val="1"/>
      <w:numFmt w:val="bullet"/>
      <w:lvlText w:val=""/>
      <w:lvlJc w:val="left"/>
      <w:pPr>
        <w:tabs>
          <w:tab w:val="num" w:pos="0"/>
        </w:tabs>
        <w:ind w:left="720" w:hanging="360"/>
      </w:pPr>
      <w:rPr>
        <w:rFonts w:ascii="Symbol" w:hAnsi="Symbol"/>
      </w:rPr>
    </w:lvl>
  </w:abstractNum>
  <w:abstractNum w:abstractNumId="34">
    <w:nsid w:val="00000024"/>
    <w:multiLevelType w:val="singleLevel"/>
    <w:tmpl w:val="00000024"/>
    <w:name w:val="WW8Num43"/>
    <w:lvl w:ilvl="0">
      <w:start w:val="1"/>
      <w:numFmt w:val="bullet"/>
      <w:lvlText w:val=""/>
      <w:lvlJc w:val="left"/>
      <w:pPr>
        <w:tabs>
          <w:tab w:val="num" w:pos="0"/>
        </w:tabs>
        <w:ind w:left="360" w:hanging="360"/>
      </w:pPr>
      <w:rPr>
        <w:rFonts w:ascii="Symbol" w:hAnsi="Symbol"/>
      </w:rPr>
    </w:lvl>
  </w:abstractNum>
  <w:abstractNum w:abstractNumId="35">
    <w:nsid w:val="00000025"/>
    <w:multiLevelType w:val="singleLevel"/>
    <w:tmpl w:val="00000025"/>
    <w:name w:val="WW8Num44"/>
    <w:lvl w:ilvl="0">
      <w:start w:val="1"/>
      <w:numFmt w:val="decimal"/>
      <w:lvlText w:val="%1."/>
      <w:lvlJc w:val="left"/>
      <w:pPr>
        <w:tabs>
          <w:tab w:val="num" w:pos="360"/>
        </w:tabs>
        <w:ind w:left="360" w:hanging="360"/>
      </w:pPr>
    </w:lvl>
  </w:abstractNum>
  <w:abstractNum w:abstractNumId="36">
    <w:nsid w:val="00000026"/>
    <w:multiLevelType w:val="singleLevel"/>
    <w:tmpl w:val="00000026"/>
    <w:name w:val="WW8Num45"/>
    <w:lvl w:ilvl="0">
      <w:start w:val="1"/>
      <w:numFmt w:val="bullet"/>
      <w:lvlText w:val=""/>
      <w:lvlJc w:val="left"/>
      <w:pPr>
        <w:tabs>
          <w:tab w:val="num" w:pos="0"/>
        </w:tabs>
        <w:ind w:left="360" w:hanging="360"/>
      </w:pPr>
      <w:rPr>
        <w:rFonts w:ascii="Symbol" w:hAnsi="Symbol"/>
      </w:rPr>
    </w:lvl>
  </w:abstractNum>
  <w:abstractNum w:abstractNumId="37">
    <w:nsid w:val="00000027"/>
    <w:multiLevelType w:val="singleLevel"/>
    <w:tmpl w:val="00000027"/>
    <w:name w:val="WW8Num46"/>
    <w:lvl w:ilvl="0">
      <w:start w:val="1"/>
      <w:numFmt w:val="decimal"/>
      <w:lvlText w:val="%1."/>
      <w:lvlJc w:val="left"/>
      <w:pPr>
        <w:tabs>
          <w:tab w:val="num" w:pos="510"/>
        </w:tabs>
        <w:ind w:left="510" w:hanging="283"/>
      </w:pPr>
    </w:lvl>
  </w:abstractNum>
  <w:abstractNum w:abstractNumId="38">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39">
    <w:nsid w:val="00000029"/>
    <w:multiLevelType w:val="singleLevel"/>
    <w:tmpl w:val="00000029"/>
    <w:name w:val="WW8Num48"/>
    <w:lvl w:ilvl="0">
      <w:start w:val="1"/>
      <w:numFmt w:val="bullet"/>
      <w:lvlText w:val=""/>
      <w:lvlJc w:val="left"/>
      <w:pPr>
        <w:tabs>
          <w:tab w:val="num" w:pos="0"/>
        </w:tabs>
        <w:ind w:left="360" w:hanging="360"/>
      </w:pPr>
      <w:rPr>
        <w:rFonts w:ascii="Symbol" w:hAnsi="Symbol"/>
      </w:rPr>
    </w:lvl>
  </w:abstractNum>
  <w:abstractNum w:abstractNumId="40">
    <w:nsid w:val="0000002A"/>
    <w:multiLevelType w:val="singleLevel"/>
    <w:tmpl w:val="0000002A"/>
    <w:name w:val="WW8Num49"/>
    <w:lvl w:ilvl="0">
      <w:start w:val="1"/>
      <w:numFmt w:val="bullet"/>
      <w:lvlText w:val=""/>
      <w:lvlJc w:val="left"/>
      <w:pPr>
        <w:tabs>
          <w:tab w:val="num" w:pos="360"/>
        </w:tabs>
        <w:ind w:left="360" w:hanging="360"/>
      </w:pPr>
      <w:rPr>
        <w:rFonts w:ascii="Symbol" w:hAnsi="Symbol"/>
        <w:color w:val="auto"/>
      </w:rPr>
    </w:lvl>
  </w:abstractNum>
  <w:abstractNum w:abstractNumId="41">
    <w:nsid w:val="0000002C"/>
    <w:multiLevelType w:val="singleLevel"/>
    <w:tmpl w:val="0000002C"/>
    <w:name w:val="WW8Num52"/>
    <w:lvl w:ilvl="0">
      <w:start w:val="1"/>
      <w:numFmt w:val="bullet"/>
      <w:lvlText w:val=""/>
      <w:lvlJc w:val="left"/>
      <w:pPr>
        <w:tabs>
          <w:tab w:val="num" w:pos="360"/>
        </w:tabs>
        <w:ind w:left="360" w:hanging="360"/>
      </w:pPr>
      <w:rPr>
        <w:rFonts w:ascii="Symbol" w:hAnsi="Symbol"/>
      </w:rPr>
    </w:lvl>
  </w:abstractNum>
  <w:abstractNum w:abstractNumId="42">
    <w:nsid w:val="0000002D"/>
    <w:multiLevelType w:val="singleLevel"/>
    <w:tmpl w:val="0000002D"/>
    <w:name w:val="WW8Num53"/>
    <w:lvl w:ilvl="0">
      <w:start w:val="1"/>
      <w:numFmt w:val="decimal"/>
      <w:lvlText w:val="%1."/>
      <w:lvlJc w:val="left"/>
      <w:pPr>
        <w:tabs>
          <w:tab w:val="num" w:pos="360"/>
        </w:tabs>
        <w:ind w:left="360" w:hanging="360"/>
      </w:pPr>
    </w:lvl>
  </w:abstractNum>
  <w:abstractNum w:abstractNumId="43">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44">
    <w:nsid w:val="0000002F"/>
    <w:multiLevelType w:val="singleLevel"/>
    <w:tmpl w:val="0000002F"/>
    <w:name w:val="WW8Num55"/>
    <w:lvl w:ilvl="0">
      <w:start w:val="1"/>
      <w:numFmt w:val="lowerRoman"/>
      <w:lvlText w:val="(%1)"/>
      <w:lvlJc w:val="left"/>
      <w:pPr>
        <w:tabs>
          <w:tab w:val="num" w:pos="720"/>
        </w:tabs>
        <w:ind w:left="720" w:hanging="720"/>
      </w:pPr>
    </w:lvl>
  </w:abstractNum>
  <w:abstractNum w:abstractNumId="45">
    <w:nsid w:val="00000030"/>
    <w:multiLevelType w:val="multilevel"/>
    <w:tmpl w:val="787241E0"/>
    <w:name w:val="WW8Num56"/>
    <w:lvl w:ilvl="0">
      <w:start w:val="1"/>
      <w:numFmt w:val="decimal"/>
      <w:lvlText w:val="%1."/>
      <w:lvlJc w:val="left"/>
      <w:pPr>
        <w:tabs>
          <w:tab w:val="num" w:pos="0"/>
        </w:tabs>
        <w:ind w:left="720" w:hanging="360"/>
      </w:pPr>
    </w:lvl>
    <w:lvl w:ilvl="1">
      <w:start w:val="7"/>
      <w:numFmt w:val="decimal"/>
      <w:isLgl/>
      <w:lvlText w:val="%1.%2"/>
      <w:lvlJc w:val="left"/>
      <w:pPr>
        <w:ind w:left="1312" w:hanging="48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576" w:hanging="1440"/>
      </w:pPr>
      <w:rPr>
        <w:rFonts w:hint="default"/>
      </w:rPr>
    </w:lvl>
  </w:abstractNum>
  <w:abstractNum w:abstractNumId="46">
    <w:nsid w:val="00000031"/>
    <w:multiLevelType w:val="singleLevel"/>
    <w:tmpl w:val="00000031"/>
    <w:name w:val="WW8Num58"/>
    <w:lvl w:ilvl="0">
      <w:start w:val="1"/>
      <w:numFmt w:val="bullet"/>
      <w:lvlText w:val=""/>
      <w:lvlJc w:val="left"/>
      <w:pPr>
        <w:tabs>
          <w:tab w:val="num" w:pos="0"/>
        </w:tabs>
        <w:ind w:left="360" w:hanging="360"/>
      </w:pPr>
      <w:rPr>
        <w:rFonts w:ascii="Symbol" w:hAnsi="Symbol"/>
      </w:rPr>
    </w:lvl>
  </w:abstractNum>
  <w:abstractNum w:abstractNumId="47">
    <w:nsid w:val="00000032"/>
    <w:multiLevelType w:val="singleLevel"/>
    <w:tmpl w:val="00000032"/>
    <w:name w:val="WW8Num60"/>
    <w:lvl w:ilvl="0">
      <w:start w:val="1"/>
      <w:numFmt w:val="bullet"/>
      <w:lvlText w:val=""/>
      <w:lvlJc w:val="left"/>
      <w:pPr>
        <w:tabs>
          <w:tab w:val="num" w:pos="360"/>
        </w:tabs>
        <w:ind w:left="360" w:hanging="360"/>
      </w:pPr>
      <w:rPr>
        <w:rFonts w:ascii="Symbol" w:hAnsi="Symbol"/>
      </w:rPr>
    </w:lvl>
  </w:abstractNum>
  <w:abstractNum w:abstractNumId="48">
    <w:nsid w:val="00000033"/>
    <w:multiLevelType w:val="multilevel"/>
    <w:tmpl w:val="8FAC2D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01007A32"/>
    <w:multiLevelType w:val="hybridMultilevel"/>
    <w:tmpl w:val="6C36D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nsid w:val="0418414B"/>
    <w:multiLevelType w:val="multilevel"/>
    <w:tmpl w:val="B9F2F11C"/>
    <w:styleLink w:val="Formatmall3"/>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0CAD06E7"/>
    <w:multiLevelType w:val="multilevel"/>
    <w:tmpl w:val="6B90CDC2"/>
    <w:styleLink w:val="Formatmall5"/>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Arial"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0D7B60BC"/>
    <w:multiLevelType w:val="multilevel"/>
    <w:tmpl w:val="949822DA"/>
    <w:lvl w:ilvl="0">
      <w:start w:val="9"/>
      <w:numFmt w:val="decimal"/>
      <w:lvlText w:val="%1"/>
      <w:lvlJc w:val="left"/>
      <w:pPr>
        <w:ind w:left="600" w:hanging="600"/>
      </w:pPr>
      <w:rPr>
        <w:rFonts w:hint="default"/>
      </w:rPr>
    </w:lvl>
    <w:lvl w:ilvl="1">
      <w:start w:val="5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16975A53"/>
    <w:multiLevelType w:val="hybridMultilevel"/>
    <w:tmpl w:val="CD7E13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nsid w:val="1FFA78BF"/>
    <w:multiLevelType w:val="multilevel"/>
    <w:tmpl w:val="3D02CB52"/>
    <w:lvl w:ilvl="0">
      <w:start w:val="1"/>
      <w:numFmt w:val="decimal"/>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2212476A"/>
    <w:multiLevelType w:val="multilevel"/>
    <w:tmpl w:val="8BD6187E"/>
    <w:lvl w:ilvl="0">
      <w:start w:val="1"/>
      <w:numFmt w:val="decimal"/>
      <w:pStyle w:val="Rubrik1"/>
      <w:lvlText w:val="%1"/>
      <w:lvlJc w:val="left"/>
      <w:pPr>
        <w:ind w:left="432" w:hanging="432"/>
      </w:pPr>
    </w:lvl>
    <w:lvl w:ilvl="1">
      <w:start w:val="1"/>
      <w:numFmt w:val="decimal"/>
      <w:pStyle w:val="Rubrik2"/>
      <w:lvlText w:val="%1.%2"/>
      <w:lvlJc w:val="left"/>
      <w:pPr>
        <w:ind w:left="576" w:hanging="576"/>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Rubrik3"/>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Rubrik4"/>
      <w:lvlText w:val="%1.%2.%3.%4"/>
      <w:lvlJc w:val="left"/>
      <w:pPr>
        <w:ind w:left="864" w:hanging="864"/>
      </w:pPr>
      <w:rPr>
        <w:rFonts w:ascii="Arial" w:hAnsi="Arial" w:cs="Arial" w:hint="default"/>
        <w:b w:val="0"/>
        <w:i/>
        <w:sz w:val="22"/>
        <w:szCs w:val="22"/>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6">
    <w:nsid w:val="2343692A"/>
    <w:multiLevelType w:val="multilevel"/>
    <w:tmpl w:val="76949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2669447D"/>
    <w:multiLevelType w:val="hybridMultilevel"/>
    <w:tmpl w:val="6BE0E6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nsid w:val="2CAB4F44"/>
    <w:multiLevelType w:val="hybridMultilevel"/>
    <w:tmpl w:val="3E103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9">
    <w:nsid w:val="2FA923A2"/>
    <w:multiLevelType w:val="hybridMultilevel"/>
    <w:tmpl w:val="628ABF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0">
    <w:nsid w:val="300E5469"/>
    <w:multiLevelType w:val="hybridMultilevel"/>
    <w:tmpl w:val="268C4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nsid w:val="35165E1C"/>
    <w:multiLevelType w:val="hybridMultilevel"/>
    <w:tmpl w:val="27A412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2">
    <w:nsid w:val="37975D52"/>
    <w:multiLevelType w:val="hybridMultilevel"/>
    <w:tmpl w:val="A9E8C25A"/>
    <w:lvl w:ilvl="0" w:tplc="041D0001">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3">
    <w:nsid w:val="3837631C"/>
    <w:multiLevelType w:val="hybridMultilevel"/>
    <w:tmpl w:val="DE68CB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4">
    <w:nsid w:val="38CD4C6E"/>
    <w:multiLevelType w:val="hybridMultilevel"/>
    <w:tmpl w:val="DF9AB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nsid w:val="390E7ACD"/>
    <w:multiLevelType w:val="hybridMultilevel"/>
    <w:tmpl w:val="D5DC18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6">
    <w:nsid w:val="3CC8090F"/>
    <w:multiLevelType w:val="hybridMultilevel"/>
    <w:tmpl w:val="481858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nsid w:val="3DE4216F"/>
    <w:multiLevelType w:val="hybridMultilevel"/>
    <w:tmpl w:val="C1B489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8">
    <w:nsid w:val="41B86E8E"/>
    <w:multiLevelType w:val="multilevel"/>
    <w:tmpl w:val="5D584F4C"/>
    <w:lvl w:ilvl="0">
      <w:start w:val="1"/>
      <w:numFmt w:val="decimal"/>
      <w:pStyle w:val="FormatmallRubrik1Vnster0cmHngande076cmFre12p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nsid w:val="44663DAF"/>
    <w:multiLevelType w:val="multilevel"/>
    <w:tmpl w:val="A8F43AA0"/>
    <w:styleLink w:val="Formatmall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Arial" w:hint="default"/>
        <w:b/>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44A52C71"/>
    <w:multiLevelType w:val="hybridMultilevel"/>
    <w:tmpl w:val="91EC8D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1">
    <w:nsid w:val="4A014628"/>
    <w:multiLevelType w:val="hybridMultilevel"/>
    <w:tmpl w:val="5164BB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nsid w:val="4A1C66DA"/>
    <w:multiLevelType w:val="multilevel"/>
    <w:tmpl w:val="7F963538"/>
    <w:styleLink w:val="FormatmallPunktlista"/>
    <w:lvl w:ilvl="0">
      <w:start w:val="1"/>
      <w:numFmt w:val="bullet"/>
      <w:lvlText w:val=""/>
      <w:lvlJc w:val="left"/>
      <w:pPr>
        <w:tabs>
          <w:tab w:val="num" w:pos="360"/>
        </w:tabs>
        <w:ind w:left="357" w:hanging="357"/>
      </w:pPr>
      <w:rPr>
        <w:rFonts w:ascii="Symbol" w:hAnsi="Symbol"/>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73">
    <w:nsid w:val="4AB70FC8"/>
    <w:multiLevelType w:val="hybridMultilevel"/>
    <w:tmpl w:val="04E03E42"/>
    <w:lvl w:ilvl="0" w:tplc="041D0001">
      <w:start w:val="1"/>
      <w:numFmt w:val="bullet"/>
      <w:pStyle w:val="GuidanceTextBullet"/>
      <w:lvlText w:val=""/>
      <w:lvlJc w:val="left"/>
      <w:pPr>
        <w:tabs>
          <w:tab w:val="num" w:pos="-3017"/>
        </w:tabs>
        <w:ind w:left="-3017" w:hanging="431"/>
      </w:pPr>
      <w:rPr>
        <w:rFonts w:ascii="Symbol" w:hAnsi="Symbol" w:hint="default"/>
      </w:rPr>
    </w:lvl>
    <w:lvl w:ilvl="1" w:tplc="041D0003">
      <w:start w:val="1"/>
      <w:numFmt w:val="bullet"/>
      <w:lvlText w:val=""/>
      <w:lvlJc w:val="left"/>
      <w:pPr>
        <w:tabs>
          <w:tab w:val="num" w:pos="-2008"/>
        </w:tabs>
        <w:ind w:left="-2011" w:hanging="357"/>
      </w:pPr>
      <w:rPr>
        <w:rFonts w:ascii="Symbol" w:hAnsi="Symbol" w:hint="default"/>
      </w:rPr>
    </w:lvl>
    <w:lvl w:ilvl="2" w:tplc="041D0005" w:tentative="1">
      <w:start w:val="1"/>
      <w:numFmt w:val="bullet"/>
      <w:lvlText w:val=""/>
      <w:lvlJc w:val="left"/>
      <w:pPr>
        <w:tabs>
          <w:tab w:val="num" w:pos="-1288"/>
        </w:tabs>
        <w:ind w:left="-1288" w:hanging="360"/>
      </w:pPr>
      <w:rPr>
        <w:rFonts w:ascii="Wingdings" w:hAnsi="Wingdings" w:hint="default"/>
      </w:rPr>
    </w:lvl>
    <w:lvl w:ilvl="3" w:tplc="041D0001" w:tentative="1">
      <w:start w:val="1"/>
      <w:numFmt w:val="bullet"/>
      <w:lvlText w:val=""/>
      <w:lvlJc w:val="left"/>
      <w:pPr>
        <w:tabs>
          <w:tab w:val="num" w:pos="-568"/>
        </w:tabs>
        <w:ind w:left="-568" w:hanging="360"/>
      </w:pPr>
      <w:rPr>
        <w:rFonts w:ascii="Symbol" w:hAnsi="Symbol" w:hint="default"/>
      </w:rPr>
    </w:lvl>
    <w:lvl w:ilvl="4" w:tplc="041D0003" w:tentative="1">
      <w:start w:val="1"/>
      <w:numFmt w:val="bullet"/>
      <w:lvlText w:val="o"/>
      <w:lvlJc w:val="left"/>
      <w:pPr>
        <w:tabs>
          <w:tab w:val="num" w:pos="152"/>
        </w:tabs>
        <w:ind w:left="152" w:hanging="360"/>
      </w:pPr>
      <w:rPr>
        <w:rFonts w:ascii="Courier New" w:hAnsi="Courier New" w:hint="default"/>
      </w:rPr>
    </w:lvl>
    <w:lvl w:ilvl="5" w:tplc="041D0005" w:tentative="1">
      <w:start w:val="1"/>
      <w:numFmt w:val="bullet"/>
      <w:lvlText w:val=""/>
      <w:lvlJc w:val="left"/>
      <w:pPr>
        <w:tabs>
          <w:tab w:val="num" w:pos="872"/>
        </w:tabs>
        <w:ind w:left="872" w:hanging="360"/>
      </w:pPr>
      <w:rPr>
        <w:rFonts w:ascii="Wingdings" w:hAnsi="Wingdings" w:hint="default"/>
      </w:rPr>
    </w:lvl>
    <w:lvl w:ilvl="6" w:tplc="041D0001" w:tentative="1">
      <w:start w:val="1"/>
      <w:numFmt w:val="bullet"/>
      <w:lvlText w:val=""/>
      <w:lvlJc w:val="left"/>
      <w:pPr>
        <w:tabs>
          <w:tab w:val="num" w:pos="1592"/>
        </w:tabs>
        <w:ind w:left="1592" w:hanging="360"/>
      </w:pPr>
      <w:rPr>
        <w:rFonts w:ascii="Symbol" w:hAnsi="Symbol" w:hint="default"/>
      </w:rPr>
    </w:lvl>
    <w:lvl w:ilvl="7" w:tplc="041D0003" w:tentative="1">
      <w:start w:val="1"/>
      <w:numFmt w:val="bullet"/>
      <w:lvlText w:val="o"/>
      <w:lvlJc w:val="left"/>
      <w:pPr>
        <w:tabs>
          <w:tab w:val="num" w:pos="2312"/>
        </w:tabs>
        <w:ind w:left="2312" w:hanging="360"/>
      </w:pPr>
      <w:rPr>
        <w:rFonts w:ascii="Courier New" w:hAnsi="Courier New" w:hint="default"/>
      </w:rPr>
    </w:lvl>
    <w:lvl w:ilvl="8" w:tplc="041D0005" w:tentative="1">
      <w:start w:val="1"/>
      <w:numFmt w:val="bullet"/>
      <w:lvlText w:val=""/>
      <w:lvlJc w:val="left"/>
      <w:pPr>
        <w:tabs>
          <w:tab w:val="num" w:pos="3032"/>
        </w:tabs>
        <w:ind w:left="3032" w:hanging="360"/>
      </w:pPr>
      <w:rPr>
        <w:rFonts w:ascii="Wingdings" w:hAnsi="Wingdings" w:hint="default"/>
      </w:rPr>
    </w:lvl>
  </w:abstractNum>
  <w:abstractNum w:abstractNumId="74">
    <w:nsid w:val="4FD3124D"/>
    <w:multiLevelType w:val="hybridMultilevel"/>
    <w:tmpl w:val="A90C9B40"/>
    <w:lvl w:ilvl="0" w:tplc="69BCE292">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5">
    <w:nsid w:val="5E302E04"/>
    <w:multiLevelType w:val="multilevel"/>
    <w:tmpl w:val="B9F2F11C"/>
    <w:styleLink w:val="Formatmall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0F20061"/>
    <w:multiLevelType w:val="multilevel"/>
    <w:tmpl w:val="D63C5DB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638E0A31"/>
    <w:multiLevelType w:val="hybridMultilevel"/>
    <w:tmpl w:val="3260ECD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8">
    <w:nsid w:val="6FCF20B8"/>
    <w:multiLevelType w:val="hybridMultilevel"/>
    <w:tmpl w:val="B50E8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80">
    <w:nsid w:val="74D724CD"/>
    <w:multiLevelType w:val="hybridMultilevel"/>
    <w:tmpl w:val="E52677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nsid w:val="76B557EC"/>
    <w:multiLevelType w:val="hybridMultilevel"/>
    <w:tmpl w:val="87484AC2"/>
    <w:lvl w:ilvl="0" w:tplc="5366E074">
      <w:start w:val="1"/>
      <w:numFmt w:val="decimal"/>
      <w:pStyle w:val="Punktlista1"/>
      <w:lvlText w:val="%1."/>
      <w:lvlJc w:val="left"/>
      <w:pPr>
        <w:ind w:left="720" w:hanging="360"/>
      </w:pPr>
    </w:lvl>
    <w:lvl w:ilvl="1" w:tplc="7FAC5476" w:tentative="1">
      <w:start w:val="1"/>
      <w:numFmt w:val="lowerLetter"/>
      <w:lvlText w:val="%2."/>
      <w:lvlJc w:val="left"/>
      <w:pPr>
        <w:ind w:left="1440" w:hanging="360"/>
      </w:pPr>
    </w:lvl>
    <w:lvl w:ilvl="2" w:tplc="8932E0F2" w:tentative="1">
      <w:start w:val="1"/>
      <w:numFmt w:val="lowerRoman"/>
      <w:lvlText w:val="%3."/>
      <w:lvlJc w:val="right"/>
      <w:pPr>
        <w:ind w:left="2160" w:hanging="180"/>
      </w:pPr>
    </w:lvl>
    <w:lvl w:ilvl="3" w:tplc="3424B12A" w:tentative="1">
      <w:start w:val="1"/>
      <w:numFmt w:val="decimal"/>
      <w:lvlText w:val="%4."/>
      <w:lvlJc w:val="left"/>
      <w:pPr>
        <w:ind w:left="2880" w:hanging="360"/>
      </w:pPr>
    </w:lvl>
    <w:lvl w:ilvl="4" w:tplc="0A4EC95A" w:tentative="1">
      <w:start w:val="1"/>
      <w:numFmt w:val="lowerLetter"/>
      <w:lvlText w:val="%5."/>
      <w:lvlJc w:val="left"/>
      <w:pPr>
        <w:ind w:left="3600" w:hanging="360"/>
      </w:pPr>
    </w:lvl>
    <w:lvl w:ilvl="5" w:tplc="3B661CBE" w:tentative="1">
      <w:start w:val="1"/>
      <w:numFmt w:val="lowerRoman"/>
      <w:lvlText w:val="%6."/>
      <w:lvlJc w:val="right"/>
      <w:pPr>
        <w:ind w:left="4320" w:hanging="180"/>
      </w:pPr>
    </w:lvl>
    <w:lvl w:ilvl="6" w:tplc="2B943806" w:tentative="1">
      <w:start w:val="1"/>
      <w:numFmt w:val="decimal"/>
      <w:lvlText w:val="%7."/>
      <w:lvlJc w:val="left"/>
      <w:pPr>
        <w:ind w:left="5040" w:hanging="360"/>
      </w:pPr>
    </w:lvl>
    <w:lvl w:ilvl="7" w:tplc="AD38DF98" w:tentative="1">
      <w:start w:val="1"/>
      <w:numFmt w:val="lowerLetter"/>
      <w:lvlText w:val="%8."/>
      <w:lvlJc w:val="left"/>
      <w:pPr>
        <w:ind w:left="5760" w:hanging="360"/>
      </w:pPr>
    </w:lvl>
    <w:lvl w:ilvl="8" w:tplc="737A7116" w:tentative="1">
      <w:start w:val="1"/>
      <w:numFmt w:val="lowerRoman"/>
      <w:lvlText w:val="%9."/>
      <w:lvlJc w:val="right"/>
      <w:pPr>
        <w:ind w:left="6480" w:hanging="180"/>
      </w:pPr>
    </w:lvl>
  </w:abstractNum>
  <w:abstractNum w:abstractNumId="82">
    <w:nsid w:val="76DD57F4"/>
    <w:multiLevelType w:val="hybridMultilevel"/>
    <w:tmpl w:val="E5EADE50"/>
    <w:lvl w:ilvl="0" w:tplc="00000002">
      <w:start w:val="1"/>
      <w:numFmt w:val="bullet"/>
      <w:lvlText w:val=""/>
      <w:lvlJc w:val="left"/>
      <w:pPr>
        <w:ind w:left="360" w:hanging="360"/>
      </w:pPr>
      <w:rPr>
        <w:rFonts w:ascii="Symbol" w:hAnsi="Symbol"/>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3">
    <w:nsid w:val="78581A25"/>
    <w:multiLevelType w:val="hybridMultilevel"/>
    <w:tmpl w:val="B6985F84"/>
    <w:lvl w:ilvl="0" w:tplc="041D0001">
      <w:start w:val="1"/>
      <w:numFmt w:val="bullet"/>
      <w:lvlText w:val=""/>
      <w:lvlJc w:val="left"/>
      <w:pPr>
        <w:ind w:left="360" w:hanging="360"/>
      </w:pPr>
      <w:rPr>
        <w:rFonts w:ascii="Symbol" w:hAnsi="Symbol" w:hint="default"/>
      </w:rPr>
    </w:lvl>
    <w:lvl w:ilvl="1" w:tplc="041D0019" w:tentative="1">
      <w:start w:val="1"/>
      <w:numFmt w:val="bullet"/>
      <w:lvlText w:val="o"/>
      <w:lvlJc w:val="left"/>
      <w:pPr>
        <w:ind w:left="1080" w:hanging="360"/>
      </w:pPr>
      <w:rPr>
        <w:rFonts w:ascii="Courier New" w:hAnsi="Courier New" w:cs="Courier New" w:hint="default"/>
      </w:rPr>
    </w:lvl>
    <w:lvl w:ilvl="2" w:tplc="041D001B" w:tentative="1">
      <w:start w:val="1"/>
      <w:numFmt w:val="bullet"/>
      <w:lvlText w:val=""/>
      <w:lvlJc w:val="left"/>
      <w:pPr>
        <w:ind w:left="1800" w:hanging="360"/>
      </w:pPr>
      <w:rPr>
        <w:rFonts w:ascii="Wingdings" w:hAnsi="Wingdings" w:hint="default"/>
      </w:rPr>
    </w:lvl>
    <w:lvl w:ilvl="3" w:tplc="041D000F" w:tentative="1">
      <w:start w:val="1"/>
      <w:numFmt w:val="bullet"/>
      <w:lvlText w:val=""/>
      <w:lvlJc w:val="left"/>
      <w:pPr>
        <w:ind w:left="2520" w:hanging="360"/>
      </w:pPr>
      <w:rPr>
        <w:rFonts w:ascii="Symbol" w:hAnsi="Symbol" w:hint="default"/>
      </w:rPr>
    </w:lvl>
    <w:lvl w:ilvl="4" w:tplc="041D0019" w:tentative="1">
      <w:start w:val="1"/>
      <w:numFmt w:val="bullet"/>
      <w:lvlText w:val="o"/>
      <w:lvlJc w:val="left"/>
      <w:pPr>
        <w:ind w:left="3240" w:hanging="360"/>
      </w:pPr>
      <w:rPr>
        <w:rFonts w:ascii="Courier New" w:hAnsi="Courier New" w:cs="Courier New" w:hint="default"/>
      </w:rPr>
    </w:lvl>
    <w:lvl w:ilvl="5" w:tplc="041D001B" w:tentative="1">
      <w:start w:val="1"/>
      <w:numFmt w:val="bullet"/>
      <w:lvlText w:val=""/>
      <w:lvlJc w:val="left"/>
      <w:pPr>
        <w:ind w:left="3960" w:hanging="360"/>
      </w:pPr>
      <w:rPr>
        <w:rFonts w:ascii="Wingdings" w:hAnsi="Wingdings" w:hint="default"/>
      </w:rPr>
    </w:lvl>
    <w:lvl w:ilvl="6" w:tplc="041D000F" w:tentative="1">
      <w:start w:val="1"/>
      <w:numFmt w:val="bullet"/>
      <w:lvlText w:val=""/>
      <w:lvlJc w:val="left"/>
      <w:pPr>
        <w:ind w:left="4680" w:hanging="360"/>
      </w:pPr>
      <w:rPr>
        <w:rFonts w:ascii="Symbol" w:hAnsi="Symbol" w:hint="default"/>
      </w:rPr>
    </w:lvl>
    <w:lvl w:ilvl="7" w:tplc="041D0019" w:tentative="1">
      <w:start w:val="1"/>
      <w:numFmt w:val="bullet"/>
      <w:lvlText w:val="o"/>
      <w:lvlJc w:val="left"/>
      <w:pPr>
        <w:ind w:left="5400" w:hanging="360"/>
      </w:pPr>
      <w:rPr>
        <w:rFonts w:ascii="Courier New" w:hAnsi="Courier New" w:cs="Courier New" w:hint="default"/>
      </w:rPr>
    </w:lvl>
    <w:lvl w:ilvl="8" w:tplc="041D001B" w:tentative="1">
      <w:start w:val="1"/>
      <w:numFmt w:val="bullet"/>
      <w:lvlText w:val=""/>
      <w:lvlJc w:val="left"/>
      <w:pPr>
        <w:ind w:left="6120" w:hanging="360"/>
      </w:pPr>
      <w:rPr>
        <w:rFonts w:ascii="Wingdings" w:hAnsi="Wingdings" w:hint="default"/>
      </w:rPr>
    </w:lvl>
  </w:abstractNum>
  <w:abstractNum w:abstractNumId="84">
    <w:nsid w:val="793E1762"/>
    <w:multiLevelType w:val="hybridMultilevel"/>
    <w:tmpl w:val="A39AB5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5">
    <w:nsid w:val="7B414F88"/>
    <w:multiLevelType w:val="hybridMultilevel"/>
    <w:tmpl w:val="BD54A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nsid w:val="7F9954B5"/>
    <w:multiLevelType w:val="multilevel"/>
    <w:tmpl w:val="B9F2F11C"/>
    <w:styleLink w:val="Formatmall1"/>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2"/>
  </w:num>
  <w:num w:numId="2">
    <w:abstractNumId w:val="54"/>
  </w:num>
  <w:num w:numId="3">
    <w:abstractNumId w:val="72"/>
  </w:num>
  <w:num w:numId="4">
    <w:abstractNumId w:val="73"/>
  </w:num>
  <w:num w:numId="5">
    <w:abstractNumId w:val="68"/>
  </w:num>
  <w:num w:numId="6">
    <w:abstractNumId w:val="81"/>
  </w:num>
  <w:num w:numId="7">
    <w:abstractNumId w:val="1"/>
  </w:num>
  <w:num w:numId="8">
    <w:abstractNumId w:val="2"/>
  </w:num>
  <w:num w:numId="9">
    <w:abstractNumId w:val="7"/>
  </w:num>
  <w:num w:numId="10">
    <w:abstractNumId w:val="9"/>
  </w:num>
  <w:num w:numId="11">
    <w:abstractNumId w:val="13"/>
  </w:num>
  <w:num w:numId="12">
    <w:abstractNumId w:val="15"/>
  </w:num>
  <w:num w:numId="13">
    <w:abstractNumId w:val="16"/>
  </w:num>
  <w:num w:numId="14">
    <w:abstractNumId w:val="23"/>
  </w:num>
  <w:num w:numId="15">
    <w:abstractNumId w:val="24"/>
  </w:num>
  <w:num w:numId="16">
    <w:abstractNumId w:val="32"/>
  </w:num>
  <w:num w:numId="17">
    <w:abstractNumId w:val="35"/>
  </w:num>
  <w:num w:numId="18">
    <w:abstractNumId w:val="36"/>
  </w:num>
  <w:num w:numId="19">
    <w:abstractNumId w:val="38"/>
  </w:num>
  <w:num w:numId="20">
    <w:abstractNumId w:val="40"/>
  </w:num>
  <w:num w:numId="21">
    <w:abstractNumId w:val="43"/>
  </w:num>
  <w:num w:numId="22">
    <w:abstractNumId w:val="44"/>
  </w:num>
  <w:num w:numId="23">
    <w:abstractNumId w:val="45"/>
  </w:num>
  <w:num w:numId="24">
    <w:abstractNumId w:val="48"/>
  </w:num>
  <w:num w:numId="25">
    <w:abstractNumId w:val="63"/>
  </w:num>
  <w:num w:numId="26">
    <w:abstractNumId w:val="61"/>
  </w:num>
  <w:num w:numId="27">
    <w:abstractNumId w:val="83"/>
  </w:num>
  <w:num w:numId="28">
    <w:abstractNumId w:val="55"/>
  </w:num>
  <w:num w:numId="29">
    <w:abstractNumId w:val="65"/>
  </w:num>
  <w:num w:numId="30">
    <w:abstractNumId w:val="86"/>
  </w:num>
  <w:num w:numId="31">
    <w:abstractNumId w:val="75"/>
  </w:num>
  <w:num w:numId="32">
    <w:abstractNumId w:val="50"/>
  </w:num>
  <w:num w:numId="33">
    <w:abstractNumId w:val="76"/>
  </w:num>
  <w:num w:numId="34">
    <w:abstractNumId w:val="79"/>
  </w:num>
  <w:num w:numId="35">
    <w:abstractNumId w:val="82"/>
  </w:num>
  <w:num w:numId="36">
    <w:abstractNumId w:val="69"/>
  </w:num>
  <w:num w:numId="37">
    <w:abstractNumId w:val="74"/>
  </w:num>
  <w:num w:numId="38">
    <w:abstractNumId w:val="51"/>
  </w:num>
  <w:num w:numId="39">
    <w:abstractNumId w:val="66"/>
  </w:num>
  <w:num w:numId="40">
    <w:abstractNumId w:val="49"/>
  </w:num>
  <w:num w:numId="41">
    <w:abstractNumId w:val="84"/>
  </w:num>
  <w:num w:numId="42">
    <w:abstractNumId w:val="58"/>
  </w:num>
  <w:num w:numId="43">
    <w:abstractNumId w:val="70"/>
  </w:num>
  <w:num w:numId="44">
    <w:abstractNumId w:val="77"/>
  </w:num>
  <w:num w:numId="45">
    <w:abstractNumId w:val="53"/>
  </w:num>
  <w:num w:numId="46">
    <w:abstractNumId w:val="60"/>
  </w:num>
  <w:num w:numId="47">
    <w:abstractNumId w:val="67"/>
  </w:num>
  <w:num w:numId="48">
    <w:abstractNumId w:val="57"/>
  </w:num>
  <w:num w:numId="49">
    <w:abstractNumId w:val="59"/>
  </w:num>
  <w:num w:numId="50">
    <w:abstractNumId w:val="56"/>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71"/>
  </w:num>
  <w:num w:numId="60">
    <w:abstractNumId w:val="52"/>
  </w:num>
  <w:num w:numId="61">
    <w:abstractNumId w:val="55"/>
  </w:num>
  <w:num w:numId="62">
    <w:abstractNumId w:val="80"/>
  </w:num>
  <w:num w:numId="63">
    <w:abstractNumId w:val="78"/>
  </w:num>
  <w:num w:numId="64">
    <w:abstractNumId w:val="54"/>
  </w:num>
  <w:num w:numId="65">
    <w:abstractNumId w:val="85"/>
  </w:num>
  <w:num w:numId="66">
    <w:abstractNumId w:val="55"/>
  </w:num>
  <w:num w:numId="67">
    <w:abstractNumId w:val="55"/>
  </w:num>
  <w:num w:numId="68">
    <w:abstractNumId w:val="55"/>
  </w:num>
  <w:num w:numId="69">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794"/>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w:compa"/>
    <w:docVar w:name="bet" w:val="w:docVa"/>
    <w:docVar w:name="bilaga" w:val="urn:schemas-microsoft-com:office:smarttags"/>
    <w:docVar w:name="Date" w:val="栜恍থ诐വӤင桰ر뺘愠ɆƆ`Ѐ☸ऩ☼ऩ♄ऩ☴ऩ☔ऩ挀੍઀߮"/>
    <w:docVar w:name="dnr" w:val="w:docVa"/>
    <w:docVar w:name="hand2" w:val="w:docVa"/>
    <w:docVar w:name="kontakt" w:val="좴拾ౣꁰح"/>
    <w:docVar w:name="kopia" w:val="urn:schemas-microsoft-com:office:smarttags"/>
    <w:docVar w:name="logga" w:val="좴拾ౣꁰح"/>
    <w:docVar w:name="mall" w:val="w:docVa"/>
    <w:docVar w:name="rubrik" w:val="w:docVa"/>
    <w:docVar w:name="titel2" w:val="w:docVa"/>
    <w:docVar w:name="uskrift2" w:val="w:docVa"/>
  </w:docVars>
  <w:rsids>
    <w:rsidRoot w:val="00DB1464"/>
    <w:rsid w:val="000005BC"/>
    <w:rsid w:val="000008B6"/>
    <w:rsid w:val="00000D22"/>
    <w:rsid w:val="00001D73"/>
    <w:rsid w:val="00002A28"/>
    <w:rsid w:val="00003225"/>
    <w:rsid w:val="00003F4C"/>
    <w:rsid w:val="000041F0"/>
    <w:rsid w:val="000042A8"/>
    <w:rsid w:val="00004A7D"/>
    <w:rsid w:val="00004C2F"/>
    <w:rsid w:val="00004DD9"/>
    <w:rsid w:val="00004E88"/>
    <w:rsid w:val="00005092"/>
    <w:rsid w:val="00005865"/>
    <w:rsid w:val="00005F0C"/>
    <w:rsid w:val="0000658D"/>
    <w:rsid w:val="000066B6"/>
    <w:rsid w:val="00006C6F"/>
    <w:rsid w:val="00006D0C"/>
    <w:rsid w:val="0000721F"/>
    <w:rsid w:val="00010A5C"/>
    <w:rsid w:val="0001249F"/>
    <w:rsid w:val="00012B3B"/>
    <w:rsid w:val="000134AC"/>
    <w:rsid w:val="00013B2E"/>
    <w:rsid w:val="000141A6"/>
    <w:rsid w:val="000162E0"/>
    <w:rsid w:val="0001644F"/>
    <w:rsid w:val="000177FF"/>
    <w:rsid w:val="00017B41"/>
    <w:rsid w:val="00020A3B"/>
    <w:rsid w:val="00020AEC"/>
    <w:rsid w:val="00020D76"/>
    <w:rsid w:val="00021C3C"/>
    <w:rsid w:val="00022441"/>
    <w:rsid w:val="00022E3F"/>
    <w:rsid w:val="00023122"/>
    <w:rsid w:val="00023200"/>
    <w:rsid w:val="0002401D"/>
    <w:rsid w:val="00025B86"/>
    <w:rsid w:val="0002648C"/>
    <w:rsid w:val="00026C0E"/>
    <w:rsid w:val="00027147"/>
    <w:rsid w:val="0003033B"/>
    <w:rsid w:val="000319FD"/>
    <w:rsid w:val="00031FD9"/>
    <w:rsid w:val="00032916"/>
    <w:rsid w:val="00032C22"/>
    <w:rsid w:val="000333A0"/>
    <w:rsid w:val="00033EF3"/>
    <w:rsid w:val="000341B8"/>
    <w:rsid w:val="00034CE1"/>
    <w:rsid w:val="000355C7"/>
    <w:rsid w:val="00036D3B"/>
    <w:rsid w:val="00037065"/>
    <w:rsid w:val="00037D27"/>
    <w:rsid w:val="000407CB"/>
    <w:rsid w:val="00040C59"/>
    <w:rsid w:val="00042A51"/>
    <w:rsid w:val="0004434E"/>
    <w:rsid w:val="00044C66"/>
    <w:rsid w:val="00044D5A"/>
    <w:rsid w:val="0004534D"/>
    <w:rsid w:val="0004555F"/>
    <w:rsid w:val="00046121"/>
    <w:rsid w:val="000466CD"/>
    <w:rsid w:val="00046973"/>
    <w:rsid w:val="00046AD0"/>
    <w:rsid w:val="00046CBC"/>
    <w:rsid w:val="00046DE4"/>
    <w:rsid w:val="000479FC"/>
    <w:rsid w:val="00050809"/>
    <w:rsid w:val="00050F46"/>
    <w:rsid w:val="00050FCF"/>
    <w:rsid w:val="00051618"/>
    <w:rsid w:val="000527B3"/>
    <w:rsid w:val="000528DC"/>
    <w:rsid w:val="0005362F"/>
    <w:rsid w:val="00054466"/>
    <w:rsid w:val="00054A50"/>
    <w:rsid w:val="00054B64"/>
    <w:rsid w:val="000562B1"/>
    <w:rsid w:val="00056770"/>
    <w:rsid w:val="00056E23"/>
    <w:rsid w:val="000575FD"/>
    <w:rsid w:val="00057C98"/>
    <w:rsid w:val="00060742"/>
    <w:rsid w:val="000608AD"/>
    <w:rsid w:val="00060960"/>
    <w:rsid w:val="00060EBF"/>
    <w:rsid w:val="0006282E"/>
    <w:rsid w:val="00064606"/>
    <w:rsid w:val="000648DF"/>
    <w:rsid w:val="000653CE"/>
    <w:rsid w:val="00066478"/>
    <w:rsid w:val="000664CE"/>
    <w:rsid w:val="00066C63"/>
    <w:rsid w:val="000672D6"/>
    <w:rsid w:val="00067822"/>
    <w:rsid w:val="00067928"/>
    <w:rsid w:val="000713C0"/>
    <w:rsid w:val="00071E4D"/>
    <w:rsid w:val="00072C4B"/>
    <w:rsid w:val="00072F17"/>
    <w:rsid w:val="000732F6"/>
    <w:rsid w:val="0007350E"/>
    <w:rsid w:val="00073604"/>
    <w:rsid w:val="0007365D"/>
    <w:rsid w:val="00073F04"/>
    <w:rsid w:val="00074CD4"/>
    <w:rsid w:val="00076B3D"/>
    <w:rsid w:val="00076D2B"/>
    <w:rsid w:val="00076DFF"/>
    <w:rsid w:val="00077689"/>
    <w:rsid w:val="00077DE1"/>
    <w:rsid w:val="00077F0E"/>
    <w:rsid w:val="00080044"/>
    <w:rsid w:val="00080AB7"/>
    <w:rsid w:val="00082958"/>
    <w:rsid w:val="00082B5C"/>
    <w:rsid w:val="000843BE"/>
    <w:rsid w:val="00084905"/>
    <w:rsid w:val="00084C5C"/>
    <w:rsid w:val="00084D9F"/>
    <w:rsid w:val="00085933"/>
    <w:rsid w:val="000859B6"/>
    <w:rsid w:val="000865B9"/>
    <w:rsid w:val="00086E5A"/>
    <w:rsid w:val="0008786C"/>
    <w:rsid w:val="00087C5F"/>
    <w:rsid w:val="00090314"/>
    <w:rsid w:val="00090318"/>
    <w:rsid w:val="000905BE"/>
    <w:rsid w:val="00091529"/>
    <w:rsid w:val="00091829"/>
    <w:rsid w:val="00091C51"/>
    <w:rsid w:val="0009259A"/>
    <w:rsid w:val="00092EF0"/>
    <w:rsid w:val="00094AD2"/>
    <w:rsid w:val="00095363"/>
    <w:rsid w:val="00095C4C"/>
    <w:rsid w:val="00096C48"/>
    <w:rsid w:val="0009782E"/>
    <w:rsid w:val="000979A9"/>
    <w:rsid w:val="00097EC7"/>
    <w:rsid w:val="000A0568"/>
    <w:rsid w:val="000A1700"/>
    <w:rsid w:val="000A1842"/>
    <w:rsid w:val="000A2209"/>
    <w:rsid w:val="000A3689"/>
    <w:rsid w:val="000A4A30"/>
    <w:rsid w:val="000A4C16"/>
    <w:rsid w:val="000A676D"/>
    <w:rsid w:val="000B098E"/>
    <w:rsid w:val="000B099A"/>
    <w:rsid w:val="000B1FA7"/>
    <w:rsid w:val="000B2268"/>
    <w:rsid w:val="000B3C96"/>
    <w:rsid w:val="000B4062"/>
    <w:rsid w:val="000B424C"/>
    <w:rsid w:val="000B4B34"/>
    <w:rsid w:val="000B4D82"/>
    <w:rsid w:val="000B593D"/>
    <w:rsid w:val="000B59BF"/>
    <w:rsid w:val="000B6119"/>
    <w:rsid w:val="000B620B"/>
    <w:rsid w:val="000B7875"/>
    <w:rsid w:val="000B7B11"/>
    <w:rsid w:val="000C0992"/>
    <w:rsid w:val="000C22D7"/>
    <w:rsid w:val="000C2F1D"/>
    <w:rsid w:val="000C3451"/>
    <w:rsid w:val="000C3DA0"/>
    <w:rsid w:val="000C4E26"/>
    <w:rsid w:val="000C58E3"/>
    <w:rsid w:val="000C6252"/>
    <w:rsid w:val="000C6D79"/>
    <w:rsid w:val="000D0580"/>
    <w:rsid w:val="000D08D4"/>
    <w:rsid w:val="000D0D5D"/>
    <w:rsid w:val="000D1269"/>
    <w:rsid w:val="000D131C"/>
    <w:rsid w:val="000D186E"/>
    <w:rsid w:val="000D1CB4"/>
    <w:rsid w:val="000D2449"/>
    <w:rsid w:val="000D33F0"/>
    <w:rsid w:val="000D34D8"/>
    <w:rsid w:val="000D3A89"/>
    <w:rsid w:val="000D4668"/>
    <w:rsid w:val="000D4F43"/>
    <w:rsid w:val="000D5131"/>
    <w:rsid w:val="000D6280"/>
    <w:rsid w:val="000D6748"/>
    <w:rsid w:val="000D6781"/>
    <w:rsid w:val="000D685D"/>
    <w:rsid w:val="000D7D77"/>
    <w:rsid w:val="000E0880"/>
    <w:rsid w:val="000E159D"/>
    <w:rsid w:val="000E189C"/>
    <w:rsid w:val="000E20C6"/>
    <w:rsid w:val="000E2308"/>
    <w:rsid w:val="000E3ACE"/>
    <w:rsid w:val="000E4775"/>
    <w:rsid w:val="000E494D"/>
    <w:rsid w:val="000E4EDC"/>
    <w:rsid w:val="000E5C01"/>
    <w:rsid w:val="000E602A"/>
    <w:rsid w:val="000E6CCC"/>
    <w:rsid w:val="000E7830"/>
    <w:rsid w:val="000F13DF"/>
    <w:rsid w:val="000F1C55"/>
    <w:rsid w:val="000F1EDD"/>
    <w:rsid w:val="000F2005"/>
    <w:rsid w:val="000F2616"/>
    <w:rsid w:val="000F3503"/>
    <w:rsid w:val="000F4C87"/>
    <w:rsid w:val="000F4E6F"/>
    <w:rsid w:val="000F548A"/>
    <w:rsid w:val="000F5BC1"/>
    <w:rsid w:val="000F5FEE"/>
    <w:rsid w:val="000F60BA"/>
    <w:rsid w:val="000F6322"/>
    <w:rsid w:val="000F6B0B"/>
    <w:rsid w:val="000F6BC5"/>
    <w:rsid w:val="000F6F39"/>
    <w:rsid w:val="000F77E0"/>
    <w:rsid w:val="00100690"/>
    <w:rsid w:val="00100BDE"/>
    <w:rsid w:val="00100EF8"/>
    <w:rsid w:val="00101AF4"/>
    <w:rsid w:val="00101FB9"/>
    <w:rsid w:val="001026FF"/>
    <w:rsid w:val="00103546"/>
    <w:rsid w:val="00103550"/>
    <w:rsid w:val="001045D2"/>
    <w:rsid w:val="00104D38"/>
    <w:rsid w:val="00105D7D"/>
    <w:rsid w:val="0010664C"/>
    <w:rsid w:val="00106D2F"/>
    <w:rsid w:val="00106E90"/>
    <w:rsid w:val="00107163"/>
    <w:rsid w:val="00107318"/>
    <w:rsid w:val="0011094D"/>
    <w:rsid w:val="0011184B"/>
    <w:rsid w:val="00111CB4"/>
    <w:rsid w:val="00111F7C"/>
    <w:rsid w:val="0011214A"/>
    <w:rsid w:val="00112B4C"/>
    <w:rsid w:val="00112C46"/>
    <w:rsid w:val="001132E5"/>
    <w:rsid w:val="0011333C"/>
    <w:rsid w:val="00113B53"/>
    <w:rsid w:val="00113E2C"/>
    <w:rsid w:val="00113F91"/>
    <w:rsid w:val="001156DC"/>
    <w:rsid w:val="00115DBC"/>
    <w:rsid w:val="00116B2D"/>
    <w:rsid w:val="001174EC"/>
    <w:rsid w:val="001205FB"/>
    <w:rsid w:val="001216F9"/>
    <w:rsid w:val="0012195E"/>
    <w:rsid w:val="00121971"/>
    <w:rsid w:val="00122D8A"/>
    <w:rsid w:val="00124379"/>
    <w:rsid w:val="001246CF"/>
    <w:rsid w:val="0012498E"/>
    <w:rsid w:val="001251AA"/>
    <w:rsid w:val="0012562F"/>
    <w:rsid w:val="00125EDD"/>
    <w:rsid w:val="00125F36"/>
    <w:rsid w:val="001261FF"/>
    <w:rsid w:val="0012679A"/>
    <w:rsid w:val="00126A49"/>
    <w:rsid w:val="00126FEF"/>
    <w:rsid w:val="001271D9"/>
    <w:rsid w:val="001279E6"/>
    <w:rsid w:val="00127A86"/>
    <w:rsid w:val="00127C8A"/>
    <w:rsid w:val="00130303"/>
    <w:rsid w:val="001316B0"/>
    <w:rsid w:val="001317A1"/>
    <w:rsid w:val="001319E7"/>
    <w:rsid w:val="00131BB7"/>
    <w:rsid w:val="0013360C"/>
    <w:rsid w:val="00134406"/>
    <w:rsid w:val="00134C8A"/>
    <w:rsid w:val="0013592F"/>
    <w:rsid w:val="00135A23"/>
    <w:rsid w:val="00135C76"/>
    <w:rsid w:val="00136034"/>
    <w:rsid w:val="00136517"/>
    <w:rsid w:val="001366A5"/>
    <w:rsid w:val="00136B2F"/>
    <w:rsid w:val="00137CFE"/>
    <w:rsid w:val="0014067A"/>
    <w:rsid w:val="00141014"/>
    <w:rsid w:val="00142659"/>
    <w:rsid w:val="00142C70"/>
    <w:rsid w:val="001430D9"/>
    <w:rsid w:val="001453CA"/>
    <w:rsid w:val="001456CD"/>
    <w:rsid w:val="001462FD"/>
    <w:rsid w:val="001464B7"/>
    <w:rsid w:val="001464D8"/>
    <w:rsid w:val="00146FAD"/>
    <w:rsid w:val="00151174"/>
    <w:rsid w:val="001512DE"/>
    <w:rsid w:val="001517E3"/>
    <w:rsid w:val="0015220A"/>
    <w:rsid w:val="00152636"/>
    <w:rsid w:val="00152A51"/>
    <w:rsid w:val="001538DD"/>
    <w:rsid w:val="00153AD7"/>
    <w:rsid w:val="00153B6F"/>
    <w:rsid w:val="00153EDA"/>
    <w:rsid w:val="0015430F"/>
    <w:rsid w:val="001543FB"/>
    <w:rsid w:val="001551E1"/>
    <w:rsid w:val="001558DD"/>
    <w:rsid w:val="00155998"/>
    <w:rsid w:val="00155CAE"/>
    <w:rsid w:val="001560BB"/>
    <w:rsid w:val="00156AA8"/>
    <w:rsid w:val="00156EC4"/>
    <w:rsid w:val="0015756D"/>
    <w:rsid w:val="00161025"/>
    <w:rsid w:val="00161DDD"/>
    <w:rsid w:val="00161FB9"/>
    <w:rsid w:val="001626CD"/>
    <w:rsid w:val="001627EB"/>
    <w:rsid w:val="001629AB"/>
    <w:rsid w:val="001629CF"/>
    <w:rsid w:val="0016324A"/>
    <w:rsid w:val="00163A5F"/>
    <w:rsid w:val="0016448E"/>
    <w:rsid w:val="001648CD"/>
    <w:rsid w:val="001649C0"/>
    <w:rsid w:val="00165082"/>
    <w:rsid w:val="00165BBB"/>
    <w:rsid w:val="00165DF4"/>
    <w:rsid w:val="0016645F"/>
    <w:rsid w:val="00166B00"/>
    <w:rsid w:val="001674A1"/>
    <w:rsid w:val="00167DA7"/>
    <w:rsid w:val="0017030B"/>
    <w:rsid w:val="001708B6"/>
    <w:rsid w:val="00170F7C"/>
    <w:rsid w:val="00170FDD"/>
    <w:rsid w:val="00171BAA"/>
    <w:rsid w:val="001721ED"/>
    <w:rsid w:val="001725C9"/>
    <w:rsid w:val="0017273A"/>
    <w:rsid w:val="00172E33"/>
    <w:rsid w:val="001746F6"/>
    <w:rsid w:val="001758E8"/>
    <w:rsid w:val="00175B34"/>
    <w:rsid w:val="00176608"/>
    <w:rsid w:val="00176F0F"/>
    <w:rsid w:val="00177D9B"/>
    <w:rsid w:val="0018089C"/>
    <w:rsid w:val="001817B0"/>
    <w:rsid w:val="00182774"/>
    <w:rsid w:val="001831F8"/>
    <w:rsid w:val="00183936"/>
    <w:rsid w:val="001849D1"/>
    <w:rsid w:val="001853D8"/>
    <w:rsid w:val="00186194"/>
    <w:rsid w:val="001870C0"/>
    <w:rsid w:val="00187143"/>
    <w:rsid w:val="00190CCF"/>
    <w:rsid w:val="00191677"/>
    <w:rsid w:val="00191DD6"/>
    <w:rsid w:val="00191F20"/>
    <w:rsid w:val="0019212B"/>
    <w:rsid w:val="00192F51"/>
    <w:rsid w:val="00194A55"/>
    <w:rsid w:val="00195822"/>
    <w:rsid w:val="00195F8F"/>
    <w:rsid w:val="00196B3C"/>
    <w:rsid w:val="00197730"/>
    <w:rsid w:val="001979E7"/>
    <w:rsid w:val="00197A5F"/>
    <w:rsid w:val="00197FE8"/>
    <w:rsid w:val="001A0228"/>
    <w:rsid w:val="001A06C6"/>
    <w:rsid w:val="001A076E"/>
    <w:rsid w:val="001A1118"/>
    <w:rsid w:val="001A17FD"/>
    <w:rsid w:val="001A1F94"/>
    <w:rsid w:val="001A219E"/>
    <w:rsid w:val="001A233F"/>
    <w:rsid w:val="001A23FF"/>
    <w:rsid w:val="001A3291"/>
    <w:rsid w:val="001A3A78"/>
    <w:rsid w:val="001A3ABF"/>
    <w:rsid w:val="001A3B3A"/>
    <w:rsid w:val="001A4C94"/>
    <w:rsid w:val="001A4E3A"/>
    <w:rsid w:val="001A7902"/>
    <w:rsid w:val="001A790A"/>
    <w:rsid w:val="001B003E"/>
    <w:rsid w:val="001B0229"/>
    <w:rsid w:val="001B0F06"/>
    <w:rsid w:val="001B11DE"/>
    <w:rsid w:val="001B1698"/>
    <w:rsid w:val="001B26A5"/>
    <w:rsid w:val="001B297C"/>
    <w:rsid w:val="001B2E50"/>
    <w:rsid w:val="001B41C3"/>
    <w:rsid w:val="001B4B13"/>
    <w:rsid w:val="001B55D1"/>
    <w:rsid w:val="001B5765"/>
    <w:rsid w:val="001B671F"/>
    <w:rsid w:val="001B679A"/>
    <w:rsid w:val="001B6882"/>
    <w:rsid w:val="001B7BA7"/>
    <w:rsid w:val="001C0151"/>
    <w:rsid w:val="001C03D0"/>
    <w:rsid w:val="001C08F3"/>
    <w:rsid w:val="001C17D4"/>
    <w:rsid w:val="001C295E"/>
    <w:rsid w:val="001C35DA"/>
    <w:rsid w:val="001C398A"/>
    <w:rsid w:val="001C4092"/>
    <w:rsid w:val="001C5293"/>
    <w:rsid w:val="001C57AE"/>
    <w:rsid w:val="001C5913"/>
    <w:rsid w:val="001C62CB"/>
    <w:rsid w:val="001C6847"/>
    <w:rsid w:val="001C744D"/>
    <w:rsid w:val="001C7952"/>
    <w:rsid w:val="001C7B7B"/>
    <w:rsid w:val="001C7D60"/>
    <w:rsid w:val="001D15F4"/>
    <w:rsid w:val="001D1D56"/>
    <w:rsid w:val="001D22A8"/>
    <w:rsid w:val="001D236B"/>
    <w:rsid w:val="001D23D6"/>
    <w:rsid w:val="001D2679"/>
    <w:rsid w:val="001D2788"/>
    <w:rsid w:val="001D279D"/>
    <w:rsid w:val="001D2F5D"/>
    <w:rsid w:val="001D42B5"/>
    <w:rsid w:val="001D5506"/>
    <w:rsid w:val="001D5BB0"/>
    <w:rsid w:val="001D6069"/>
    <w:rsid w:val="001D62CB"/>
    <w:rsid w:val="001D681D"/>
    <w:rsid w:val="001D68D6"/>
    <w:rsid w:val="001D6A4C"/>
    <w:rsid w:val="001D6A96"/>
    <w:rsid w:val="001D6B58"/>
    <w:rsid w:val="001D6F2C"/>
    <w:rsid w:val="001D7337"/>
    <w:rsid w:val="001E017F"/>
    <w:rsid w:val="001E0ABD"/>
    <w:rsid w:val="001E0E30"/>
    <w:rsid w:val="001E186A"/>
    <w:rsid w:val="001E21B8"/>
    <w:rsid w:val="001E2CB7"/>
    <w:rsid w:val="001E38D0"/>
    <w:rsid w:val="001E3EF5"/>
    <w:rsid w:val="001E4006"/>
    <w:rsid w:val="001E4832"/>
    <w:rsid w:val="001E4B51"/>
    <w:rsid w:val="001E4B65"/>
    <w:rsid w:val="001E556F"/>
    <w:rsid w:val="001E5BB3"/>
    <w:rsid w:val="001E5C0F"/>
    <w:rsid w:val="001E6127"/>
    <w:rsid w:val="001E6353"/>
    <w:rsid w:val="001E6435"/>
    <w:rsid w:val="001E6FA2"/>
    <w:rsid w:val="001F1861"/>
    <w:rsid w:val="001F1B83"/>
    <w:rsid w:val="001F1F85"/>
    <w:rsid w:val="001F33FB"/>
    <w:rsid w:val="001F36BA"/>
    <w:rsid w:val="001F47D8"/>
    <w:rsid w:val="001F4EFA"/>
    <w:rsid w:val="001F63BD"/>
    <w:rsid w:val="001F7390"/>
    <w:rsid w:val="001F741D"/>
    <w:rsid w:val="001F7903"/>
    <w:rsid w:val="0020003D"/>
    <w:rsid w:val="00200623"/>
    <w:rsid w:val="00200A72"/>
    <w:rsid w:val="002019FA"/>
    <w:rsid w:val="00201B23"/>
    <w:rsid w:val="0020217E"/>
    <w:rsid w:val="00202347"/>
    <w:rsid w:val="002026AD"/>
    <w:rsid w:val="00202CC0"/>
    <w:rsid w:val="002032D0"/>
    <w:rsid w:val="0020345E"/>
    <w:rsid w:val="00203A29"/>
    <w:rsid w:val="00203FE4"/>
    <w:rsid w:val="00205AC9"/>
    <w:rsid w:val="002060FF"/>
    <w:rsid w:val="002074B0"/>
    <w:rsid w:val="00210A0A"/>
    <w:rsid w:val="00210BB5"/>
    <w:rsid w:val="00210DD8"/>
    <w:rsid w:val="00211409"/>
    <w:rsid w:val="002117CE"/>
    <w:rsid w:val="00211C4E"/>
    <w:rsid w:val="00211C8D"/>
    <w:rsid w:val="0021219B"/>
    <w:rsid w:val="00212D2D"/>
    <w:rsid w:val="00213056"/>
    <w:rsid w:val="0021368D"/>
    <w:rsid w:val="00213D0E"/>
    <w:rsid w:val="00213E4E"/>
    <w:rsid w:val="002149C7"/>
    <w:rsid w:val="0021500C"/>
    <w:rsid w:val="00215A0E"/>
    <w:rsid w:val="00215A69"/>
    <w:rsid w:val="0021673D"/>
    <w:rsid w:val="00216A92"/>
    <w:rsid w:val="00217520"/>
    <w:rsid w:val="0022064A"/>
    <w:rsid w:val="002206E1"/>
    <w:rsid w:val="002207CC"/>
    <w:rsid w:val="00220E21"/>
    <w:rsid w:val="00220F61"/>
    <w:rsid w:val="002219A5"/>
    <w:rsid w:val="002224DB"/>
    <w:rsid w:val="002228F1"/>
    <w:rsid w:val="00222A68"/>
    <w:rsid w:val="00222DCC"/>
    <w:rsid w:val="00222FE8"/>
    <w:rsid w:val="00223633"/>
    <w:rsid w:val="00223756"/>
    <w:rsid w:val="00223F99"/>
    <w:rsid w:val="002247E6"/>
    <w:rsid w:val="00224E9A"/>
    <w:rsid w:val="00225701"/>
    <w:rsid w:val="00226BD9"/>
    <w:rsid w:val="00227086"/>
    <w:rsid w:val="00227A35"/>
    <w:rsid w:val="002303FA"/>
    <w:rsid w:val="002304E1"/>
    <w:rsid w:val="002311D4"/>
    <w:rsid w:val="002312E1"/>
    <w:rsid w:val="0023253E"/>
    <w:rsid w:val="00232FC3"/>
    <w:rsid w:val="0023300A"/>
    <w:rsid w:val="00233B29"/>
    <w:rsid w:val="00233C8A"/>
    <w:rsid w:val="0023549F"/>
    <w:rsid w:val="00235508"/>
    <w:rsid w:val="00237AE6"/>
    <w:rsid w:val="002411F9"/>
    <w:rsid w:val="00241387"/>
    <w:rsid w:val="002413FE"/>
    <w:rsid w:val="0024285A"/>
    <w:rsid w:val="00242BDE"/>
    <w:rsid w:val="0024406F"/>
    <w:rsid w:val="002458F5"/>
    <w:rsid w:val="00246A19"/>
    <w:rsid w:val="00246B80"/>
    <w:rsid w:val="00246F0F"/>
    <w:rsid w:val="0024728A"/>
    <w:rsid w:val="002503C0"/>
    <w:rsid w:val="00250DA9"/>
    <w:rsid w:val="00250E51"/>
    <w:rsid w:val="00251340"/>
    <w:rsid w:val="00251D5B"/>
    <w:rsid w:val="00251EB3"/>
    <w:rsid w:val="0025203B"/>
    <w:rsid w:val="002520E8"/>
    <w:rsid w:val="002525FA"/>
    <w:rsid w:val="00252754"/>
    <w:rsid w:val="00252C06"/>
    <w:rsid w:val="00252CF9"/>
    <w:rsid w:val="00252EF5"/>
    <w:rsid w:val="002537D3"/>
    <w:rsid w:val="002539C7"/>
    <w:rsid w:val="00253A1A"/>
    <w:rsid w:val="00253A8E"/>
    <w:rsid w:val="00253EF1"/>
    <w:rsid w:val="002540F6"/>
    <w:rsid w:val="00254A83"/>
    <w:rsid w:val="00254F56"/>
    <w:rsid w:val="00255055"/>
    <w:rsid w:val="00255379"/>
    <w:rsid w:val="00257AAB"/>
    <w:rsid w:val="00260050"/>
    <w:rsid w:val="00260058"/>
    <w:rsid w:val="00260114"/>
    <w:rsid w:val="002610C2"/>
    <w:rsid w:val="00261A74"/>
    <w:rsid w:val="00261B1C"/>
    <w:rsid w:val="00261BF5"/>
    <w:rsid w:val="00262505"/>
    <w:rsid w:val="002625BC"/>
    <w:rsid w:val="002630DE"/>
    <w:rsid w:val="00263EE1"/>
    <w:rsid w:val="00263F36"/>
    <w:rsid w:val="0026416A"/>
    <w:rsid w:val="00264F0A"/>
    <w:rsid w:val="00264F79"/>
    <w:rsid w:val="00264FDC"/>
    <w:rsid w:val="00265698"/>
    <w:rsid w:val="00266052"/>
    <w:rsid w:val="00266DBD"/>
    <w:rsid w:val="00267381"/>
    <w:rsid w:val="002674AF"/>
    <w:rsid w:val="00267535"/>
    <w:rsid w:val="0026771E"/>
    <w:rsid w:val="0027077A"/>
    <w:rsid w:val="002710A2"/>
    <w:rsid w:val="00271D08"/>
    <w:rsid w:val="00271D26"/>
    <w:rsid w:val="00272811"/>
    <w:rsid w:val="002732A1"/>
    <w:rsid w:val="00273CB9"/>
    <w:rsid w:val="00274568"/>
    <w:rsid w:val="00275051"/>
    <w:rsid w:val="0027557B"/>
    <w:rsid w:val="002762F4"/>
    <w:rsid w:val="002762FB"/>
    <w:rsid w:val="002766AE"/>
    <w:rsid w:val="00276B3E"/>
    <w:rsid w:val="00276DCB"/>
    <w:rsid w:val="00281965"/>
    <w:rsid w:val="002820C0"/>
    <w:rsid w:val="00282509"/>
    <w:rsid w:val="002827EC"/>
    <w:rsid w:val="0028341B"/>
    <w:rsid w:val="00283F9C"/>
    <w:rsid w:val="00284921"/>
    <w:rsid w:val="002853CA"/>
    <w:rsid w:val="00285501"/>
    <w:rsid w:val="002867E7"/>
    <w:rsid w:val="00286B59"/>
    <w:rsid w:val="002879FD"/>
    <w:rsid w:val="00287BB8"/>
    <w:rsid w:val="002900A0"/>
    <w:rsid w:val="00290447"/>
    <w:rsid w:val="00290449"/>
    <w:rsid w:val="00291BD9"/>
    <w:rsid w:val="002921D6"/>
    <w:rsid w:val="00294125"/>
    <w:rsid w:val="00294CAD"/>
    <w:rsid w:val="00294DE9"/>
    <w:rsid w:val="00295482"/>
    <w:rsid w:val="00295AA8"/>
    <w:rsid w:val="00295DE0"/>
    <w:rsid w:val="00295F12"/>
    <w:rsid w:val="002960E9"/>
    <w:rsid w:val="0029643D"/>
    <w:rsid w:val="0029692E"/>
    <w:rsid w:val="00296994"/>
    <w:rsid w:val="00296DA5"/>
    <w:rsid w:val="002A0C3E"/>
    <w:rsid w:val="002A108C"/>
    <w:rsid w:val="002A1280"/>
    <w:rsid w:val="002A1D05"/>
    <w:rsid w:val="002A312B"/>
    <w:rsid w:val="002A465E"/>
    <w:rsid w:val="002A469B"/>
    <w:rsid w:val="002A475B"/>
    <w:rsid w:val="002A5296"/>
    <w:rsid w:val="002A5D24"/>
    <w:rsid w:val="002A6120"/>
    <w:rsid w:val="002A61E9"/>
    <w:rsid w:val="002A6377"/>
    <w:rsid w:val="002A7568"/>
    <w:rsid w:val="002A7CF4"/>
    <w:rsid w:val="002B030C"/>
    <w:rsid w:val="002B0BE3"/>
    <w:rsid w:val="002B0C30"/>
    <w:rsid w:val="002B1595"/>
    <w:rsid w:val="002B1611"/>
    <w:rsid w:val="002B1B1F"/>
    <w:rsid w:val="002B1F1D"/>
    <w:rsid w:val="002B2B08"/>
    <w:rsid w:val="002B4070"/>
    <w:rsid w:val="002B434A"/>
    <w:rsid w:val="002B4AB9"/>
    <w:rsid w:val="002B5B1B"/>
    <w:rsid w:val="002B5E8E"/>
    <w:rsid w:val="002B6274"/>
    <w:rsid w:val="002B69D6"/>
    <w:rsid w:val="002B6B85"/>
    <w:rsid w:val="002B784C"/>
    <w:rsid w:val="002B7B8C"/>
    <w:rsid w:val="002C028F"/>
    <w:rsid w:val="002C043C"/>
    <w:rsid w:val="002C0902"/>
    <w:rsid w:val="002C143C"/>
    <w:rsid w:val="002C1A65"/>
    <w:rsid w:val="002C2275"/>
    <w:rsid w:val="002C2BC5"/>
    <w:rsid w:val="002C3D5F"/>
    <w:rsid w:val="002C4148"/>
    <w:rsid w:val="002C44EC"/>
    <w:rsid w:val="002C4B58"/>
    <w:rsid w:val="002C5360"/>
    <w:rsid w:val="002C5C3C"/>
    <w:rsid w:val="002C693F"/>
    <w:rsid w:val="002C758E"/>
    <w:rsid w:val="002C7B10"/>
    <w:rsid w:val="002C7C16"/>
    <w:rsid w:val="002C7C98"/>
    <w:rsid w:val="002D0164"/>
    <w:rsid w:val="002D0A67"/>
    <w:rsid w:val="002D0F98"/>
    <w:rsid w:val="002D125C"/>
    <w:rsid w:val="002D167C"/>
    <w:rsid w:val="002D1CED"/>
    <w:rsid w:val="002D3749"/>
    <w:rsid w:val="002D3C3A"/>
    <w:rsid w:val="002D4168"/>
    <w:rsid w:val="002D429B"/>
    <w:rsid w:val="002D4561"/>
    <w:rsid w:val="002D51C4"/>
    <w:rsid w:val="002D570B"/>
    <w:rsid w:val="002D5768"/>
    <w:rsid w:val="002D58A5"/>
    <w:rsid w:val="002D5E4E"/>
    <w:rsid w:val="002D6091"/>
    <w:rsid w:val="002D6C4E"/>
    <w:rsid w:val="002D7118"/>
    <w:rsid w:val="002D7863"/>
    <w:rsid w:val="002D7871"/>
    <w:rsid w:val="002E203E"/>
    <w:rsid w:val="002E31D8"/>
    <w:rsid w:val="002E31F7"/>
    <w:rsid w:val="002E383E"/>
    <w:rsid w:val="002E3B16"/>
    <w:rsid w:val="002E4273"/>
    <w:rsid w:val="002E4C5E"/>
    <w:rsid w:val="002E4D37"/>
    <w:rsid w:val="002E50BD"/>
    <w:rsid w:val="002E59A7"/>
    <w:rsid w:val="002E6374"/>
    <w:rsid w:val="002E6523"/>
    <w:rsid w:val="002E66A5"/>
    <w:rsid w:val="002E710D"/>
    <w:rsid w:val="002E7787"/>
    <w:rsid w:val="002F06CC"/>
    <w:rsid w:val="002F0994"/>
    <w:rsid w:val="002F2256"/>
    <w:rsid w:val="002F2303"/>
    <w:rsid w:val="002F25A3"/>
    <w:rsid w:val="002F300C"/>
    <w:rsid w:val="002F37DF"/>
    <w:rsid w:val="002F4250"/>
    <w:rsid w:val="002F453C"/>
    <w:rsid w:val="002F53F3"/>
    <w:rsid w:val="002F5F9D"/>
    <w:rsid w:val="002F7695"/>
    <w:rsid w:val="002F7F9F"/>
    <w:rsid w:val="0030091C"/>
    <w:rsid w:val="00301604"/>
    <w:rsid w:val="003022F2"/>
    <w:rsid w:val="003022F3"/>
    <w:rsid w:val="003036A1"/>
    <w:rsid w:val="00303730"/>
    <w:rsid w:val="00303962"/>
    <w:rsid w:val="003045F3"/>
    <w:rsid w:val="00304B14"/>
    <w:rsid w:val="003052F4"/>
    <w:rsid w:val="003059BE"/>
    <w:rsid w:val="00305A11"/>
    <w:rsid w:val="00305C70"/>
    <w:rsid w:val="0030656D"/>
    <w:rsid w:val="00306865"/>
    <w:rsid w:val="0030778F"/>
    <w:rsid w:val="0031012D"/>
    <w:rsid w:val="00310404"/>
    <w:rsid w:val="0031048D"/>
    <w:rsid w:val="003104BD"/>
    <w:rsid w:val="0031187E"/>
    <w:rsid w:val="00312AE1"/>
    <w:rsid w:val="003131B8"/>
    <w:rsid w:val="00313370"/>
    <w:rsid w:val="00313F31"/>
    <w:rsid w:val="00314707"/>
    <w:rsid w:val="00314802"/>
    <w:rsid w:val="00314C35"/>
    <w:rsid w:val="003150C2"/>
    <w:rsid w:val="003150F8"/>
    <w:rsid w:val="00315C44"/>
    <w:rsid w:val="00315DD8"/>
    <w:rsid w:val="00317108"/>
    <w:rsid w:val="00317AE4"/>
    <w:rsid w:val="00317B5B"/>
    <w:rsid w:val="00320A61"/>
    <w:rsid w:val="00320D30"/>
    <w:rsid w:val="00320F69"/>
    <w:rsid w:val="003219ED"/>
    <w:rsid w:val="00321EDF"/>
    <w:rsid w:val="00322408"/>
    <w:rsid w:val="00323081"/>
    <w:rsid w:val="00323A12"/>
    <w:rsid w:val="00323FCB"/>
    <w:rsid w:val="0032444E"/>
    <w:rsid w:val="00325B4D"/>
    <w:rsid w:val="00325D29"/>
    <w:rsid w:val="0032643E"/>
    <w:rsid w:val="0032660B"/>
    <w:rsid w:val="003266A2"/>
    <w:rsid w:val="00326CEF"/>
    <w:rsid w:val="00326D7A"/>
    <w:rsid w:val="00326E39"/>
    <w:rsid w:val="00327829"/>
    <w:rsid w:val="00330A93"/>
    <w:rsid w:val="00330C84"/>
    <w:rsid w:val="00331333"/>
    <w:rsid w:val="0033200C"/>
    <w:rsid w:val="003353F5"/>
    <w:rsid w:val="003356D3"/>
    <w:rsid w:val="00335D50"/>
    <w:rsid w:val="00335DB3"/>
    <w:rsid w:val="00336122"/>
    <w:rsid w:val="0033630A"/>
    <w:rsid w:val="003366EA"/>
    <w:rsid w:val="00336828"/>
    <w:rsid w:val="00336D92"/>
    <w:rsid w:val="00337040"/>
    <w:rsid w:val="00337CAE"/>
    <w:rsid w:val="00337E04"/>
    <w:rsid w:val="00341880"/>
    <w:rsid w:val="00342392"/>
    <w:rsid w:val="00342FF9"/>
    <w:rsid w:val="003430D0"/>
    <w:rsid w:val="00343694"/>
    <w:rsid w:val="00343699"/>
    <w:rsid w:val="0034376C"/>
    <w:rsid w:val="00344E7A"/>
    <w:rsid w:val="003456BB"/>
    <w:rsid w:val="00345E34"/>
    <w:rsid w:val="003462D7"/>
    <w:rsid w:val="00347D64"/>
    <w:rsid w:val="003519D1"/>
    <w:rsid w:val="003523BD"/>
    <w:rsid w:val="00352DFF"/>
    <w:rsid w:val="00353964"/>
    <w:rsid w:val="00353BDD"/>
    <w:rsid w:val="00354552"/>
    <w:rsid w:val="00355E0B"/>
    <w:rsid w:val="003560F8"/>
    <w:rsid w:val="00356540"/>
    <w:rsid w:val="00356CC5"/>
    <w:rsid w:val="00357324"/>
    <w:rsid w:val="0035748A"/>
    <w:rsid w:val="00357FAE"/>
    <w:rsid w:val="00360D7D"/>
    <w:rsid w:val="003611ED"/>
    <w:rsid w:val="003619D6"/>
    <w:rsid w:val="00361A1F"/>
    <w:rsid w:val="00361C1B"/>
    <w:rsid w:val="00361ECD"/>
    <w:rsid w:val="00362C0D"/>
    <w:rsid w:val="00362DA6"/>
    <w:rsid w:val="003633B5"/>
    <w:rsid w:val="00363C3C"/>
    <w:rsid w:val="00364ED7"/>
    <w:rsid w:val="0036508A"/>
    <w:rsid w:val="00365463"/>
    <w:rsid w:val="00365D16"/>
    <w:rsid w:val="0036651B"/>
    <w:rsid w:val="00366D29"/>
    <w:rsid w:val="00367231"/>
    <w:rsid w:val="00367A04"/>
    <w:rsid w:val="003713EC"/>
    <w:rsid w:val="0037147F"/>
    <w:rsid w:val="0037231A"/>
    <w:rsid w:val="00373BBF"/>
    <w:rsid w:val="0037496B"/>
    <w:rsid w:val="0037497E"/>
    <w:rsid w:val="00374C48"/>
    <w:rsid w:val="00374C66"/>
    <w:rsid w:val="0037516A"/>
    <w:rsid w:val="00375E47"/>
    <w:rsid w:val="003764D1"/>
    <w:rsid w:val="00377953"/>
    <w:rsid w:val="00377E97"/>
    <w:rsid w:val="0038007D"/>
    <w:rsid w:val="003800C9"/>
    <w:rsid w:val="0038107C"/>
    <w:rsid w:val="003811EC"/>
    <w:rsid w:val="00381E34"/>
    <w:rsid w:val="003823AC"/>
    <w:rsid w:val="00383303"/>
    <w:rsid w:val="00383330"/>
    <w:rsid w:val="0038396D"/>
    <w:rsid w:val="003839BE"/>
    <w:rsid w:val="00384354"/>
    <w:rsid w:val="0038467E"/>
    <w:rsid w:val="00384713"/>
    <w:rsid w:val="00385473"/>
    <w:rsid w:val="003855EF"/>
    <w:rsid w:val="00386417"/>
    <w:rsid w:val="0038648E"/>
    <w:rsid w:val="003870EC"/>
    <w:rsid w:val="003874DD"/>
    <w:rsid w:val="0038789C"/>
    <w:rsid w:val="00387A3A"/>
    <w:rsid w:val="00387A68"/>
    <w:rsid w:val="00390268"/>
    <w:rsid w:val="00390F60"/>
    <w:rsid w:val="00391CE9"/>
    <w:rsid w:val="0039220E"/>
    <w:rsid w:val="003925B3"/>
    <w:rsid w:val="00392E9A"/>
    <w:rsid w:val="003931BB"/>
    <w:rsid w:val="00393706"/>
    <w:rsid w:val="00393AA8"/>
    <w:rsid w:val="00393B81"/>
    <w:rsid w:val="003940CF"/>
    <w:rsid w:val="00394492"/>
    <w:rsid w:val="00395F6E"/>
    <w:rsid w:val="003968A3"/>
    <w:rsid w:val="00396AAA"/>
    <w:rsid w:val="0039717C"/>
    <w:rsid w:val="00397CFE"/>
    <w:rsid w:val="003A0227"/>
    <w:rsid w:val="003A07BD"/>
    <w:rsid w:val="003A0FD3"/>
    <w:rsid w:val="003A1727"/>
    <w:rsid w:val="003A1B56"/>
    <w:rsid w:val="003A1E82"/>
    <w:rsid w:val="003A28E9"/>
    <w:rsid w:val="003A2B44"/>
    <w:rsid w:val="003A2CB6"/>
    <w:rsid w:val="003A3080"/>
    <w:rsid w:val="003A3125"/>
    <w:rsid w:val="003A35DA"/>
    <w:rsid w:val="003A3C0B"/>
    <w:rsid w:val="003A3C60"/>
    <w:rsid w:val="003A3DD1"/>
    <w:rsid w:val="003A4175"/>
    <w:rsid w:val="003A5499"/>
    <w:rsid w:val="003A5591"/>
    <w:rsid w:val="003A5A75"/>
    <w:rsid w:val="003A5C17"/>
    <w:rsid w:val="003A5E64"/>
    <w:rsid w:val="003A68F8"/>
    <w:rsid w:val="003A6CEA"/>
    <w:rsid w:val="003A6DBC"/>
    <w:rsid w:val="003A6FD3"/>
    <w:rsid w:val="003A72EC"/>
    <w:rsid w:val="003A743A"/>
    <w:rsid w:val="003A74B4"/>
    <w:rsid w:val="003A7E1A"/>
    <w:rsid w:val="003B0441"/>
    <w:rsid w:val="003B1095"/>
    <w:rsid w:val="003B19D1"/>
    <w:rsid w:val="003B245B"/>
    <w:rsid w:val="003B2811"/>
    <w:rsid w:val="003B3047"/>
    <w:rsid w:val="003B3133"/>
    <w:rsid w:val="003B3972"/>
    <w:rsid w:val="003B42D2"/>
    <w:rsid w:val="003B4DF5"/>
    <w:rsid w:val="003B577E"/>
    <w:rsid w:val="003B6711"/>
    <w:rsid w:val="003B6D4B"/>
    <w:rsid w:val="003B7FF8"/>
    <w:rsid w:val="003C0B13"/>
    <w:rsid w:val="003C11AE"/>
    <w:rsid w:val="003C132F"/>
    <w:rsid w:val="003C14A6"/>
    <w:rsid w:val="003C36E2"/>
    <w:rsid w:val="003C4415"/>
    <w:rsid w:val="003C4762"/>
    <w:rsid w:val="003C53EE"/>
    <w:rsid w:val="003C626F"/>
    <w:rsid w:val="003C6560"/>
    <w:rsid w:val="003C65EB"/>
    <w:rsid w:val="003C6745"/>
    <w:rsid w:val="003C7151"/>
    <w:rsid w:val="003C71EA"/>
    <w:rsid w:val="003D07E2"/>
    <w:rsid w:val="003D28CD"/>
    <w:rsid w:val="003D2D2C"/>
    <w:rsid w:val="003D3926"/>
    <w:rsid w:val="003D3F6F"/>
    <w:rsid w:val="003D41A6"/>
    <w:rsid w:val="003D431E"/>
    <w:rsid w:val="003D4EFC"/>
    <w:rsid w:val="003D5530"/>
    <w:rsid w:val="003D5D4B"/>
    <w:rsid w:val="003D65BD"/>
    <w:rsid w:val="003D7290"/>
    <w:rsid w:val="003E12A4"/>
    <w:rsid w:val="003E1F10"/>
    <w:rsid w:val="003E2468"/>
    <w:rsid w:val="003E2834"/>
    <w:rsid w:val="003E2A29"/>
    <w:rsid w:val="003E2FEC"/>
    <w:rsid w:val="003E44CA"/>
    <w:rsid w:val="003E5E3D"/>
    <w:rsid w:val="003E6B56"/>
    <w:rsid w:val="003E6CAD"/>
    <w:rsid w:val="003E73AB"/>
    <w:rsid w:val="003E7531"/>
    <w:rsid w:val="003F0667"/>
    <w:rsid w:val="003F0878"/>
    <w:rsid w:val="003F0C77"/>
    <w:rsid w:val="003F0DE1"/>
    <w:rsid w:val="003F1DCD"/>
    <w:rsid w:val="003F1FB4"/>
    <w:rsid w:val="003F213E"/>
    <w:rsid w:val="003F29AA"/>
    <w:rsid w:val="003F330D"/>
    <w:rsid w:val="003F3353"/>
    <w:rsid w:val="003F34A0"/>
    <w:rsid w:val="003F3914"/>
    <w:rsid w:val="003F3F5E"/>
    <w:rsid w:val="003F45CD"/>
    <w:rsid w:val="003F5AC6"/>
    <w:rsid w:val="003F5E2B"/>
    <w:rsid w:val="003F6424"/>
    <w:rsid w:val="003F65A2"/>
    <w:rsid w:val="003F664F"/>
    <w:rsid w:val="003F69A8"/>
    <w:rsid w:val="003F780C"/>
    <w:rsid w:val="003F7B43"/>
    <w:rsid w:val="00400A65"/>
    <w:rsid w:val="0040157F"/>
    <w:rsid w:val="004028E2"/>
    <w:rsid w:val="00402F6D"/>
    <w:rsid w:val="00403F67"/>
    <w:rsid w:val="00403FCD"/>
    <w:rsid w:val="00404637"/>
    <w:rsid w:val="0040482F"/>
    <w:rsid w:val="00404A86"/>
    <w:rsid w:val="00406452"/>
    <w:rsid w:val="00406EAC"/>
    <w:rsid w:val="00407089"/>
    <w:rsid w:val="00407AE6"/>
    <w:rsid w:val="00407BB5"/>
    <w:rsid w:val="00407BDB"/>
    <w:rsid w:val="00407F04"/>
    <w:rsid w:val="0041005B"/>
    <w:rsid w:val="004108EE"/>
    <w:rsid w:val="0041297D"/>
    <w:rsid w:val="00412C8A"/>
    <w:rsid w:val="00413BAF"/>
    <w:rsid w:val="0041405C"/>
    <w:rsid w:val="00414679"/>
    <w:rsid w:val="004155EA"/>
    <w:rsid w:val="00415CA3"/>
    <w:rsid w:val="00417087"/>
    <w:rsid w:val="004173F2"/>
    <w:rsid w:val="00417F40"/>
    <w:rsid w:val="0042002B"/>
    <w:rsid w:val="004201B4"/>
    <w:rsid w:val="00420A1E"/>
    <w:rsid w:val="00420EEA"/>
    <w:rsid w:val="004213B3"/>
    <w:rsid w:val="004214E4"/>
    <w:rsid w:val="004215B4"/>
    <w:rsid w:val="004225B7"/>
    <w:rsid w:val="00423216"/>
    <w:rsid w:val="0042374A"/>
    <w:rsid w:val="00423755"/>
    <w:rsid w:val="00423CF1"/>
    <w:rsid w:val="00423DA1"/>
    <w:rsid w:val="00424980"/>
    <w:rsid w:val="00424BDF"/>
    <w:rsid w:val="00425125"/>
    <w:rsid w:val="00425C1A"/>
    <w:rsid w:val="004263E0"/>
    <w:rsid w:val="004264B2"/>
    <w:rsid w:val="004268D8"/>
    <w:rsid w:val="0042696E"/>
    <w:rsid w:val="0042736D"/>
    <w:rsid w:val="00427F70"/>
    <w:rsid w:val="00427FAF"/>
    <w:rsid w:val="004305F2"/>
    <w:rsid w:val="00430AE7"/>
    <w:rsid w:val="00430CC4"/>
    <w:rsid w:val="004313FC"/>
    <w:rsid w:val="00432897"/>
    <w:rsid w:val="004330D7"/>
    <w:rsid w:val="00433A86"/>
    <w:rsid w:val="00433C90"/>
    <w:rsid w:val="00433F75"/>
    <w:rsid w:val="004341E6"/>
    <w:rsid w:val="004343A9"/>
    <w:rsid w:val="00434564"/>
    <w:rsid w:val="00434958"/>
    <w:rsid w:val="00435422"/>
    <w:rsid w:val="00435D2F"/>
    <w:rsid w:val="004371A0"/>
    <w:rsid w:val="004372F8"/>
    <w:rsid w:val="00440223"/>
    <w:rsid w:val="0044064D"/>
    <w:rsid w:val="00440815"/>
    <w:rsid w:val="004409E1"/>
    <w:rsid w:val="00440F1E"/>
    <w:rsid w:val="004413FE"/>
    <w:rsid w:val="00442136"/>
    <w:rsid w:val="00442241"/>
    <w:rsid w:val="004427A0"/>
    <w:rsid w:val="00442D0D"/>
    <w:rsid w:val="00443476"/>
    <w:rsid w:val="004444E6"/>
    <w:rsid w:val="004446CA"/>
    <w:rsid w:val="00444F56"/>
    <w:rsid w:val="00444FFF"/>
    <w:rsid w:val="004454DC"/>
    <w:rsid w:val="00445BD0"/>
    <w:rsid w:val="00445D85"/>
    <w:rsid w:val="00446D15"/>
    <w:rsid w:val="00447300"/>
    <w:rsid w:val="00447899"/>
    <w:rsid w:val="00447AC9"/>
    <w:rsid w:val="00447AF4"/>
    <w:rsid w:val="00450C2F"/>
    <w:rsid w:val="00450E50"/>
    <w:rsid w:val="00452A81"/>
    <w:rsid w:val="004539D2"/>
    <w:rsid w:val="004539E6"/>
    <w:rsid w:val="00454DB8"/>
    <w:rsid w:val="004556D1"/>
    <w:rsid w:val="0045601E"/>
    <w:rsid w:val="00456383"/>
    <w:rsid w:val="004567D6"/>
    <w:rsid w:val="004569EA"/>
    <w:rsid w:val="0045725B"/>
    <w:rsid w:val="00457C94"/>
    <w:rsid w:val="00457D04"/>
    <w:rsid w:val="00460539"/>
    <w:rsid w:val="00460937"/>
    <w:rsid w:val="00460C36"/>
    <w:rsid w:val="00461081"/>
    <w:rsid w:val="0046128F"/>
    <w:rsid w:val="004616C0"/>
    <w:rsid w:val="00461E78"/>
    <w:rsid w:val="004634B9"/>
    <w:rsid w:val="0046442E"/>
    <w:rsid w:val="00465ED8"/>
    <w:rsid w:val="00467B3F"/>
    <w:rsid w:val="00470277"/>
    <w:rsid w:val="00470566"/>
    <w:rsid w:val="0047085C"/>
    <w:rsid w:val="00470AFA"/>
    <w:rsid w:val="0047106A"/>
    <w:rsid w:val="004718FB"/>
    <w:rsid w:val="00472E79"/>
    <w:rsid w:val="00472FB0"/>
    <w:rsid w:val="004735BF"/>
    <w:rsid w:val="0047423B"/>
    <w:rsid w:val="004744FD"/>
    <w:rsid w:val="004752C2"/>
    <w:rsid w:val="0047583C"/>
    <w:rsid w:val="0047622B"/>
    <w:rsid w:val="00476462"/>
    <w:rsid w:val="00476734"/>
    <w:rsid w:val="00476DA2"/>
    <w:rsid w:val="00476F28"/>
    <w:rsid w:val="004770A1"/>
    <w:rsid w:val="00477348"/>
    <w:rsid w:val="004778A7"/>
    <w:rsid w:val="0048093C"/>
    <w:rsid w:val="00480EE4"/>
    <w:rsid w:val="00481102"/>
    <w:rsid w:val="00481BA5"/>
    <w:rsid w:val="00481BEF"/>
    <w:rsid w:val="0048250B"/>
    <w:rsid w:val="00482A32"/>
    <w:rsid w:val="00482B0E"/>
    <w:rsid w:val="00482F28"/>
    <w:rsid w:val="004833EA"/>
    <w:rsid w:val="00483463"/>
    <w:rsid w:val="00484920"/>
    <w:rsid w:val="00484A0E"/>
    <w:rsid w:val="00485588"/>
    <w:rsid w:val="00485846"/>
    <w:rsid w:val="004859A5"/>
    <w:rsid w:val="00485FC1"/>
    <w:rsid w:val="00486098"/>
    <w:rsid w:val="004862EA"/>
    <w:rsid w:val="0048646B"/>
    <w:rsid w:val="00486A40"/>
    <w:rsid w:val="00487583"/>
    <w:rsid w:val="0048792D"/>
    <w:rsid w:val="00490969"/>
    <w:rsid w:val="004913EC"/>
    <w:rsid w:val="00492760"/>
    <w:rsid w:val="00493721"/>
    <w:rsid w:val="004940D4"/>
    <w:rsid w:val="00494B55"/>
    <w:rsid w:val="00496330"/>
    <w:rsid w:val="00496C30"/>
    <w:rsid w:val="00496C4E"/>
    <w:rsid w:val="004972BD"/>
    <w:rsid w:val="00497865"/>
    <w:rsid w:val="00497FBB"/>
    <w:rsid w:val="004A0069"/>
    <w:rsid w:val="004A09FA"/>
    <w:rsid w:val="004A0E87"/>
    <w:rsid w:val="004A1CD9"/>
    <w:rsid w:val="004A3ACE"/>
    <w:rsid w:val="004A3EC2"/>
    <w:rsid w:val="004A3F3A"/>
    <w:rsid w:val="004A4FBC"/>
    <w:rsid w:val="004A54BE"/>
    <w:rsid w:val="004A5AEE"/>
    <w:rsid w:val="004A5B9B"/>
    <w:rsid w:val="004A5DC3"/>
    <w:rsid w:val="004A605B"/>
    <w:rsid w:val="004A6153"/>
    <w:rsid w:val="004A6C01"/>
    <w:rsid w:val="004B02FA"/>
    <w:rsid w:val="004B05C5"/>
    <w:rsid w:val="004B0926"/>
    <w:rsid w:val="004B1168"/>
    <w:rsid w:val="004B1505"/>
    <w:rsid w:val="004B1A36"/>
    <w:rsid w:val="004B1FE6"/>
    <w:rsid w:val="004B264C"/>
    <w:rsid w:val="004B304E"/>
    <w:rsid w:val="004B312D"/>
    <w:rsid w:val="004B34A2"/>
    <w:rsid w:val="004B36B4"/>
    <w:rsid w:val="004B3B95"/>
    <w:rsid w:val="004B417B"/>
    <w:rsid w:val="004B4797"/>
    <w:rsid w:val="004B4ADC"/>
    <w:rsid w:val="004B4BD6"/>
    <w:rsid w:val="004B54F5"/>
    <w:rsid w:val="004B6863"/>
    <w:rsid w:val="004B6D54"/>
    <w:rsid w:val="004B6E77"/>
    <w:rsid w:val="004B6E9E"/>
    <w:rsid w:val="004B790C"/>
    <w:rsid w:val="004B7DF5"/>
    <w:rsid w:val="004C26B8"/>
    <w:rsid w:val="004C2912"/>
    <w:rsid w:val="004C429B"/>
    <w:rsid w:val="004C45FC"/>
    <w:rsid w:val="004C4FA4"/>
    <w:rsid w:val="004C61BF"/>
    <w:rsid w:val="004C67AB"/>
    <w:rsid w:val="004C7181"/>
    <w:rsid w:val="004C734A"/>
    <w:rsid w:val="004C736F"/>
    <w:rsid w:val="004C7384"/>
    <w:rsid w:val="004C7B5C"/>
    <w:rsid w:val="004D08D9"/>
    <w:rsid w:val="004D0932"/>
    <w:rsid w:val="004D0A34"/>
    <w:rsid w:val="004D0CA6"/>
    <w:rsid w:val="004D0DB3"/>
    <w:rsid w:val="004D1107"/>
    <w:rsid w:val="004D1274"/>
    <w:rsid w:val="004D20B2"/>
    <w:rsid w:val="004D24AA"/>
    <w:rsid w:val="004D2A4D"/>
    <w:rsid w:val="004D34BD"/>
    <w:rsid w:val="004D3A9F"/>
    <w:rsid w:val="004D3DA0"/>
    <w:rsid w:val="004D3E75"/>
    <w:rsid w:val="004D3E92"/>
    <w:rsid w:val="004D45CB"/>
    <w:rsid w:val="004D45CC"/>
    <w:rsid w:val="004D4D20"/>
    <w:rsid w:val="004D4DC5"/>
    <w:rsid w:val="004D5B06"/>
    <w:rsid w:val="004D6C7D"/>
    <w:rsid w:val="004D6FC9"/>
    <w:rsid w:val="004D72E1"/>
    <w:rsid w:val="004D740E"/>
    <w:rsid w:val="004E04A9"/>
    <w:rsid w:val="004E07B0"/>
    <w:rsid w:val="004E183F"/>
    <w:rsid w:val="004E1A7D"/>
    <w:rsid w:val="004E205A"/>
    <w:rsid w:val="004E2735"/>
    <w:rsid w:val="004E28BA"/>
    <w:rsid w:val="004E2D05"/>
    <w:rsid w:val="004E3531"/>
    <w:rsid w:val="004E35F4"/>
    <w:rsid w:val="004E396A"/>
    <w:rsid w:val="004E3C54"/>
    <w:rsid w:val="004E4120"/>
    <w:rsid w:val="004E48A4"/>
    <w:rsid w:val="004E564A"/>
    <w:rsid w:val="004E5B57"/>
    <w:rsid w:val="004E5E0E"/>
    <w:rsid w:val="004E6599"/>
    <w:rsid w:val="004E6ED5"/>
    <w:rsid w:val="004E7136"/>
    <w:rsid w:val="004F0243"/>
    <w:rsid w:val="004F0667"/>
    <w:rsid w:val="004F06C4"/>
    <w:rsid w:val="004F0A67"/>
    <w:rsid w:val="004F0BFB"/>
    <w:rsid w:val="004F11C6"/>
    <w:rsid w:val="004F1595"/>
    <w:rsid w:val="004F249E"/>
    <w:rsid w:val="004F3191"/>
    <w:rsid w:val="004F33CB"/>
    <w:rsid w:val="004F4D4B"/>
    <w:rsid w:val="004F52C2"/>
    <w:rsid w:val="004F5A27"/>
    <w:rsid w:val="004F5F9B"/>
    <w:rsid w:val="004F60C9"/>
    <w:rsid w:val="004F66C4"/>
    <w:rsid w:val="004F718D"/>
    <w:rsid w:val="004F7C81"/>
    <w:rsid w:val="005005E3"/>
    <w:rsid w:val="00500740"/>
    <w:rsid w:val="0050128B"/>
    <w:rsid w:val="00502E09"/>
    <w:rsid w:val="005035DB"/>
    <w:rsid w:val="00503E4D"/>
    <w:rsid w:val="005049B2"/>
    <w:rsid w:val="00504EDE"/>
    <w:rsid w:val="00505535"/>
    <w:rsid w:val="0050567B"/>
    <w:rsid w:val="005056F8"/>
    <w:rsid w:val="00505F19"/>
    <w:rsid w:val="005063F3"/>
    <w:rsid w:val="00506567"/>
    <w:rsid w:val="005067F4"/>
    <w:rsid w:val="00507E68"/>
    <w:rsid w:val="00507FFD"/>
    <w:rsid w:val="005107F0"/>
    <w:rsid w:val="00511396"/>
    <w:rsid w:val="005115A7"/>
    <w:rsid w:val="005126C9"/>
    <w:rsid w:val="00513433"/>
    <w:rsid w:val="00513482"/>
    <w:rsid w:val="0051349E"/>
    <w:rsid w:val="0051374C"/>
    <w:rsid w:val="00514833"/>
    <w:rsid w:val="0051490A"/>
    <w:rsid w:val="00514C0C"/>
    <w:rsid w:val="005157B1"/>
    <w:rsid w:val="005157C4"/>
    <w:rsid w:val="00515BF5"/>
    <w:rsid w:val="005160BD"/>
    <w:rsid w:val="00516CAA"/>
    <w:rsid w:val="00516CD1"/>
    <w:rsid w:val="00516D46"/>
    <w:rsid w:val="00517290"/>
    <w:rsid w:val="0051797B"/>
    <w:rsid w:val="00517992"/>
    <w:rsid w:val="00520BEF"/>
    <w:rsid w:val="005217D3"/>
    <w:rsid w:val="00521D93"/>
    <w:rsid w:val="00522CB3"/>
    <w:rsid w:val="0052315F"/>
    <w:rsid w:val="005232DE"/>
    <w:rsid w:val="00524019"/>
    <w:rsid w:val="005244BC"/>
    <w:rsid w:val="00524866"/>
    <w:rsid w:val="00524C57"/>
    <w:rsid w:val="005251BF"/>
    <w:rsid w:val="00526793"/>
    <w:rsid w:val="00526CF3"/>
    <w:rsid w:val="0053042B"/>
    <w:rsid w:val="00530635"/>
    <w:rsid w:val="005309EC"/>
    <w:rsid w:val="005321FA"/>
    <w:rsid w:val="0053249A"/>
    <w:rsid w:val="00532946"/>
    <w:rsid w:val="005342DF"/>
    <w:rsid w:val="00534590"/>
    <w:rsid w:val="00534E89"/>
    <w:rsid w:val="005359FD"/>
    <w:rsid w:val="00536A29"/>
    <w:rsid w:val="00536A96"/>
    <w:rsid w:val="00537500"/>
    <w:rsid w:val="00537FBA"/>
    <w:rsid w:val="00540176"/>
    <w:rsid w:val="005404AC"/>
    <w:rsid w:val="0054373D"/>
    <w:rsid w:val="00544352"/>
    <w:rsid w:val="005451C3"/>
    <w:rsid w:val="005477EB"/>
    <w:rsid w:val="005505E3"/>
    <w:rsid w:val="00550C82"/>
    <w:rsid w:val="00551150"/>
    <w:rsid w:val="00551401"/>
    <w:rsid w:val="005523E2"/>
    <w:rsid w:val="00552453"/>
    <w:rsid w:val="0055264E"/>
    <w:rsid w:val="00552997"/>
    <w:rsid w:val="005537D9"/>
    <w:rsid w:val="00553DDA"/>
    <w:rsid w:val="00553FED"/>
    <w:rsid w:val="0055417B"/>
    <w:rsid w:val="0055455F"/>
    <w:rsid w:val="0055470B"/>
    <w:rsid w:val="0055508C"/>
    <w:rsid w:val="00555404"/>
    <w:rsid w:val="00555A31"/>
    <w:rsid w:val="00555B92"/>
    <w:rsid w:val="005566EC"/>
    <w:rsid w:val="00556CBF"/>
    <w:rsid w:val="00557291"/>
    <w:rsid w:val="00557C56"/>
    <w:rsid w:val="005606B1"/>
    <w:rsid w:val="00561133"/>
    <w:rsid w:val="00561472"/>
    <w:rsid w:val="005626D3"/>
    <w:rsid w:val="00562B15"/>
    <w:rsid w:val="00562BBD"/>
    <w:rsid w:val="00562F99"/>
    <w:rsid w:val="0056346D"/>
    <w:rsid w:val="005638BB"/>
    <w:rsid w:val="00563F05"/>
    <w:rsid w:val="00564F0C"/>
    <w:rsid w:val="00565680"/>
    <w:rsid w:val="00565798"/>
    <w:rsid w:val="00565C6D"/>
    <w:rsid w:val="00565E2F"/>
    <w:rsid w:val="0056620A"/>
    <w:rsid w:val="00566250"/>
    <w:rsid w:val="00566FD6"/>
    <w:rsid w:val="0057052A"/>
    <w:rsid w:val="00570D35"/>
    <w:rsid w:val="0057132B"/>
    <w:rsid w:val="00572673"/>
    <w:rsid w:val="00572B33"/>
    <w:rsid w:val="00572C08"/>
    <w:rsid w:val="0057494A"/>
    <w:rsid w:val="00574D4B"/>
    <w:rsid w:val="0057553A"/>
    <w:rsid w:val="00575991"/>
    <w:rsid w:val="0057660B"/>
    <w:rsid w:val="005768EE"/>
    <w:rsid w:val="00576936"/>
    <w:rsid w:val="005769F0"/>
    <w:rsid w:val="005770DD"/>
    <w:rsid w:val="0058170C"/>
    <w:rsid w:val="00582197"/>
    <w:rsid w:val="005824DD"/>
    <w:rsid w:val="00582BB6"/>
    <w:rsid w:val="00582BFA"/>
    <w:rsid w:val="00583203"/>
    <w:rsid w:val="00583835"/>
    <w:rsid w:val="00583FAC"/>
    <w:rsid w:val="00585208"/>
    <w:rsid w:val="00585826"/>
    <w:rsid w:val="00585DD6"/>
    <w:rsid w:val="00586774"/>
    <w:rsid w:val="0058677E"/>
    <w:rsid w:val="005878D1"/>
    <w:rsid w:val="00587B32"/>
    <w:rsid w:val="00587D14"/>
    <w:rsid w:val="00590EFF"/>
    <w:rsid w:val="005917E7"/>
    <w:rsid w:val="00593015"/>
    <w:rsid w:val="0059321C"/>
    <w:rsid w:val="00593A29"/>
    <w:rsid w:val="00597C2F"/>
    <w:rsid w:val="005A045E"/>
    <w:rsid w:val="005A06C2"/>
    <w:rsid w:val="005A1431"/>
    <w:rsid w:val="005A15D4"/>
    <w:rsid w:val="005A164A"/>
    <w:rsid w:val="005A16A5"/>
    <w:rsid w:val="005A18F3"/>
    <w:rsid w:val="005A1C40"/>
    <w:rsid w:val="005A1F69"/>
    <w:rsid w:val="005A396F"/>
    <w:rsid w:val="005A3F1D"/>
    <w:rsid w:val="005A400F"/>
    <w:rsid w:val="005A4171"/>
    <w:rsid w:val="005A423E"/>
    <w:rsid w:val="005A5567"/>
    <w:rsid w:val="005A5A58"/>
    <w:rsid w:val="005A5B9E"/>
    <w:rsid w:val="005A6C49"/>
    <w:rsid w:val="005A732E"/>
    <w:rsid w:val="005A7C6D"/>
    <w:rsid w:val="005B2554"/>
    <w:rsid w:val="005B2D79"/>
    <w:rsid w:val="005B31FB"/>
    <w:rsid w:val="005B3DCD"/>
    <w:rsid w:val="005B413C"/>
    <w:rsid w:val="005B4D99"/>
    <w:rsid w:val="005B5609"/>
    <w:rsid w:val="005B5830"/>
    <w:rsid w:val="005B6991"/>
    <w:rsid w:val="005B6F1A"/>
    <w:rsid w:val="005B7370"/>
    <w:rsid w:val="005B747B"/>
    <w:rsid w:val="005B7960"/>
    <w:rsid w:val="005B7D00"/>
    <w:rsid w:val="005C01F0"/>
    <w:rsid w:val="005C0273"/>
    <w:rsid w:val="005C0E10"/>
    <w:rsid w:val="005C10F1"/>
    <w:rsid w:val="005C16B9"/>
    <w:rsid w:val="005C1E89"/>
    <w:rsid w:val="005C2331"/>
    <w:rsid w:val="005C277A"/>
    <w:rsid w:val="005C2963"/>
    <w:rsid w:val="005C32C8"/>
    <w:rsid w:val="005C40A5"/>
    <w:rsid w:val="005C43FB"/>
    <w:rsid w:val="005C44F1"/>
    <w:rsid w:val="005C46F7"/>
    <w:rsid w:val="005C4D2F"/>
    <w:rsid w:val="005C516F"/>
    <w:rsid w:val="005C5751"/>
    <w:rsid w:val="005C58F9"/>
    <w:rsid w:val="005C59D8"/>
    <w:rsid w:val="005C6295"/>
    <w:rsid w:val="005C6376"/>
    <w:rsid w:val="005C6858"/>
    <w:rsid w:val="005C6CD1"/>
    <w:rsid w:val="005C6DF7"/>
    <w:rsid w:val="005C7031"/>
    <w:rsid w:val="005C7098"/>
    <w:rsid w:val="005C7A6B"/>
    <w:rsid w:val="005D0184"/>
    <w:rsid w:val="005D1606"/>
    <w:rsid w:val="005D1AEF"/>
    <w:rsid w:val="005D3988"/>
    <w:rsid w:val="005D39EB"/>
    <w:rsid w:val="005D3E34"/>
    <w:rsid w:val="005D494A"/>
    <w:rsid w:val="005D4B49"/>
    <w:rsid w:val="005D5115"/>
    <w:rsid w:val="005D5E34"/>
    <w:rsid w:val="005D5F0A"/>
    <w:rsid w:val="005D6084"/>
    <w:rsid w:val="005D7DE3"/>
    <w:rsid w:val="005E068C"/>
    <w:rsid w:val="005E0CF2"/>
    <w:rsid w:val="005E0EAD"/>
    <w:rsid w:val="005E129C"/>
    <w:rsid w:val="005E199E"/>
    <w:rsid w:val="005E2755"/>
    <w:rsid w:val="005E2869"/>
    <w:rsid w:val="005E29E7"/>
    <w:rsid w:val="005E2C13"/>
    <w:rsid w:val="005E477C"/>
    <w:rsid w:val="005E4961"/>
    <w:rsid w:val="005E506C"/>
    <w:rsid w:val="005E5153"/>
    <w:rsid w:val="005E56DC"/>
    <w:rsid w:val="005E62CD"/>
    <w:rsid w:val="005E630B"/>
    <w:rsid w:val="005E641A"/>
    <w:rsid w:val="005E72DD"/>
    <w:rsid w:val="005E77F9"/>
    <w:rsid w:val="005F16B3"/>
    <w:rsid w:val="005F192E"/>
    <w:rsid w:val="005F20FE"/>
    <w:rsid w:val="005F25B6"/>
    <w:rsid w:val="005F2FB7"/>
    <w:rsid w:val="005F3046"/>
    <w:rsid w:val="005F3115"/>
    <w:rsid w:val="005F3928"/>
    <w:rsid w:val="005F416A"/>
    <w:rsid w:val="005F4F4E"/>
    <w:rsid w:val="005F5AC6"/>
    <w:rsid w:val="005F5ECE"/>
    <w:rsid w:val="005F69D4"/>
    <w:rsid w:val="005F6AAB"/>
    <w:rsid w:val="005F6B15"/>
    <w:rsid w:val="005F6EBD"/>
    <w:rsid w:val="005F71CD"/>
    <w:rsid w:val="005F79D4"/>
    <w:rsid w:val="005F7B58"/>
    <w:rsid w:val="00600662"/>
    <w:rsid w:val="00600927"/>
    <w:rsid w:val="00600E66"/>
    <w:rsid w:val="00601D93"/>
    <w:rsid w:val="00602D3A"/>
    <w:rsid w:val="00602DE6"/>
    <w:rsid w:val="00602E05"/>
    <w:rsid w:val="00603060"/>
    <w:rsid w:val="0060359D"/>
    <w:rsid w:val="00604725"/>
    <w:rsid w:val="0060490E"/>
    <w:rsid w:val="0060573C"/>
    <w:rsid w:val="00606024"/>
    <w:rsid w:val="00606A00"/>
    <w:rsid w:val="00606F74"/>
    <w:rsid w:val="006070BC"/>
    <w:rsid w:val="006070BF"/>
    <w:rsid w:val="006072CF"/>
    <w:rsid w:val="0060770D"/>
    <w:rsid w:val="00607A74"/>
    <w:rsid w:val="00610229"/>
    <w:rsid w:val="00610ACB"/>
    <w:rsid w:val="0061189A"/>
    <w:rsid w:val="00611B3D"/>
    <w:rsid w:val="00611C6B"/>
    <w:rsid w:val="006129AF"/>
    <w:rsid w:val="00613966"/>
    <w:rsid w:val="00613E50"/>
    <w:rsid w:val="0061431F"/>
    <w:rsid w:val="00614402"/>
    <w:rsid w:val="00614A0E"/>
    <w:rsid w:val="00616A2B"/>
    <w:rsid w:val="00617164"/>
    <w:rsid w:val="0061784D"/>
    <w:rsid w:val="0061788E"/>
    <w:rsid w:val="006206F1"/>
    <w:rsid w:val="00620A3E"/>
    <w:rsid w:val="00621644"/>
    <w:rsid w:val="00621AA5"/>
    <w:rsid w:val="006221D2"/>
    <w:rsid w:val="006223C8"/>
    <w:rsid w:val="006224F8"/>
    <w:rsid w:val="0062272F"/>
    <w:rsid w:val="00622ACE"/>
    <w:rsid w:val="00622F92"/>
    <w:rsid w:val="00623203"/>
    <w:rsid w:val="00623BB3"/>
    <w:rsid w:val="00624669"/>
    <w:rsid w:val="00624A25"/>
    <w:rsid w:val="00625127"/>
    <w:rsid w:val="00626CFC"/>
    <w:rsid w:val="00627C9C"/>
    <w:rsid w:val="00627FAC"/>
    <w:rsid w:val="006317C2"/>
    <w:rsid w:val="00631F71"/>
    <w:rsid w:val="00631FFB"/>
    <w:rsid w:val="006321F5"/>
    <w:rsid w:val="00632616"/>
    <w:rsid w:val="00632C32"/>
    <w:rsid w:val="00632D1B"/>
    <w:rsid w:val="00632DC6"/>
    <w:rsid w:val="00634AF6"/>
    <w:rsid w:val="00634DD6"/>
    <w:rsid w:val="00634FB0"/>
    <w:rsid w:val="00635041"/>
    <w:rsid w:val="006352A9"/>
    <w:rsid w:val="006358F9"/>
    <w:rsid w:val="00635A3D"/>
    <w:rsid w:val="0063677D"/>
    <w:rsid w:val="0063770A"/>
    <w:rsid w:val="0064016E"/>
    <w:rsid w:val="00640AE5"/>
    <w:rsid w:val="0064149D"/>
    <w:rsid w:val="00641A1A"/>
    <w:rsid w:val="006425C6"/>
    <w:rsid w:val="00643A58"/>
    <w:rsid w:val="00643B54"/>
    <w:rsid w:val="00644DA7"/>
    <w:rsid w:val="0064528F"/>
    <w:rsid w:val="0064655F"/>
    <w:rsid w:val="00646623"/>
    <w:rsid w:val="00646F34"/>
    <w:rsid w:val="00647252"/>
    <w:rsid w:val="00650778"/>
    <w:rsid w:val="00651284"/>
    <w:rsid w:val="00651FDF"/>
    <w:rsid w:val="0065274D"/>
    <w:rsid w:val="00652FCF"/>
    <w:rsid w:val="00653109"/>
    <w:rsid w:val="00654080"/>
    <w:rsid w:val="00654850"/>
    <w:rsid w:val="00655AD5"/>
    <w:rsid w:val="006564DE"/>
    <w:rsid w:val="00656695"/>
    <w:rsid w:val="00662211"/>
    <w:rsid w:val="00662410"/>
    <w:rsid w:val="0066307E"/>
    <w:rsid w:val="0066449F"/>
    <w:rsid w:val="006644CB"/>
    <w:rsid w:val="00664BBC"/>
    <w:rsid w:val="00664E66"/>
    <w:rsid w:val="0066519D"/>
    <w:rsid w:val="00665398"/>
    <w:rsid w:val="0066569C"/>
    <w:rsid w:val="00665F95"/>
    <w:rsid w:val="00667368"/>
    <w:rsid w:val="00667580"/>
    <w:rsid w:val="0067056A"/>
    <w:rsid w:val="00671AC0"/>
    <w:rsid w:val="00672E5F"/>
    <w:rsid w:val="0067343D"/>
    <w:rsid w:val="00673DEA"/>
    <w:rsid w:val="0067402D"/>
    <w:rsid w:val="006741F0"/>
    <w:rsid w:val="0067508C"/>
    <w:rsid w:val="0067548E"/>
    <w:rsid w:val="00675E75"/>
    <w:rsid w:val="006773C0"/>
    <w:rsid w:val="00677E1A"/>
    <w:rsid w:val="00680CCF"/>
    <w:rsid w:val="00681310"/>
    <w:rsid w:val="00681C6D"/>
    <w:rsid w:val="006824C7"/>
    <w:rsid w:val="006844BA"/>
    <w:rsid w:val="00684A20"/>
    <w:rsid w:val="006863F8"/>
    <w:rsid w:val="006865AF"/>
    <w:rsid w:val="00686C81"/>
    <w:rsid w:val="00687197"/>
    <w:rsid w:val="00687A24"/>
    <w:rsid w:val="00687CDA"/>
    <w:rsid w:val="006902AF"/>
    <w:rsid w:val="00690467"/>
    <w:rsid w:val="006907C9"/>
    <w:rsid w:val="00691128"/>
    <w:rsid w:val="00694BF7"/>
    <w:rsid w:val="00694EFF"/>
    <w:rsid w:val="006951BD"/>
    <w:rsid w:val="0069542C"/>
    <w:rsid w:val="0069571D"/>
    <w:rsid w:val="00695A75"/>
    <w:rsid w:val="0069608C"/>
    <w:rsid w:val="006966F6"/>
    <w:rsid w:val="00696AC6"/>
    <w:rsid w:val="006979F9"/>
    <w:rsid w:val="006A0023"/>
    <w:rsid w:val="006A0E12"/>
    <w:rsid w:val="006A135B"/>
    <w:rsid w:val="006A5159"/>
    <w:rsid w:val="006A5215"/>
    <w:rsid w:val="006A5249"/>
    <w:rsid w:val="006A5712"/>
    <w:rsid w:val="006A5841"/>
    <w:rsid w:val="006A6374"/>
    <w:rsid w:val="006A7665"/>
    <w:rsid w:val="006A77BE"/>
    <w:rsid w:val="006B028C"/>
    <w:rsid w:val="006B12F7"/>
    <w:rsid w:val="006B1725"/>
    <w:rsid w:val="006B175E"/>
    <w:rsid w:val="006B17B1"/>
    <w:rsid w:val="006B184F"/>
    <w:rsid w:val="006B1A10"/>
    <w:rsid w:val="006B1F4E"/>
    <w:rsid w:val="006B1FB2"/>
    <w:rsid w:val="006B27D5"/>
    <w:rsid w:val="006B38EF"/>
    <w:rsid w:val="006B408A"/>
    <w:rsid w:val="006B475F"/>
    <w:rsid w:val="006B486F"/>
    <w:rsid w:val="006B532F"/>
    <w:rsid w:val="006B5461"/>
    <w:rsid w:val="006B554C"/>
    <w:rsid w:val="006B5947"/>
    <w:rsid w:val="006B63AC"/>
    <w:rsid w:val="006B67BB"/>
    <w:rsid w:val="006B6EAA"/>
    <w:rsid w:val="006B6FCA"/>
    <w:rsid w:val="006C08F0"/>
    <w:rsid w:val="006C1205"/>
    <w:rsid w:val="006C12FE"/>
    <w:rsid w:val="006C15BF"/>
    <w:rsid w:val="006C2732"/>
    <w:rsid w:val="006C34E0"/>
    <w:rsid w:val="006C360A"/>
    <w:rsid w:val="006C3661"/>
    <w:rsid w:val="006C3D8B"/>
    <w:rsid w:val="006C4493"/>
    <w:rsid w:val="006C4EC9"/>
    <w:rsid w:val="006C5484"/>
    <w:rsid w:val="006C591A"/>
    <w:rsid w:val="006C647A"/>
    <w:rsid w:val="006C6CE0"/>
    <w:rsid w:val="006C6FA0"/>
    <w:rsid w:val="006C7152"/>
    <w:rsid w:val="006C74E0"/>
    <w:rsid w:val="006C752D"/>
    <w:rsid w:val="006C759E"/>
    <w:rsid w:val="006C7D49"/>
    <w:rsid w:val="006D2C44"/>
    <w:rsid w:val="006D2E07"/>
    <w:rsid w:val="006D4078"/>
    <w:rsid w:val="006D5071"/>
    <w:rsid w:val="006D53E6"/>
    <w:rsid w:val="006D55C3"/>
    <w:rsid w:val="006D671A"/>
    <w:rsid w:val="006D73B3"/>
    <w:rsid w:val="006D749C"/>
    <w:rsid w:val="006D7810"/>
    <w:rsid w:val="006D7A45"/>
    <w:rsid w:val="006E0642"/>
    <w:rsid w:val="006E0DF0"/>
    <w:rsid w:val="006E2188"/>
    <w:rsid w:val="006E2336"/>
    <w:rsid w:val="006E3065"/>
    <w:rsid w:val="006E3070"/>
    <w:rsid w:val="006E3387"/>
    <w:rsid w:val="006E41CC"/>
    <w:rsid w:val="006E4609"/>
    <w:rsid w:val="006E4C02"/>
    <w:rsid w:val="006E5D06"/>
    <w:rsid w:val="006E5E95"/>
    <w:rsid w:val="006E6045"/>
    <w:rsid w:val="006E6F14"/>
    <w:rsid w:val="006E7417"/>
    <w:rsid w:val="006E77A6"/>
    <w:rsid w:val="006F026E"/>
    <w:rsid w:val="006F028A"/>
    <w:rsid w:val="006F04FC"/>
    <w:rsid w:val="006F0616"/>
    <w:rsid w:val="006F2613"/>
    <w:rsid w:val="006F2CD5"/>
    <w:rsid w:val="006F33A6"/>
    <w:rsid w:val="006F3801"/>
    <w:rsid w:val="006F3866"/>
    <w:rsid w:val="006F3C96"/>
    <w:rsid w:val="006F449D"/>
    <w:rsid w:val="006F510B"/>
    <w:rsid w:val="006F5244"/>
    <w:rsid w:val="006F59F2"/>
    <w:rsid w:val="006F5A26"/>
    <w:rsid w:val="006F5B12"/>
    <w:rsid w:val="006F5CC5"/>
    <w:rsid w:val="006F63A8"/>
    <w:rsid w:val="006F64CF"/>
    <w:rsid w:val="006F6C34"/>
    <w:rsid w:val="006F6F29"/>
    <w:rsid w:val="006F7024"/>
    <w:rsid w:val="006F7162"/>
    <w:rsid w:val="006F7E80"/>
    <w:rsid w:val="00701828"/>
    <w:rsid w:val="007021E8"/>
    <w:rsid w:val="0070321C"/>
    <w:rsid w:val="007034B5"/>
    <w:rsid w:val="007035F8"/>
    <w:rsid w:val="00704ADF"/>
    <w:rsid w:val="00704BA5"/>
    <w:rsid w:val="00704BFE"/>
    <w:rsid w:val="00704CD1"/>
    <w:rsid w:val="007057F8"/>
    <w:rsid w:val="00705848"/>
    <w:rsid w:val="00705F86"/>
    <w:rsid w:val="00706052"/>
    <w:rsid w:val="007062B2"/>
    <w:rsid w:val="00706AD8"/>
    <w:rsid w:val="00707107"/>
    <w:rsid w:val="007078E6"/>
    <w:rsid w:val="00707A5F"/>
    <w:rsid w:val="00710468"/>
    <w:rsid w:val="00710503"/>
    <w:rsid w:val="00710951"/>
    <w:rsid w:val="00711403"/>
    <w:rsid w:val="00711AD0"/>
    <w:rsid w:val="007126CC"/>
    <w:rsid w:val="00712FB0"/>
    <w:rsid w:val="00713222"/>
    <w:rsid w:val="00713395"/>
    <w:rsid w:val="00713749"/>
    <w:rsid w:val="00713F0D"/>
    <w:rsid w:val="00713F1C"/>
    <w:rsid w:val="007144B3"/>
    <w:rsid w:val="007147B2"/>
    <w:rsid w:val="00714B6A"/>
    <w:rsid w:val="00716683"/>
    <w:rsid w:val="00716EC4"/>
    <w:rsid w:val="00717D9E"/>
    <w:rsid w:val="00720290"/>
    <w:rsid w:val="007207F2"/>
    <w:rsid w:val="00720A29"/>
    <w:rsid w:val="007211A6"/>
    <w:rsid w:val="007222E3"/>
    <w:rsid w:val="00723466"/>
    <w:rsid w:val="00724571"/>
    <w:rsid w:val="0072458B"/>
    <w:rsid w:val="00724624"/>
    <w:rsid w:val="00724BBA"/>
    <w:rsid w:val="00724D7A"/>
    <w:rsid w:val="007254B5"/>
    <w:rsid w:val="00725D0E"/>
    <w:rsid w:val="00725F56"/>
    <w:rsid w:val="007263B2"/>
    <w:rsid w:val="00726748"/>
    <w:rsid w:val="007276D0"/>
    <w:rsid w:val="007277DC"/>
    <w:rsid w:val="00727EC9"/>
    <w:rsid w:val="00727F0F"/>
    <w:rsid w:val="00730001"/>
    <w:rsid w:val="00730FD3"/>
    <w:rsid w:val="00731C3C"/>
    <w:rsid w:val="00732975"/>
    <w:rsid w:val="0073318E"/>
    <w:rsid w:val="00733636"/>
    <w:rsid w:val="00733D30"/>
    <w:rsid w:val="007341F9"/>
    <w:rsid w:val="007348C3"/>
    <w:rsid w:val="00734D8D"/>
    <w:rsid w:val="007351B9"/>
    <w:rsid w:val="00735D3A"/>
    <w:rsid w:val="00735D5C"/>
    <w:rsid w:val="00736333"/>
    <w:rsid w:val="00736899"/>
    <w:rsid w:val="00736D2D"/>
    <w:rsid w:val="00736F21"/>
    <w:rsid w:val="00737E33"/>
    <w:rsid w:val="00742309"/>
    <w:rsid w:val="00742E9A"/>
    <w:rsid w:val="0074427C"/>
    <w:rsid w:val="00745235"/>
    <w:rsid w:val="007452A0"/>
    <w:rsid w:val="0074544C"/>
    <w:rsid w:val="00745934"/>
    <w:rsid w:val="007465C2"/>
    <w:rsid w:val="0074670E"/>
    <w:rsid w:val="00746FC9"/>
    <w:rsid w:val="00747CAE"/>
    <w:rsid w:val="00747E79"/>
    <w:rsid w:val="00750E2F"/>
    <w:rsid w:val="00750ED0"/>
    <w:rsid w:val="00751440"/>
    <w:rsid w:val="007517D4"/>
    <w:rsid w:val="00751B59"/>
    <w:rsid w:val="00753731"/>
    <w:rsid w:val="00754C78"/>
    <w:rsid w:val="0075669F"/>
    <w:rsid w:val="0076226F"/>
    <w:rsid w:val="00762CE6"/>
    <w:rsid w:val="00763696"/>
    <w:rsid w:val="007638C9"/>
    <w:rsid w:val="007639DD"/>
    <w:rsid w:val="007642CF"/>
    <w:rsid w:val="00764A8B"/>
    <w:rsid w:val="00764EF7"/>
    <w:rsid w:val="00764FC5"/>
    <w:rsid w:val="007661BB"/>
    <w:rsid w:val="00766D8C"/>
    <w:rsid w:val="0076738C"/>
    <w:rsid w:val="00767549"/>
    <w:rsid w:val="00767AE7"/>
    <w:rsid w:val="00767CDC"/>
    <w:rsid w:val="007709FE"/>
    <w:rsid w:val="00770C8C"/>
    <w:rsid w:val="007715D5"/>
    <w:rsid w:val="007718C4"/>
    <w:rsid w:val="00771A7F"/>
    <w:rsid w:val="007729EB"/>
    <w:rsid w:val="00772A62"/>
    <w:rsid w:val="00772BCA"/>
    <w:rsid w:val="00773909"/>
    <w:rsid w:val="00774378"/>
    <w:rsid w:val="00775C12"/>
    <w:rsid w:val="00776EE7"/>
    <w:rsid w:val="007777E2"/>
    <w:rsid w:val="00777BFC"/>
    <w:rsid w:val="00780988"/>
    <w:rsid w:val="007809B6"/>
    <w:rsid w:val="00781A7D"/>
    <w:rsid w:val="00781BB1"/>
    <w:rsid w:val="00782477"/>
    <w:rsid w:val="0078253C"/>
    <w:rsid w:val="0078346D"/>
    <w:rsid w:val="00783C64"/>
    <w:rsid w:val="00785678"/>
    <w:rsid w:val="00785BF3"/>
    <w:rsid w:val="00786740"/>
    <w:rsid w:val="00786B7B"/>
    <w:rsid w:val="00786F31"/>
    <w:rsid w:val="00786F7F"/>
    <w:rsid w:val="00786F83"/>
    <w:rsid w:val="007879B7"/>
    <w:rsid w:val="0079072B"/>
    <w:rsid w:val="00790B90"/>
    <w:rsid w:val="00790ECF"/>
    <w:rsid w:val="00791023"/>
    <w:rsid w:val="007921A0"/>
    <w:rsid w:val="00792A7C"/>
    <w:rsid w:val="00793B76"/>
    <w:rsid w:val="00793C87"/>
    <w:rsid w:val="00794035"/>
    <w:rsid w:val="00794168"/>
    <w:rsid w:val="00794912"/>
    <w:rsid w:val="00795558"/>
    <w:rsid w:val="00795E7B"/>
    <w:rsid w:val="007969DF"/>
    <w:rsid w:val="00797909"/>
    <w:rsid w:val="00797969"/>
    <w:rsid w:val="00797E60"/>
    <w:rsid w:val="007A04A4"/>
    <w:rsid w:val="007A07A8"/>
    <w:rsid w:val="007A1237"/>
    <w:rsid w:val="007A222D"/>
    <w:rsid w:val="007A2459"/>
    <w:rsid w:val="007A2AA8"/>
    <w:rsid w:val="007A2D45"/>
    <w:rsid w:val="007A5307"/>
    <w:rsid w:val="007A5A79"/>
    <w:rsid w:val="007A67C0"/>
    <w:rsid w:val="007A6B87"/>
    <w:rsid w:val="007A6D1B"/>
    <w:rsid w:val="007A6D98"/>
    <w:rsid w:val="007A6E05"/>
    <w:rsid w:val="007A7BB3"/>
    <w:rsid w:val="007A7FB6"/>
    <w:rsid w:val="007B0B87"/>
    <w:rsid w:val="007B10C3"/>
    <w:rsid w:val="007B12F1"/>
    <w:rsid w:val="007B31D0"/>
    <w:rsid w:val="007B33B5"/>
    <w:rsid w:val="007B4320"/>
    <w:rsid w:val="007B4DD4"/>
    <w:rsid w:val="007B4F78"/>
    <w:rsid w:val="007B648E"/>
    <w:rsid w:val="007B71BF"/>
    <w:rsid w:val="007B727D"/>
    <w:rsid w:val="007B7897"/>
    <w:rsid w:val="007B7EFA"/>
    <w:rsid w:val="007C16D3"/>
    <w:rsid w:val="007C1782"/>
    <w:rsid w:val="007C1903"/>
    <w:rsid w:val="007C199A"/>
    <w:rsid w:val="007C1B38"/>
    <w:rsid w:val="007C1BE2"/>
    <w:rsid w:val="007C28A6"/>
    <w:rsid w:val="007C2F50"/>
    <w:rsid w:val="007C301D"/>
    <w:rsid w:val="007C3FCF"/>
    <w:rsid w:val="007C43C3"/>
    <w:rsid w:val="007C49C0"/>
    <w:rsid w:val="007C54C0"/>
    <w:rsid w:val="007C5BC1"/>
    <w:rsid w:val="007C5D2B"/>
    <w:rsid w:val="007C6428"/>
    <w:rsid w:val="007C68EE"/>
    <w:rsid w:val="007C7816"/>
    <w:rsid w:val="007D02B1"/>
    <w:rsid w:val="007D1960"/>
    <w:rsid w:val="007D1A78"/>
    <w:rsid w:val="007D237A"/>
    <w:rsid w:val="007D2A34"/>
    <w:rsid w:val="007D41CA"/>
    <w:rsid w:val="007D41EA"/>
    <w:rsid w:val="007D46E8"/>
    <w:rsid w:val="007D516B"/>
    <w:rsid w:val="007D56D7"/>
    <w:rsid w:val="007D6124"/>
    <w:rsid w:val="007D692D"/>
    <w:rsid w:val="007E030F"/>
    <w:rsid w:val="007E09DB"/>
    <w:rsid w:val="007E0A29"/>
    <w:rsid w:val="007E17E8"/>
    <w:rsid w:val="007E28A0"/>
    <w:rsid w:val="007E300B"/>
    <w:rsid w:val="007E4298"/>
    <w:rsid w:val="007E458E"/>
    <w:rsid w:val="007E4912"/>
    <w:rsid w:val="007E4AF1"/>
    <w:rsid w:val="007E5537"/>
    <w:rsid w:val="007E6BC3"/>
    <w:rsid w:val="007E6F34"/>
    <w:rsid w:val="007E7F78"/>
    <w:rsid w:val="007F0155"/>
    <w:rsid w:val="007F083C"/>
    <w:rsid w:val="007F2862"/>
    <w:rsid w:val="007F2BFE"/>
    <w:rsid w:val="007F2F0C"/>
    <w:rsid w:val="007F35A3"/>
    <w:rsid w:val="007F3DC4"/>
    <w:rsid w:val="007F425F"/>
    <w:rsid w:val="007F4F98"/>
    <w:rsid w:val="007F50ED"/>
    <w:rsid w:val="007F5387"/>
    <w:rsid w:val="007F58FA"/>
    <w:rsid w:val="007F5AD7"/>
    <w:rsid w:val="007F5D60"/>
    <w:rsid w:val="007F6E81"/>
    <w:rsid w:val="007F7191"/>
    <w:rsid w:val="00800ABB"/>
    <w:rsid w:val="00800D03"/>
    <w:rsid w:val="00800EB1"/>
    <w:rsid w:val="00801085"/>
    <w:rsid w:val="008019F8"/>
    <w:rsid w:val="00801E52"/>
    <w:rsid w:val="008020B7"/>
    <w:rsid w:val="00802C47"/>
    <w:rsid w:val="00802D7C"/>
    <w:rsid w:val="00802E76"/>
    <w:rsid w:val="00802E9C"/>
    <w:rsid w:val="008048A3"/>
    <w:rsid w:val="0080519A"/>
    <w:rsid w:val="00805EB4"/>
    <w:rsid w:val="008060B9"/>
    <w:rsid w:val="008062A3"/>
    <w:rsid w:val="00807513"/>
    <w:rsid w:val="008078F4"/>
    <w:rsid w:val="00807CC1"/>
    <w:rsid w:val="0081064F"/>
    <w:rsid w:val="00811D33"/>
    <w:rsid w:val="00812817"/>
    <w:rsid w:val="008129B5"/>
    <w:rsid w:val="00813988"/>
    <w:rsid w:val="00813A7B"/>
    <w:rsid w:val="00814283"/>
    <w:rsid w:val="00814428"/>
    <w:rsid w:val="00814BE2"/>
    <w:rsid w:val="00816BF6"/>
    <w:rsid w:val="008173C6"/>
    <w:rsid w:val="00817606"/>
    <w:rsid w:val="0081773E"/>
    <w:rsid w:val="00817E04"/>
    <w:rsid w:val="00817F13"/>
    <w:rsid w:val="0082030A"/>
    <w:rsid w:val="00820597"/>
    <w:rsid w:val="00820668"/>
    <w:rsid w:val="008208AD"/>
    <w:rsid w:val="00820B7D"/>
    <w:rsid w:val="00821509"/>
    <w:rsid w:val="008215A3"/>
    <w:rsid w:val="00821B13"/>
    <w:rsid w:val="00821DFC"/>
    <w:rsid w:val="008224D8"/>
    <w:rsid w:val="00822B65"/>
    <w:rsid w:val="00822BD9"/>
    <w:rsid w:val="00822D32"/>
    <w:rsid w:val="008234CA"/>
    <w:rsid w:val="00823E93"/>
    <w:rsid w:val="0082413B"/>
    <w:rsid w:val="00824197"/>
    <w:rsid w:val="00824215"/>
    <w:rsid w:val="00824343"/>
    <w:rsid w:val="0082487C"/>
    <w:rsid w:val="00824A7C"/>
    <w:rsid w:val="00824B19"/>
    <w:rsid w:val="00825896"/>
    <w:rsid w:val="00825E04"/>
    <w:rsid w:val="008260D6"/>
    <w:rsid w:val="00826352"/>
    <w:rsid w:val="00826C6A"/>
    <w:rsid w:val="00827A19"/>
    <w:rsid w:val="00827B8C"/>
    <w:rsid w:val="00830074"/>
    <w:rsid w:val="008304F5"/>
    <w:rsid w:val="00830E5C"/>
    <w:rsid w:val="00831309"/>
    <w:rsid w:val="0083132B"/>
    <w:rsid w:val="008316D5"/>
    <w:rsid w:val="008317AB"/>
    <w:rsid w:val="00831FC0"/>
    <w:rsid w:val="00832482"/>
    <w:rsid w:val="00832CE2"/>
    <w:rsid w:val="00832E2F"/>
    <w:rsid w:val="00833ED4"/>
    <w:rsid w:val="008369B3"/>
    <w:rsid w:val="00837B42"/>
    <w:rsid w:val="00840EB4"/>
    <w:rsid w:val="00841E27"/>
    <w:rsid w:val="00841F8C"/>
    <w:rsid w:val="008421D3"/>
    <w:rsid w:val="00842714"/>
    <w:rsid w:val="00842854"/>
    <w:rsid w:val="00842BEB"/>
    <w:rsid w:val="0084353A"/>
    <w:rsid w:val="008439B8"/>
    <w:rsid w:val="008441C5"/>
    <w:rsid w:val="0084488F"/>
    <w:rsid w:val="0084539A"/>
    <w:rsid w:val="008458CA"/>
    <w:rsid w:val="00845DFF"/>
    <w:rsid w:val="00846499"/>
    <w:rsid w:val="008470A4"/>
    <w:rsid w:val="00847114"/>
    <w:rsid w:val="00847D17"/>
    <w:rsid w:val="00847FB9"/>
    <w:rsid w:val="00850217"/>
    <w:rsid w:val="00851843"/>
    <w:rsid w:val="00851F06"/>
    <w:rsid w:val="00852237"/>
    <w:rsid w:val="00852BAD"/>
    <w:rsid w:val="00852F3C"/>
    <w:rsid w:val="008535DF"/>
    <w:rsid w:val="00854305"/>
    <w:rsid w:val="008548F9"/>
    <w:rsid w:val="0085520D"/>
    <w:rsid w:val="0085552B"/>
    <w:rsid w:val="00855747"/>
    <w:rsid w:val="00855D93"/>
    <w:rsid w:val="00855DED"/>
    <w:rsid w:val="008561D5"/>
    <w:rsid w:val="0085657F"/>
    <w:rsid w:val="00857CDD"/>
    <w:rsid w:val="00857D64"/>
    <w:rsid w:val="008608DA"/>
    <w:rsid w:val="00861824"/>
    <w:rsid w:val="00862A57"/>
    <w:rsid w:val="00862B57"/>
    <w:rsid w:val="00863446"/>
    <w:rsid w:val="00864AC9"/>
    <w:rsid w:val="00865A91"/>
    <w:rsid w:val="00865DE3"/>
    <w:rsid w:val="00866153"/>
    <w:rsid w:val="00867C43"/>
    <w:rsid w:val="00867D55"/>
    <w:rsid w:val="008703A8"/>
    <w:rsid w:val="00870B6C"/>
    <w:rsid w:val="00871227"/>
    <w:rsid w:val="00871F14"/>
    <w:rsid w:val="00872A39"/>
    <w:rsid w:val="00872AE1"/>
    <w:rsid w:val="0087306F"/>
    <w:rsid w:val="00875113"/>
    <w:rsid w:val="00875CBC"/>
    <w:rsid w:val="00876338"/>
    <w:rsid w:val="0087685B"/>
    <w:rsid w:val="00876E44"/>
    <w:rsid w:val="00877008"/>
    <w:rsid w:val="00877069"/>
    <w:rsid w:val="00877346"/>
    <w:rsid w:val="008773A6"/>
    <w:rsid w:val="008774A2"/>
    <w:rsid w:val="00877626"/>
    <w:rsid w:val="0088002D"/>
    <w:rsid w:val="00880465"/>
    <w:rsid w:val="008804BB"/>
    <w:rsid w:val="00881134"/>
    <w:rsid w:val="00881627"/>
    <w:rsid w:val="00881E5A"/>
    <w:rsid w:val="00882ED1"/>
    <w:rsid w:val="008833D8"/>
    <w:rsid w:val="00883AD3"/>
    <w:rsid w:val="00884C06"/>
    <w:rsid w:val="00884CE9"/>
    <w:rsid w:val="00885C37"/>
    <w:rsid w:val="00885D6C"/>
    <w:rsid w:val="00886497"/>
    <w:rsid w:val="00886640"/>
    <w:rsid w:val="00886ED8"/>
    <w:rsid w:val="00887210"/>
    <w:rsid w:val="008904DB"/>
    <w:rsid w:val="00891010"/>
    <w:rsid w:val="00891A59"/>
    <w:rsid w:val="00892038"/>
    <w:rsid w:val="00893D60"/>
    <w:rsid w:val="008949D0"/>
    <w:rsid w:val="008954CA"/>
    <w:rsid w:val="008958BD"/>
    <w:rsid w:val="00896197"/>
    <w:rsid w:val="00896E17"/>
    <w:rsid w:val="008972D3"/>
    <w:rsid w:val="008974BA"/>
    <w:rsid w:val="0089752A"/>
    <w:rsid w:val="008A04E0"/>
    <w:rsid w:val="008A171C"/>
    <w:rsid w:val="008A1E05"/>
    <w:rsid w:val="008A2334"/>
    <w:rsid w:val="008A3DEC"/>
    <w:rsid w:val="008A45C3"/>
    <w:rsid w:val="008A4C27"/>
    <w:rsid w:val="008A4E39"/>
    <w:rsid w:val="008A4F97"/>
    <w:rsid w:val="008A54EF"/>
    <w:rsid w:val="008A55D9"/>
    <w:rsid w:val="008A56C5"/>
    <w:rsid w:val="008A5737"/>
    <w:rsid w:val="008A6704"/>
    <w:rsid w:val="008A6BCA"/>
    <w:rsid w:val="008A6E13"/>
    <w:rsid w:val="008A7011"/>
    <w:rsid w:val="008A7639"/>
    <w:rsid w:val="008A78C9"/>
    <w:rsid w:val="008A7BB4"/>
    <w:rsid w:val="008B003F"/>
    <w:rsid w:val="008B011B"/>
    <w:rsid w:val="008B1058"/>
    <w:rsid w:val="008B1518"/>
    <w:rsid w:val="008B1A97"/>
    <w:rsid w:val="008B2149"/>
    <w:rsid w:val="008B2514"/>
    <w:rsid w:val="008B2D76"/>
    <w:rsid w:val="008B324C"/>
    <w:rsid w:val="008B3471"/>
    <w:rsid w:val="008B40D3"/>
    <w:rsid w:val="008B41E6"/>
    <w:rsid w:val="008B4508"/>
    <w:rsid w:val="008B47D2"/>
    <w:rsid w:val="008B4F0D"/>
    <w:rsid w:val="008B4FA1"/>
    <w:rsid w:val="008B54B4"/>
    <w:rsid w:val="008B54CA"/>
    <w:rsid w:val="008B5A09"/>
    <w:rsid w:val="008B5B58"/>
    <w:rsid w:val="008B6787"/>
    <w:rsid w:val="008B67D4"/>
    <w:rsid w:val="008B7362"/>
    <w:rsid w:val="008C0667"/>
    <w:rsid w:val="008C09EC"/>
    <w:rsid w:val="008C0C5B"/>
    <w:rsid w:val="008C1434"/>
    <w:rsid w:val="008C1699"/>
    <w:rsid w:val="008C2425"/>
    <w:rsid w:val="008C2BDF"/>
    <w:rsid w:val="008C2C08"/>
    <w:rsid w:val="008C3392"/>
    <w:rsid w:val="008C4359"/>
    <w:rsid w:val="008C492D"/>
    <w:rsid w:val="008C544D"/>
    <w:rsid w:val="008C55A3"/>
    <w:rsid w:val="008C571A"/>
    <w:rsid w:val="008C59B2"/>
    <w:rsid w:val="008C5DDD"/>
    <w:rsid w:val="008C60B5"/>
    <w:rsid w:val="008C6192"/>
    <w:rsid w:val="008C626D"/>
    <w:rsid w:val="008C73EC"/>
    <w:rsid w:val="008C7423"/>
    <w:rsid w:val="008C7498"/>
    <w:rsid w:val="008C768D"/>
    <w:rsid w:val="008D0BFB"/>
    <w:rsid w:val="008D1B4B"/>
    <w:rsid w:val="008D1B5B"/>
    <w:rsid w:val="008D2C4D"/>
    <w:rsid w:val="008D33B3"/>
    <w:rsid w:val="008D39FE"/>
    <w:rsid w:val="008D4326"/>
    <w:rsid w:val="008D476E"/>
    <w:rsid w:val="008D4845"/>
    <w:rsid w:val="008D550C"/>
    <w:rsid w:val="008D73F5"/>
    <w:rsid w:val="008D79C6"/>
    <w:rsid w:val="008D7DFF"/>
    <w:rsid w:val="008E065C"/>
    <w:rsid w:val="008E07C2"/>
    <w:rsid w:val="008E11F6"/>
    <w:rsid w:val="008E1A34"/>
    <w:rsid w:val="008E255C"/>
    <w:rsid w:val="008E26E1"/>
    <w:rsid w:val="008E315F"/>
    <w:rsid w:val="008E333B"/>
    <w:rsid w:val="008E35E9"/>
    <w:rsid w:val="008E3863"/>
    <w:rsid w:val="008E4328"/>
    <w:rsid w:val="008E4AEE"/>
    <w:rsid w:val="008E5419"/>
    <w:rsid w:val="008E5634"/>
    <w:rsid w:val="008E65A0"/>
    <w:rsid w:val="008E7B23"/>
    <w:rsid w:val="008E7E4D"/>
    <w:rsid w:val="008F0A32"/>
    <w:rsid w:val="008F0B17"/>
    <w:rsid w:val="008F1544"/>
    <w:rsid w:val="008F1568"/>
    <w:rsid w:val="008F1D3D"/>
    <w:rsid w:val="008F1F1C"/>
    <w:rsid w:val="008F279E"/>
    <w:rsid w:val="008F28E6"/>
    <w:rsid w:val="008F3EA3"/>
    <w:rsid w:val="008F4000"/>
    <w:rsid w:val="008F4316"/>
    <w:rsid w:val="008F49B7"/>
    <w:rsid w:val="008F5797"/>
    <w:rsid w:val="008F5867"/>
    <w:rsid w:val="008F66D8"/>
    <w:rsid w:val="008F703D"/>
    <w:rsid w:val="008F7D7E"/>
    <w:rsid w:val="008F7EC1"/>
    <w:rsid w:val="008F7F06"/>
    <w:rsid w:val="009008D8"/>
    <w:rsid w:val="00900AA9"/>
    <w:rsid w:val="00900EE3"/>
    <w:rsid w:val="009011CB"/>
    <w:rsid w:val="009016F7"/>
    <w:rsid w:val="00901BEE"/>
    <w:rsid w:val="00904048"/>
    <w:rsid w:val="0090449C"/>
    <w:rsid w:val="00904A3C"/>
    <w:rsid w:val="00904CBF"/>
    <w:rsid w:val="00904D0E"/>
    <w:rsid w:val="0090550A"/>
    <w:rsid w:val="00905E0F"/>
    <w:rsid w:val="0090602C"/>
    <w:rsid w:val="0090643B"/>
    <w:rsid w:val="00906718"/>
    <w:rsid w:val="0090709E"/>
    <w:rsid w:val="009073C7"/>
    <w:rsid w:val="00907815"/>
    <w:rsid w:val="009100EA"/>
    <w:rsid w:val="00910A80"/>
    <w:rsid w:val="00911293"/>
    <w:rsid w:val="0091160B"/>
    <w:rsid w:val="00912539"/>
    <w:rsid w:val="009135C8"/>
    <w:rsid w:val="00913741"/>
    <w:rsid w:val="00914419"/>
    <w:rsid w:val="00914AA3"/>
    <w:rsid w:val="0091546E"/>
    <w:rsid w:val="0091555E"/>
    <w:rsid w:val="009158F0"/>
    <w:rsid w:val="00915CA6"/>
    <w:rsid w:val="00916A1A"/>
    <w:rsid w:val="00916C21"/>
    <w:rsid w:val="00920A1C"/>
    <w:rsid w:val="00921F64"/>
    <w:rsid w:val="009220E4"/>
    <w:rsid w:val="0092233F"/>
    <w:rsid w:val="00922578"/>
    <w:rsid w:val="00922F8A"/>
    <w:rsid w:val="00924CBB"/>
    <w:rsid w:val="00924E67"/>
    <w:rsid w:val="009254C8"/>
    <w:rsid w:val="00925723"/>
    <w:rsid w:val="00925D84"/>
    <w:rsid w:val="009260B8"/>
    <w:rsid w:val="00926206"/>
    <w:rsid w:val="0092642A"/>
    <w:rsid w:val="009264B4"/>
    <w:rsid w:val="00927C80"/>
    <w:rsid w:val="00927E02"/>
    <w:rsid w:val="009304A5"/>
    <w:rsid w:val="00930D07"/>
    <w:rsid w:val="00931CEB"/>
    <w:rsid w:val="00931EDF"/>
    <w:rsid w:val="009324D2"/>
    <w:rsid w:val="00934155"/>
    <w:rsid w:val="009344F0"/>
    <w:rsid w:val="00934F7C"/>
    <w:rsid w:val="009350FD"/>
    <w:rsid w:val="009377AF"/>
    <w:rsid w:val="009400BE"/>
    <w:rsid w:val="00940115"/>
    <w:rsid w:val="0094162C"/>
    <w:rsid w:val="0094275F"/>
    <w:rsid w:val="00942850"/>
    <w:rsid w:val="00942A4D"/>
    <w:rsid w:val="00943AC9"/>
    <w:rsid w:val="00944F91"/>
    <w:rsid w:val="0094500E"/>
    <w:rsid w:val="0094547C"/>
    <w:rsid w:val="009457F9"/>
    <w:rsid w:val="0094584E"/>
    <w:rsid w:val="009458CA"/>
    <w:rsid w:val="009466CA"/>
    <w:rsid w:val="00946A31"/>
    <w:rsid w:val="00946C4D"/>
    <w:rsid w:val="009477DB"/>
    <w:rsid w:val="00947E15"/>
    <w:rsid w:val="00947F64"/>
    <w:rsid w:val="00950F1A"/>
    <w:rsid w:val="00951E1D"/>
    <w:rsid w:val="00952873"/>
    <w:rsid w:val="00952F85"/>
    <w:rsid w:val="00953662"/>
    <w:rsid w:val="0095396B"/>
    <w:rsid w:val="009541C5"/>
    <w:rsid w:val="009552ED"/>
    <w:rsid w:val="00955AE1"/>
    <w:rsid w:val="00956108"/>
    <w:rsid w:val="00956645"/>
    <w:rsid w:val="0095693D"/>
    <w:rsid w:val="00956B05"/>
    <w:rsid w:val="00956B9A"/>
    <w:rsid w:val="00956BF4"/>
    <w:rsid w:val="0095766C"/>
    <w:rsid w:val="00957902"/>
    <w:rsid w:val="00960C35"/>
    <w:rsid w:val="00960C3D"/>
    <w:rsid w:val="00961114"/>
    <w:rsid w:val="00961BEE"/>
    <w:rsid w:val="009621A7"/>
    <w:rsid w:val="009626DA"/>
    <w:rsid w:val="00962C4F"/>
    <w:rsid w:val="0096449F"/>
    <w:rsid w:val="00965894"/>
    <w:rsid w:val="00965BED"/>
    <w:rsid w:val="00965E3D"/>
    <w:rsid w:val="0096731E"/>
    <w:rsid w:val="00967403"/>
    <w:rsid w:val="0096778D"/>
    <w:rsid w:val="00967A84"/>
    <w:rsid w:val="0097158B"/>
    <w:rsid w:val="00971A9D"/>
    <w:rsid w:val="00971B25"/>
    <w:rsid w:val="00971BB7"/>
    <w:rsid w:val="00972021"/>
    <w:rsid w:val="00972E87"/>
    <w:rsid w:val="00974605"/>
    <w:rsid w:val="00974D3C"/>
    <w:rsid w:val="00975428"/>
    <w:rsid w:val="00975601"/>
    <w:rsid w:val="00975649"/>
    <w:rsid w:val="00976672"/>
    <w:rsid w:val="009801F4"/>
    <w:rsid w:val="00980E95"/>
    <w:rsid w:val="00981698"/>
    <w:rsid w:val="00981E15"/>
    <w:rsid w:val="009829BC"/>
    <w:rsid w:val="009844B7"/>
    <w:rsid w:val="009866AD"/>
    <w:rsid w:val="00986857"/>
    <w:rsid w:val="009874B7"/>
    <w:rsid w:val="00987842"/>
    <w:rsid w:val="00987B72"/>
    <w:rsid w:val="00987BB2"/>
    <w:rsid w:val="00990042"/>
    <w:rsid w:val="00991F16"/>
    <w:rsid w:val="00993041"/>
    <w:rsid w:val="00993288"/>
    <w:rsid w:val="00993B9E"/>
    <w:rsid w:val="00994152"/>
    <w:rsid w:val="00995774"/>
    <w:rsid w:val="00995B3A"/>
    <w:rsid w:val="009962CF"/>
    <w:rsid w:val="009969E8"/>
    <w:rsid w:val="00997215"/>
    <w:rsid w:val="00997921"/>
    <w:rsid w:val="00997BFE"/>
    <w:rsid w:val="00997D54"/>
    <w:rsid w:val="00997EA6"/>
    <w:rsid w:val="009A04E8"/>
    <w:rsid w:val="009A0AE2"/>
    <w:rsid w:val="009A0BA1"/>
    <w:rsid w:val="009A11FD"/>
    <w:rsid w:val="009A1991"/>
    <w:rsid w:val="009A1AC1"/>
    <w:rsid w:val="009A27CD"/>
    <w:rsid w:val="009A367E"/>
    <w:rsid w:val="009A39D8"/>
    <w:rsid w:val="009A3C77"/>
    <w:rsid w:val="009A3CAD"/>
    <w:rsid w:val="009A3D5C"/>
    <w:rsid w:val="009A4752"/>
    <w:rsid w:val="009A4BF6"/>
    <w:rsid w:val="009A5078"/>
    <w:rsid w:val="009A6E36"/>
    <w:rsid w:val="009A72FF"/>
    <w:rsid w:val="009A73E7"/>
    <w:rsid w:val="009A7CBF"/>
    <w:rsid w:val="009B0144"/>
    <w:rsid w:val="009B0654"/>
    <w:rsid w:val="009B0903"/>
    <w:rsid w:val="009B0A31"/>
    <w:rsid w:val="009B0C5A"/>
    <w:rsid w:val="009B17E1"/>
    <w:rsid w:val="009B1877"/>
    <w:rsid w:val="009B1B75"/>
    <w:rsid w:val="009B1F21"/>
    <w:rsid w:val="009B33C6"/>
    <w:rsid w:val="009B3F33"/>
    <w:rsid w:val="009B476F"/>
    <w:rsid w:val="009B5087"/>
    <w:rsid w:val="009B5B82"/>
    <w:rsid w:val="009B7171"/>
    <w:rsid w:val="009B72ED"/>
    <w:rsid w:val="009B785E"/>
    <w:rsid w:val="009B7CAD"/>
    <w:rsid w:val="009C022E"/>
    <w:rsid w:val="009C02A5"/>
    <w:rsid w:val="009C08CF"/>
    <w:rsid w:val="009C0F97"/>
    <w:rsid w:val="009C1125"/>
    <w:rsid w:val="009C19B9"/>
    <w:rsid w:val="009C2A6B"/>
    <w:rsid w:val="009C3281"/>
    <w:rsid w:val="009C42FC"/>
    <w:rsid w:val="009C4380"/>
    <w:rsid w:val="009C455B"/>
    <w:rsid w:val="009C59BA"/>
    <w:rsid w:val="009C6F20"/>
    <w:rsid w:val="009C71FD"/>
    <w:rsid w:val="009C736A"/>
    <w:rsid w:val="009C7709"/>
    <w:rsid w:val="009C7792"/>
    <w:rsid w:val="009D1469"/>
    <w:rsid w:val="009D30B3"/>
    <w:rsid w:val="009D42C0"/>
    <w:rsid w:val="009D4DD5"/>
    <w:rsid w:val="009D50C1"/>
    <w:rsid w:val="009D53DC"/>
    <w:rsid w:val="009D5452"/>
    <w:rsid w:val="009D5938"/>
    <w:rsid w:val="009D7557"/>
    <w:rsid w:val="009E006B"/>
    <w:rsid w:val="009E030D"/>
    <w:rsid w:val="009E05C2"/>
    <w:rsid w:val="009E089A"/>
    <w:rsid w:val="009E0D21"/>
    <w:rsid w:val="009E1AA1"/>
    <w:rsid w:val="009E1E8E"/>
    <w:rsid w:val="009E2670"/>
    <w:rsid w:val="009E2734"/>
    <w:rsid w:val="009E2980"/>
    <w:rsid w:val="009E3DFA"/>
    <w:rsid w:val="009E40C6"/>
    <w:rsid w:val="009E43A3"/>
    <w:rsid w:val="009E43C9"/>
    <w:rsid w:val="009E4544"/>
    <w:rsid w:val="009E4C46"/>
    <w:rsid w:val="009E50FA"/>
    <w:rsid w:val="009E5499"/>
    <w:rsid w:val="009E5663"/>
    <w:rsid w:val="009E5725"/>
    <w:rsid w:val="009E6FD5"/>
    <w:rsid w:val="009E7E54"/>
    <w:rsid w:val="009F02A9"/>
    <w:rsid w:val="009F03A4"/>
    <w:rsid w:val="009F053F"/>
    <w:rsid w:val="009F1149"/>
    <w:rsid w:val="009F1A1F"/>
    <w:rsid w:val="009F1EC1"/>
    <w:rsid w:val="009F24EA"/>
    <w:rsid w:val="009F2CDA"/>
    <w:rsid w:val="009F2DFB"/>
    <w:rsid w:val="009F4A9E"/>
    <w:rsid w:val="009F5AC3"/>
    <w:rsid w:val="009F699C"/>
    <w:rsid w:val="009F7B66"/>
    <w:rsid w:val="009F7C82"/>
    <w:rsid w:val="009F7CC8"/>
    <w:rsid w:val="009F7E4A"/>
    <w:rsid w:val="00A01159"/>
    <w:rsid w:val="00A02B1F"/>
    <w:rsid w:val="00A02FC6"/>
    <w:rsid w:val="00A031F0"/>
    <w:rsid w:val="00A03F62"/>
    <w:rsid w:val="00A04115"/>
    <w:rsid w:val="00A049B1"/>
    <w:rsid w:val="00A05061"/>
    <w:rsid w:val="00A05779"/>
    <w:rsid w:val="00A057A6"/>
    <w:rsid w:val="00A057D6"/>
    <w:rsid w:val="00A05FFD"/>
    <w:rsid w:val="00A062BF"/>
    <w:rsid w:val="00A06394"/>
    <w:rsid w:val="00A06469"/>
    <w:rsid w:val="00A06D98"/>
    <w:rsid w:val="00A071CE"/>
    <w:rsid w:val="00A072CB"/>
    <w:rsid w:val="00A075EB"/>
    <w:rsid w:val="00A10932"/>
    <w:rsid w:val="00A111C8"/>
    <w:rsid w:val="00A11ABA"/>
    <w:rsid w:val="00A11CA8"/>
    <w:rsid w:val="00A12C72"/>
    <w:rsid w:val="00A13793"/>
    <w:rsid w:val="00A140D7"/>
    <w:rsid w:val="00A143BD"/>
    <w:rsid w:val="00A166F8"/>
    <w:rsid w:val="00A1738F"/>
    <w:rsid w:val="00A175A0"/>
    <w:rsid w:val="00A20A2F"/>
    <w:rsid w:val="00A20A7F"/>
    <w:rsid w:val="00A20CA0"/>
    <w:rsid w:val="00A213B4"/>
    <w:rsid w:val="00A21867"/>
    <w:rsid w:val="00A2228E"/>
    <w:rsid w:val="00A2244F"/>
    <w:rsid w:val="00A22EA8"/>
    <w:rsid w:val="00A22EB3"/>
    <w:rsid w:val="00A22EE8"/>
    <w:rsid w:val="00A23079"/>
    <w:rsid w:val="00A23525"/>
    <w:rsid w:val="00A236E0"/>
    <w:rsid w:val="00A2385D"/>
    <w:rsid w:val="00A23BD1"/>
    <w:rsid w:val="00A24601"/>
    <w:rsid w:val="00A24D6C"/>
    <w:rsid w:val="00A24EAB"/>
    <w:rsid w:val="00A25666"/>
    <w:rsid w:val="00A25D93"/>
    <w:rsid w:val="00A27060"/>
    <w:rsid w:val="00A30719"/>
    <w:rsid w:val="00A310FD"/>
    <w:rsid w:val="00A318A0"/>
    <w:rsid w:val="00A319D9"/>
    <w:rsid w:val="00A31DF8"/>
    <w:rsid w:val="00A331FB"/>
    <w:rsid w:val="00A336C8"/>
    <w:rsid w:val="00A33947"/>
    <w:rsid w:val="00A34B70"/>
    <w:rsid w:val="00A34D13"/>
    <w:rsid w:val="00A3586A"/>
    <w:rsid w:val="00A36112"/>
    <w:rsid w:val="00A36185"/>
    <w:rsid w:val="00A364FF"/>
    <w:rsid w:val="00A36916"/>
    <w:rsid w:val="00A37767"/>
    <w:rsid w:val="00A37C19"/>
    <w:rsid w:val="00A401C3"/>
    <w:rsid w:val="00A402F5"/>
    <w:rsid w:val="00A4094A"/>
    <w:rsid w:val="00A40BBD"/>
    <w:rsid w:val="00A41105"/>
    <w:rsid w:val="00A41551"/>
    <w:rsid w:val="00A41779"/>
    <w:rsid w:val="00A417AA"/>
    <w:rsid w:val="00A41944"/>
    <w:rsid w:val="00A426F6"/>
    <w:rsid w:val="00A42799"/>
    <w:rsid w:val="00A42855"/>
    <w:rsid w:val="00A431F3"/>
    <w:rsid w:val="00A43329"/>
    <w:rsid w:val="00A4377C"/>
    <w:rsid w:val="00A4384E"/>
    <w:rsid w:val="00A44C12"/>
    <w:rsid w:val="00A46024"/>
    <w:rsid w:val="00A46252"/>
    <w:rsid w:val="00A464C5"/>
    <w:rsid w:val="00A46D5F"/>
    <w:rsid w:val="00A47124"/>
    <w:rsid w:val="00A47FB6"/>
    <w:rsid w:val="00A5002E"/>
    <w:rsid w:val="00A5050B"/>
    <w:rsid w:val="00A50B44"/>
    <w:rsid w:val="00A50D08"/>
    <w:rsid w:val="00A515EB"/>
    <w:rsid w:val="00A51F78"/>
    <w:rsid w:val="00A52029"/>
    <w:rsid w:val="00A52A80"/>
    <w:rsid w:val="00A530E2"/>
    <w:rsid w:val="00A5313C"/>
    <w:rsid w:val="00A5390D"/>
    <w:rsid w:val="00A543F6"/>
    <w:rsid w:val="00A54831"/>
    <w:rsid w:val="00A5485B"/>
    <w:rsid w:val="00A54C8D"/>
    <w:rsid w:val="00A55884"/>
    <w:rsid w:val="00A56071"/>
    <w:rsid w:val="00A567D8"/>
    <w:rsid w:val="00A56FC2"/>
    <w:rsid w:val="00A57D8D"/>
    <w:rsid w:val="00A57E65"/>
    <w:rsid w:val="00A6001D"/>
    <w:rsid w:val="00A60763"/>
    <w:rsid w:val="00A60781"/>
    <w:rsid w:val="00A6191C"/>
    <w:rsid w:val="00A61DC6"/>
    <w:rsid w:val="00A63C48"/>
    <w:rsid w:val="00A63CC2"/>
    <w:rsid w:val="00A645BF"/>
    <w:rsid w:val="00A6464D"/>
    <w:rsid w:val="00A646C8"/>
    <w:rsid w:val="00A64CA8"/>
    <w:rsid w:val="00A6535E"/>
    <w:rsid w:val="00A667DD"/>
    <w:rsid w:val="00A66F08"/>
    <w:rsid w:val="00A67301"/>
    <w:rsid w:val="00A67673"/>
    <w:rsid w:val="00A70147"/>
    <w:rsid w:val="00A7058B"/>
    <w:rsid w:val="00A70BE1"/>
    <w:rsid w:val="00A70CE5"/>
    <w:rsid w:val="00A70E5F"/>
    <w:rsid w:val="00A71947"/>
    <w:rsid w:val="00A7199A"/>
    <w:rsid w:val="00A71CF0"/>
    <w:rsid w:val="00A7241C"/>
    <w:rsid w:val="00A735E5"/>
    <w:rsid w:val="00A754FC"/>
    <w:rsid w:val="00A75984"/>
    <w:rsid w:val="00A7698D"/>
    <w:rsid w:val="00A76C7A"/>
    <w:rsid w:val="00A804A9"/>
    <w:rsid w:val="00A81A0E"/>
    <w:rsid w:val="00A81B2B"/>
    <w:rsid w:val="00A81C0D"/>
    <w:rsid w:val="00A82351"/>
    <w:rsid w:val="00A82F68"/>
    <w:rsid w:val="00A83679"/>
    <w:rsid w:val="00A83BE1"/>
    <w:rsid w:val="00A84542"/>
    <w:rsid w:val="00A84D18"/>
    <w:rsid w:val="00A85958"/>
    <w:rsid w:val="00A85EE0"/>
    <w:rsid w:val="00A8664A"/>
    <w:rsid w:val="00A86D8A"/>
    <w:rsid w:val="00A86EC4"/>
    <w:rsid w:val="00A87F2D"/>
    <w:rsid w:val="00A90ACE"/>
    <w:rsid w:val="00A90EE4"/>
    <w:rsid w:val="00A91019"/>
    <w:rsid w:val="00A91075"/>
    <w:rsid w:val="00A91543"/>
    <w:rsid w:val="00A916A5"/>
    <w:rsid w:val="00A920F3"/>
    <w:rsid w:val="00A92C16"/>
    <w:rsid w:val="00A93304"/>
    <w:rsid w:val="00A9348E"/>
    <w:rsid w:val="00A94014"/>
    <w:rsid w:val="00A955BC"/>
    <w:rsid w:val="00A96037"/>
    <w:rsid w:val="00A960C7"/>
    <w:rsid w:val="00A97512"/>
    <w:rsid w:val="00A97735"/>
    <w:rsid w:val="00A97AE1"/>
    <w:rsid w:val="00AA00CD"/>
    <w:rsid w:val="00AA0845"/>
    <w:rsid w:val="00AA0A2E"/>
    <w:rsid w:val="00AA2008"/>
    <w:rsid w:val="00AA24F8"/>
    <w:rsid w:val="00AA2776"/>
    <w:rsid w:val="00AA3ADA"/>
    <w:rsid w:val="00AA3CDA"/>
    <w:rsid w:val="00AA483E"/>
    <w:rsid w:val="00AA4FE7"/>
    <w:rsid w:val="00AA64FF"/>
    <w:rsid w:val="00AA6D6B"/>
    <w:rsid w:val="00AA7646"/>
    <w:rsid w:val="00AA7696"/>
    <w:rsid w:val="00AB0914"/>
    <w:rsid w:val="00AB0E2F"/>
    <w:rsid w:val="00AB1C01"/>
    <w:rsid w:val="00AB1C57"/>
    <w:rsid w:val="00AB2004"/>
    <w:rsid w:val="00AB20C8"/>
    <w:rsid w:val="00AB51EA"/>
    <w:rsid w:val="00AB5D76"/>
    <w:rsid w:val="00AB64C2"/>
    <w:rsid w:val="00AB6C3C"/>
    <w:rsid w:val="00AB74F5"/>
    <w:rsid w:val="00AC123F"/>
    <w:rsid w:val="00AC275B"/>
    <w:rsid w:val="00AC333F"/>
    <w:rsid w:val="00AC3C5A"/>
    <w:rsid w:val="00AC5BA5"/>
    <w:rsid w:val="00AC6059"/>
    <w:rsid w:val="00AC6075"/>
    <w:rsid w:val="00AC62B4"/>
    <w:rsid w:val="00AD0523"/>
    <w:rsid w:val="00AD06B5"/>
    <w:rsid w:val="00AD06E6"/>
    <w:rsid w:val="00AD0A5B"/>
    <w:rsid w:val="00AD0E80"/>
    <w:rsid w:val="00AD1665"/>
    <w:rsid w:val="00AD1B70"/>
    <w:rsid w:val="00AD1BDE"/>
    <w:rsid w:val="00AD1E27"/>
    <w:rsid w:val="00AD1FEA"/>
    <w:rsid w:val="00AD24CC"/>
    <w:rsid w:val="00AD2881"/>
    <w:rsid w:val="00AD34A3"/>
    <w:rsid w:val="00AD3C90"/>
    <w:rsid w:val="00AD4BE2"/>
    <w:rsid w:val="00AD4D13"/>
    <w:rsid w:val="00AD5DA0"/>
    <w:rsid w:val="00AD63B7"/>
    <w:rsid w:val="00AD6F6E"/>
    <w:rsid w:val="00AD7D8E"/>
    <w:rsid w:val="00AE1A23"/>
    <w:rsid w:val="00AE35C6"/>
    <w:rsid w:val="00AE37DF"/>
    <w:rsid w:val="00AE474F"/>
    <w:rsid w:val="00AE4A7B"/>
    <w:rsid w:val="00AE6AEA"/>
    <w:rsid w:val="00AE7C30"/>
    <w:rsid w:val="00AE7C8C"/>
    <w:rsid w:val="00AF2B48"/>
    <w:rsid w:val="00AF3A39"/>
    <w:rsid w:val="00AF3CBF"/>
    <w:rsid w:val="00AF49DD"/>
    <w:rsid w:val="00AF580B"/>
    <w:rsid w:val="00AF59CE"/>
    <w:rsid w:val="00AF68CD"/>
    <w:rsid w:val="00AF70F3"/>
    <w:rsid w:val="00AF723A"/>
    <w:rsid w:val="00AF738C"/>
    <w:rsid w:val="00AF73A7"/>
    <w:rsid w:val="00AF7A88"/>
    <w:rsid w:val="00B000BF"/>
    <w:rsid w:val="00B0028E"/>
    <w:rsid w:val="00B00A64"/>
    <w:rsid w:val="00B01CF0"/>
    <w:rsid w:val="00B036E0"/>
    <w:rsid w:val="00B03882"/>
    <w:rsid w:val="00B03B74"/>
    <w:rsid w:val="00B03FD2"/>
    <w:rsid w:val="00B041F7"/>
    <w:rsid w:val="00B04819"/>
    <w:rsid w:val="00B05490"/>
    <w:rsid w:val="00B0562B"/>
    <w:rsid w:val="00B05D6B"/>
    <w:rsid w:val="00B06092"/>
    <w:rsid w:val="00B07416"/>
    <w:rsid w:val="00B1148D"/>
    <w:rsid w:val="00B11A4F"/>
    <w:rsid w:val="00B1222B"/>
    <w:rsid w:val="00B1260F"/>
    <w:rsid w:val="00B13BAB"/>
    <w:rsid w:val="00B14812"/>
    <w:rsid w:val="00B14BAB"/>
    <w:rsid w:val="00B160C3"/>
    <w:rsid w:val="00B16391"/>
    <w:rsid w:val="00B16C46"/>
    <w:rsid w:val="00B16F9E"/>
    <w:rsid w:val="00B172C2"/>
    <w:rsid w:val="00B17809"/>
    <w:rsid w:val="00B17EF5"/>
    <w:rsid w:val="00B20B53"/>
    <w:rsid w:val="00B21033"/>
    <w:rsid w:val="00B21633"/>
    <w:rsid w:val="00B2168B"/>
    <w:rsid w:val="00B22C87"/>
    <w:rsid w:val="00B22E75"/>
    <w:rsid w:val="00B23F77"/>
    <w:rsid w:val="00B24C6B"/>
    <w:rsid w:val="00B25079"/>
    <w:rsid w:val="00B258F1"/>
    <w:rsid w:val="00B30027"/>
    <w:rsid w:val="00B3080B"/>
    <w:rsid w:val="00B30E4C"/>
    <w:rsid w:val="00B32D9D"/>
    <w:rsid w:val="00B33DB4"/>
    <w:rsid w:val="00B3475E"/>
    <w:rsid w:val="00B347CB"/>
    <w:rsid w:val="00B3499E"/>
    <w:rsid w:val="00B349BC"/>
    <w:rsid w:val="00B35DF9"/>
    <w:rsid w:val="00B36426"/>
    <w:rsid w:val="00B37739"/>
    <w:rsid w:val="00B37AA4"/>
    <w:rsid w:val="00B37C64"/>
    <w:rsid w:val="00B37D8A"/>
    <w:rsid w:val="00B406A8"/>
    <w:rsid w:val="00B411D9"/>
    <w:rsid w:val="00B43676"/>
    <w:rsid w:val="00B4392E"/>
    <w:rsid w:val="00B43A00"/>
    <w:rsid w:val="00B43BA9"/>
    <w:rsid w:val="00B43D4A"/>
    <w:rsid w:val="00B444A4"/>
    <w:rsid w:val="00B44B1E"/>
    <w:rsid w:val="00B45914"/>
    <w:rsid w:val="00B461D7"/>
    <w:rsid w:val="00B461F4"/>
    <w:rsid w:val="00B46F87"/>
    <w:rsid w:val="00B471EB"/>
    <w:rsid w:val="00B477F5"/>
    <w:rsid w:val="00B50959"/>
    <w:rsid w:val="00B50D87"/>
    <w:rsid w:val="00B526CD"/>
    <w:rsid w:val="00B52FB7"/>
    <w:rsid w:val="00B539EA"/>
    <w:rsid w:val="00B53AAF"/>
    <w:rsid w:val="00B5472F"/>
    <w:rsid w:val="00B55460"/>
    <w:rsid w:val="00B557D3"/>
    <w:rsid w:val="00B5652B"/>
    <w:rsid w:val="00B57414"/>
    <w:rsid w:val="00B57B28"/>
    <w:rsid w:val="00B57C2E"/>
    <w:rsid w:val="00B57CE5"/>
    <w:rsid w:val="00B60064"/>
    <w:rsid w:val="00B60640"/>
    <w:rsid w:val="00B60883"/>
    <w:rsid w:val="00B61F37"/>
    <w:rsid w:val="00B623A3"/>
    <w:rsid w:val="00B637B2"/>
    <w:rsid w:val="00B641D9"/>
    <w:rsid w:val="00B64D11"/>
    <w:rsid w:val="00B657AE"/>
    <w:rsid w:val="00B65A70"/>
    <w:rsid w:val="00B65F29"/>
    <w:rsid w:val="00B66374"/>
    <w:rsid w:val="00B66733"/>
    <w:rsid w:val="00B667EF"/>
    <w:rsid w:val="00B670CA"/>
    <w:rsid w:val="00B70175"/>
    <w:rsid w:val="00B70245"/>
    <w:rsid w:val="00B7046E"/>
    <w:rsid w:val="00B708D1"/>
    <w:rsid w:val="00B71104"/>
    <w:rsid w:val="00B71F5B"/>
    <w:rsid w:val="00B7221D"/>
    <w:rsid w:val="00B72717"/>
    <w:rsid w:val="00B72AEC"/>
    <w:rsid w:val="00B72E04"/>
    <w:rsid w:val="00B73C19"/>
    <w:rsid w:val="00B73D5A"/>
    <w:rsid w:val="00B73E82"/>
    <w:rsid w:val="00B7454B"/>
    <w:rsid w:val="00B74FB7"/>
    <w:rsid w:val="00B761B9"/>
    <w:rsid w:val="00B7628E"/>
    <w:rsid w:val="00B777AF"/>
    <w:rsid w:val="00B77881"/>
    <w:rsid w:val="00B8024C"/>
    <w:rsid w:val="00B8083A"/>
    <w:rsid w:val="00B80C1A"/>
    <w:rsid w:val="00B80FB9"/>
    <w:rsid w:val="00B81498"/>
    <w:rsid w:val="00B82A87"/>
    <w:rsid w:val="00B82B72"/>
    <w:rsid w:val="00B82DF3"/>
    <w:rsid w:val="00B83D19"/>
    <w:rsid w:val="00B84386"/>
    <w:rsid w:val="00B855F7"/>
    <w:rsid w:val="00B86674"/>
    <w:rsid w:val="00B87496"/>
    <w:rsid w:val="00B8773B"/>
    <w:rsid w:val="00B87A4B"/>
    <w:rsid w:val="00B87D34"/>
    <w:rsid w:val="00B9077F"/>
    <w:rsid w:val="00B90E98"/>
    <w:rsid w:val="00B918A2"/>
    <w:rsid w:val="00B91D35"/>
    <w:rsid w:val="00B91E49"/>
    <w:rsid w:val="00B91E70"/>
    <w:rsid w:val="00B92014"/>
    <w:rsid w:val="00B92509"/>
    <w:rsid w:val="00B92B44"/>
    <w:rsid w:val="00B93278"/>
    <w:rsid w:val="00B934C1"/>
    <w:rsid w:val="00B93D22"/>
    <w:rsid w:val="00B93DD1"/>
    <w:rsid w:val="00B93E9A"/>
    <w:rsid w:val="00B940BE"/>
    <w:rsid w:val="00B94484"/>
    <w:rsid w:val="00B947E8"/>
    <w:rsid w:val="00B94D28"/>
    <w:rsid w:val="00B958DF"/>
    <w:rsid w:val="00B95C24"/>
    <w:rsid w:val="00B962FF"/>
    <w:rsid w:val="00B96F5B"/>
    <w:rsid w:val="00BA0139"/>
    <w:rsid w:val="00BA013A"/>
    <w:rsid w:val="00BA0D4C"/>
    <w:rsid w:val="00BA174F"/>
    <w:rsid w:val="00BA18BE"/>
    <w:rsid w:val="00BA1E22"/>
    <w:rsid w:val="00BA203D"/>
    <w:rsid w:val="00BA26BD"/>
    <w:rsid w:val="00BA2C2A"/>
    <w:rsid w:val="00BA3C00"/>
    <w:rsid w:val="00BA4859"/>
    <w:rsid w:val="00BA49C4"/>
    <w:rsid w:val="00BA51E9"/>
    <w:rsid w:val="00BA55C6"/>
    <w:rsid w:val="00BA58CA"/>
    <w:rsid w:val="00BA68F1"/>
    <w:rsid w:val="00BA6FC4"/>
    <w:rsid w:val="00BA7510"/>
    <w:rsid w:val="00BA7688"/>
    <w:rsid w:val="00BA77B6"/>
    <w:rsid w:val="00BA7843"/>
    <w:rsid w:val="00BA78DB"/>
    <w:rsid w:val="00BB06C5"/>
    <w:rsid w:val="00BB0763"/>
    <w:rsid w:val="00BB1023"/>
    <w:rsid w:val="00BB133E"/>
    <w:rsid w:val="00BB20DD"/>
    <w:rsid w:val="00BB3979"/>
    <w:rsid w:val="00BB3FDE"/>
    <w:rsid w:val="00BB4BE3"/>
    <w:rsid w:val="00BB4C39"/>
    <w:rsid w:val="00BB4DA6"/>
    <w:rsid w:val="00BB6376"/>
    <w:rsid w:val="00BB6EB1"/>
    <w:rsid w:val="00BB721B"/>
    <w:rsid w:val="00BB7291"/>
    <w:rsid w:val="00BB7772"/>
    <w:rsid w:val="00BB77F6"/>
    <w:rsid w:val="00BB78FE"/>
    <w:rsid w:val="00BC04A5"/>
    <w:rsid w:val="00BC07EA"/>
    <w:rsid w:val="00BC0B78"/>
    <w:rsid w:val="00BC11DE"/>
    <w:rsid w:val="00BC16D5"/>
    <w:rsid w:val="00BC2A50"/>
    <w:rsid w:val="00BC2C0C"/>
    <w:rsid w:val="00BC2F30"/>
    <w:rsid w:val="00BC4175"/>
    <w:rsid w:val="00BC42E5"/>
    <w:rsid w:val="00BC4693"/>
    <w:rsid w:val="00BC483E"/>
    <w:rsid w:val="00BC4DA9"/>
    <w:rsid w:val="00BC52F0"/>
    <w:rsid w:val="00BC6004"/>
    <w:rsid w:val="00BC6286"/>
    <w:rsid w:val="00BC6324"/>
    <w:rsid w:val="00BC66AC"/>
    <w:rsid w:val="00BC6A2F"/>
    <w:rsid w:val="00BC72B3"/>
    <w:rsid w:val="00BC76E4"/>
    <w:rsid w:val="00BD0C51"/>
    <w:rsid w:val="00BD0CB3"/>
    <w:rsid w:val="00BD0FEB"/>
    <w:rsid w:val="00BD1802"/>
    <w:rsid w:val="00BD192A"/>
    <w:rsid w:val="00BD34CF"/>
    <w:rsid w:val="00BD452A"/>
    <w:rsid w:val="00BD4879"/>
    <w:rsid w:val="00BD4AFB"/>
    <w:rsid w:val="00BD5823"/>
    <w:rsid w:val="00BD5F6D"/>
    <w:rsid w:val="00BD6BB9"/>
    <w:rsid w:val="00BD6BD6"/>
    <w:rsid w:val="00BD7EC8"/>
    <w:rsid w:val="00BE0BAA"/>
    <w:rsid w:val="00BE0EDA"/>
    <w:rsid w:val="00BE152A"/>
    <w:rsid w:val="00BE194F"/>
    <w:rsid w:val="00BE1DC7"/>
    <w:rsid w:val="00BE2A53"/>
    <w:rsid w:val="00BE304E"/>
    <w:rsid w:val="00BE45E3"/>
    <w:rsid w:val="00BE4D81"/>
    <w:rsid w:val="00BE52CF"/>
    <w:rsid w:val="00BE5503"/>
    <w:rsid w:val="00BE5F42"/>
    <w:rsid w:val="00BE5FFC"/>
    <w:rsid w:val="00BE6F36"/>
    <w:rsid w:val="00BE70DC"/>
    <w:rsid w:val="00BE71C7"/>
    <w:rsid w:val="00BE7504"/>
    <w:rsid w:val="00BE77A9"/>
    <w:rsid w:val="00BE7EDF"/>
    <w:rsid w:val="00BF059B"/>
    <w:rsid w:val="00BF0AE9"/>
    <w:rsid w:val="00BF11F3"/>
    <w:rsid w:val="00BF165F"/>
    <w:rsid w:val="00BF34EB"/>
    <w:rsid w:val="00BF4DEF"/>
    <w:rsid w:val="00BF5900"/>
    <w:rsid w:val="00BF6208"/>
    <w:rsid w:val="00BF630C"/>
    <w:rsid w:val="00BF6A67"/>
    <w:rsid w:val="00BF6C17"/>
    <w:rsid w:val="00BF6EDD"/>
    <w:rsid w:val="00BF7AA6"/>
    <w:rsid w:val="00BF7B4D"/>
    <w:rsid w:val="00C003D0"/>
    <w:rsid w:val="00C00527"/>
    <w:rsid w:val="00C0194D"/>
    <w:rsid w:val="00C022BA"/>
    <w:rsid w:val="00C02553"/>
    <w:rsid w:val="00C025D5"/>
    <w:rsid w:val="00C02701"/>
    <w:rsid w:val="00C0271C"/>
    <w:rsid w:val="00C028E2"/>
    <w:rsid w:val="00C02C17"/>
    <w:rsid w:val="00C03007"/>
    <w:rsid w:val="00C03AB0"/>
    <w:rsid w:val="00C04129"/>
    <w:rsid w:val="00C043A8"/>
    <w:rsid w:val="00C04F6F"/>
    <w:rsid w:val="00C05676"/>
    <w:rsid w:val="00C057CB"/>
    <w:rsid w:val="00C058BC"/>
    <w:rsid w:val="00C05E1E"/>
    <w:rsid w:val="00C05F57"/>
    <w:rsid w:val="00C06058"/>
    <w:rsid w:val="00C06280"/>
    <w:rsid w:val="00C0731E"/>
    <w:rsid w:val="00C07589"/>
    <w:rsid w:val="00C10AB7"/>
    <w:rsid w:val="00C114A7"/>
    <w:rsid w:val="00C12286"/>
    <w:rsid w:val="00C1244E"/>
    <w:rsid w:val="00C14FAD"/>
    <w:rsid w:val="00C153F9"/>
    <w:rsid w:val="00C154C1"/>
    <w:rsid w:val="00C170D1"/>
    <w:rsid w:val="00C177D3"/>
    <w:rsid w:val="00C2022F"/>
    <w:rsid w:val="00C22065"/>
    <w:rsid w:val="00C22601"/>
    <w:rsid w:val="00C230B4"/>
    <w:rsid w:val="00C23A18"/>
    <w:rsid w:val="00C24835"/>
    <w:rsid w:val="00C25115"/>
    <w:rsid w:val="00C2532C"/>
    <w:rsid w:val="00C25A21"/>
    <w:rsid w:val="00C25A88"/>
    <w:rsid w:val="00C25D12"/>
    <w:rsid w:val="00C267B2"/>
    <w:rsid w:val="00C26A45"/>
    <w:rsid w:val="00C26D7C"/>
    <w:rsid w:val="00C26FA2"/>
    <w:rsid w:val="00C305E6"/>
    <w:rsid w:val="00C3064B"/>
    <w:rsid w:val="00C30802"/>
    <w:rsid w:val="00C30A23"/>
    <w:rsid w:val="00C30D38"/>
    <w:rsid w:val="00C32119"/>
    <w:rsid w:val="00C321A1"/>
    <w:rsid w:val="00C34ED0"/>
    <w:rsid w:val="00C35ADE"/>
    <w:rsid w:val="00C36229"/>
    <w:rsid w:val="00C3692C"/>
    <w:rsid w:val="00C36AB6"/>
    <w:rsid w:val="00C36E6E"/>
    <w:rsid w:val="00C36FFD"/>
    <w:rsid w:val="00C40607"/>
    <w:rsid w:val="00C40B3C"/>
    <w:rsid w:val="00C40D14"/>
    <w:rsid w:val="00C41CAD"/>
    <w:rsid w:val="00C42870"/>
    <w:rsid w:val="00C42ABC"/>
    <w:rsid w:val="00C44D2F"/>
    <w:rsid w:val="00C45707"/>
    <w:rsid w:val="00C45840"/>
    <w:rsid w:val="00C45D05"/>
    <w:rsid w:val="00C45FFB"/>
    <w:rsid w:val="00C461C9"/>
    <w:rsid w:val="00C4702E"/>
    <w:rsid w:val="00C47366"/>
    <w:rsid w:val="00C4784B"/>
    <w:rsid w:val="00C47962"/>
    <w:rsid w:val="00C47D31"/>
    <w:rsid w:val="00C47EA1"/>
    <w:rsid w:val="00C508EC"/>
    <w:rsid w:val="00C515F2"/>
    <w:rsid w:val="00C5190C"/>
    <w:rsid w:val="00C51B2F"/>
    <w:rsid w:val="00C51E34"/>
    <w:rsid w:val="00C5298C"/>
    <w:rsid w:val="00C52A23"/>
    <w:rsid w:val="00C53A2F"/>
    <w:rsid w:val="00C54160"/>
    <w:rsid w:val="00C54DB0"/>
    <w:rsid w:val="00C55178"/>
    <w:rsid w:val="00C555EF"/>
    <w:rsid w:val="00C5577A"/>
    <w:rsid w:val="00C55AF1"/>
    <w:rsid w:val="00C5635D"/>
    <w:rsid w:val="00C56DFB"/>
    <w:rsid w:val="00C601AD"/>
    <w:rsid w:val="00C6056C"/>
    <w:rsid w:val="00C6081E"/>
    <w:rsid w:val="00C61864"/>
    <w:rsid w:val="00C61B92"/>
    <w:rsid w:val="00C628AF"/>
    <w:rsid w:val="00C631DC"/>
    <w:rsid w:val="00C6332A"/>
    <w:rsid w:val="00C6346C"/>
    <w:rsid w:val="00C6362B"/>
    <w:rsid w:val="00C63B81"/>
    <w:rsid w:val="00C63C3E"/>
    <w:rsid w:val="00C65708"/>
    <w:rsid w:val="00C67B27"/>
    <w:rsid w:val="00C67F74"/>
    <w:rsid w:val="00C70318"/>
    <w:rsid w:val="00C70612"/>
    <w:rsid w:val="00C706A3"/>
    <w:rsid w:val="00C70843"/>
    <w:rsid w:val="00C7166F"/>
    <w:rsid w:val="00C71E99"/>
    <w:rsid w:val="00C72963"/>
    <w:rsid w:val="00C72A39"/>
    <w:rsid w:val="00C72A4E"/>
    <w:rsid w:val="00C72BF3"/>
    <w:rsid w:val="00C7330F"/>
    <w:rsid w:val="00C73CFF"/>
    <w:rsid w:val="00C742CA"/>
    <w:rsid w:val="00C749CB"/>
    <w:rsid w:val="00C75092"/>
    <w:rsid w:val="00C756EB"/>
    <w:rsid w:val="00C761D6"/>
    <w:rsid w:val="00C76B97"/>
    <w:rsid w:val="00C7739A"/>
    <w:rsid w:val="00C77ACE"/>
    <w:rsid w:val="00C77FD8"/>
    <w:rsid w:val="00C77FEC"/>
    <w:rsid w:val="00C82336"/>
    <w:rsid w:val="00C8248D"/>
    <w:rsid w:val="00C827AF"/>
    <w:rsid w:val="00C82931"/>
    <w:rsid w:val="00C82AD5"/>
    <w:rsid w:val="00C84192"/>
    <w:rsid w:val="00C84201"/>
    <w:rsid w:val="00C84F68"/>
    <w:rsid w:val="00C8518E"/>
    <w:rsid w:val="00C8599A"/>
    <w:rsid w:val="00C861D7"/>
    <w:rsid w:val="00C8685E"/>
    <w:rsid w:val="00C86E56"/>
    <w:rsid w:val="00C870D7"/>
    <w:rsid w:val="00C911A8"/>
    <w:rsid w:val="00C9165E"/>
    <w:rsid w:val="00C919F3"/>
    <w:rsid w:val="00C91BFE"/>
    <w:rsid w:val="00C91DD6"/>
    <w:rsid w:val="00C93258"/>
    <w:rsid w:val="00C933B0"/>
    <w:rsid w:val="00C93736"/>
    <w:rsid w:val="00C939CA"/>
    <w:rsid w:val="00C93C1F"/>
    <w:rsid w:val="00C94126"/>
    <w:rsid w:val="00C94293"/>
    <w:rsid w:val="00C94299"/>
    <w:rsid w:val="00C94A2C"/>
    <w:rsid w:val="00C952B9"/>
    <w:rsid w:val="00C952F0"/>
    <w:rsid w:val="00C96068"/>
    <w:rsid w:val="00C96851"/>
    <w:rsid w:val="00C9747A"/>
    <w:rsid w:val="00C974F7"/>
    <w:rsid w:val="00C97870"/>
    <w:rsid w:val="00C97D25"/>
    <w:rsid w:val="00CA0615"/>
    <w:rsid w:val="00CA0B10"/>
    <w:rsid w:val="00CA0BE2"/>
    <w:rsid w:val="00CA161D"/>
    <w:rsid w:val="00CA185F"/>
    <w:rsid w:val="00CA1AB7"/>
    <w:rsid w:val="00CA1FC4"/>
    <w:rsid w:val="00CA200D"/>
    <w:rsid w:val="00CA23ED"/>
    <w:rsid w:val="00CA4F14"/>
    <w:rsid w:val="00CA563D"/>
    <w:rsid w:val="00CA6120"/>
    <w:rsid w:val="00CA633D"/>
    <w:rsid w:val="00CA6690"/>
    <w:rsid w:val="00CA68D4"/>
    <w:rsid w:val="00CA6A61"/>
    <w:rsid w:val="00CA777D"/>
    <w:rsid w:val="00CA7801"/>
    <w:rsid w:val="00CA7861"/>
    <w:rsid w:val="00CA7C41"/>
    <w:rsid w:val="00CB09E7"/>
    <w:rsid w:val="00CB1392"/>
    <w:rsid w:val="00CB1584"/>
    <w:rsid w:val="00CB1B62"/>
    <w:rsid w:val="00CB30D0"/>
    <w:rsid w:val="00CB3606"/>
    <w:rsid w:val="00CB42CC"/>
    <w:rsid w:val="00CB4573"/>
    <w:rsid w:val="00CB4AE5"/>
    <w:rsid w:val="00CB5496"/>
    <w:rsid w:val="00CB5666"/>
    <w:rsid w:val="00CB5C91"/>
    <w:rsid w:val="00CB5F49"/>
    <w:rsid w:val="00CB6653"/>
    <w:rsid w:val="00CB6CF3"/>
    <w:rsid w:val="00CB72A4"/>
    <w:rsid w:val="00CB7406"/>
    <w:rsid w:val="00CB7D33"/>
    <w:rsid w:val="00CB7D56"/>
    <w:rsid w:val="00CB7EE0"/>
    <w:rsid w:val="00CC0619"/>
    <w:rsid w:val="00CC06C8"/>
    <w:rsid w:val="00CC19E6"/>
    <w:rsid w:val="00CC1CA4"/>
    <w:rsid w:val="00CC2949"/>
    <w:rsid w:val="00CC2E9B"/>
    <w:rsid w:val="00CC424F"/>
    <w:rsid w:val="00CC4524"/>
    <w:rsid w:val="00CC479D"/>
    <w:rsid w:val="00CC47D6"/>
    <w:rsid w:val="00CC5CCE"/>
    <w:rsid w:val="00CC66F0"/>
    <w:rsid w:val="00CC76E5"/>
    <w:rsid w:val="00CC78F7"/>
    <w:rsid w:val="00CD02B0"/>
    <w:rsid w:val="00CD0C99"/>
    <w:rsid w:val="00CD149F"/>
    <w:rsid w:val="00CD1AAC"/>
    <w:rsid w:val="00CD3661"/>
    <w:rsid w:val="00CD3842"/>
    <w:rsid w:val="00CD391D"/>
    <w:rsid w:val="00CD48C4"/>
    <w:rsid w:val="00CD4E67"/>
    <w:rsid w:val="00CD4FC2"/>
    <w:rsid w:val="00CD51FD"/>
    <w:rsid w:val="00CD558F"/>
    <w:rsid w:val="00CD58E8"/>
    <w:rsid w:val="00CD5C6A"/>
    <w:rsid w:val="00CD5F76"/>
    <w:rsid w:val="00CD645C"/>
    <w:rsid w:val="00CD67BE"/>
    <w:rsid w:val="00CD6BC5"/>
    <w:rsid w:val="00CD6E07"/>
    <w:rsid w:val="00CD7837"/>
    <w:rsid w:val="00CD7CD5"/>
    <w:rsid w:val="00CE10B4"/>
    <w:rsid w:val="00CE15AA"/>
    <w:rsid w:val="00CE1DC2"/>
    <w:rsid w:val="00CE52B8"/>
    <w:rsid w:val="00CE6298"/>
    <w:rsid w:val="00CE6D9E"/>
    <w:rsid w:val="00CE7A46"/>
    <w:rsid w:val="00CE7AA1"/>
    <w:rsid w:val="00CF01CB"/>
    <w:rsid w:val="00CF1E5D"/>
    <w:rsid w:val="00CF3AC6"/>
    <w:rsid w:val="00CF3AE0"/>
    <w:rsid w:val="00CF42B1"/>
    <w:rsid w:val="00CF4669"/>
    <w:rsid w:val="00CF51BF"/>
    <w:rsid w:val="00CF5F7D"/>
    <w:rsid w:val="00CF61FB"/>
    <w:rsid w:val="00CF6C57"/>
    <w:rsid w:val="00CF737D"/>
    <w:rsid w:val="00CF762A"/>
    <w:rsid w:val="00CF7A03"/>
    <w:rsid w:val="00CF7F01"/>
    <w:rsid w:val="00D017D9"/>
    <w:rsid w:val="00D02435"/>
    <w:rsid w:val="00D0244B"/>
    <w:rsid w:val="00D02DD4"/>
    <w:rsid w:val="00D033DF"/>
    <w:rsid w:val="00D03F0F"/>
    <w:rsid w:val="00D048D9"/>
    <w:rsid w:val="00D04BBB"/>
    <w:rsid w:val="00D04BBC"/>
    <w:rsid w:val="00D062B0"/>
    <w:rsid w:val="00D06A93"/>
    <w:rsid w:val="00D06D06"/>
    <w:rsid w:val="00D07942"/>
    <w:rsid w:val="00D109F1"/>
    <w:rsid w:val="00D10BBD"/>
    <w:rsid w:val="00D113FC"/>
    <w:rsid w:val="00D1142A"/>
    <w:rsid w:val="00D123BE"/>
    <w:rsid w:val="00D131D8"/>
    <w:rsid w:val="00D134CB"/>
    <w:rsid w:val="00D13BED"/>
    <w:rsid w:val="00D1439B"/>
    <w:rsid w:val="00D14418"/>
    <w:rsid w:val="00D1444E"/>
    <w:rsid w:val="00D1571C"/>
    <w:rsid w:val="00D16289"/>
    <w:rsid w:val="00D16CE3"/>
    <w:rsid w:val="00D16F9E"/>
    <w:rsid w:val="00D17204"/>
    <w:rsid w:val="00D17E27"/>
    <w:rsid w:val="00D207AC"/>
    <w:rsid w:val="00D20C27"/>
    <w:rsid w:val="00D20DE4"/>
    <w:rsid w:val="00D2206A"/>
    <w:rsid w:val="00D22D59"/>
    <w:rsid w:val="00D22D97"/>
    <w:rsid w:val="00D23485"/>
    <w:rsid w:val="00D23771"/>
    <w:rsid w:val="00D23CBE"/>
    <w:rsid w:val="00D249E4"/>
    <w:rsid w:val="00D24BCF"/>
    <w:rsid w:val="00D25082"/>
    <w:rsid w:val="00D265A1"/>
    <w:rsid w:val="00D266A6"/>
    <w:rsid w:val="00D269B5"/>
    <w:rsid w:val="00D30D80"/>
    <w:rsid w:val="00D31D1E"/>
    <w:rsid w:val="00D32218"/>
    <w:rsid w:val="00D3403A"/>
    <w:rsid w:val="00D3480C"/>
    <w:rsid w:val="00D407EE"/>
    <w:rsid w:val="00D40A0D"/>
    <w:rsid w:val="00D4141D"/>
    <w:rsid w:val="00D41DBB"/>
    <w:rsid w:val="00D41F07"/>
    <w:rsid w:val="00D4290A"/>
    <w:rsid w:val="00D42C5E"/>
    <w:rsid w:val="00D432F6"/>
    <w:rsid w:val="00D43557"/>
    <w:rsid w:val="00D435FE"/>
    <w:rsid w:val="00D43E23"/>
    <w:rsid w:val="00D442D4"/>
    <w:rsid w:val="00D451E4"/>
    <w:rsid w:val="00D45A76"/>
    <w:rsid w:val="00D468E6"/>
    <w:rsid w:val="00D472CC"/>
    <w:rsid w:val="00D47ED1"/>
    <w:rsid w:val="00D50214"/>
    <w:rsid w:val="00D50A1A"/>
    <w:rsid w:val="00D50D5A"/>
    <w:rsid w:val="00D528B9"/>
    <w:rsid w:val="00D5324C"/>
    <w:rsid w:val="00D53641"/>
    <w:rsid w:val="00D5364F"/>
    <w:rsid w:val="00D53906"/>
    <w:rsid w:val="00D57FDF"/>
    <w:rsid w:val="00D60109"/>
    <w:rsid w:val="00D602FB"/>
    <w:rsid w:val="00D61C01"/>
    <w:rsid w:val="00D620AB"/>
    <w:rsid w:val="00D624B6"/>
    <w:rsid w:val="00D627D6"/>
    <w:rsid w:val="00D62F03"/>
    <w:rsid w:val="00D63241"/>
    <w:rsid w:val="00D63331"/>
    <w:rsid w:val="00D63BE3"/>
    <w:rsid w:val="00D64393"/>
    <w:rsid w:val="00D64C78"/>
    <w:rsid w:val="00D65A19"/>
    <w:rsid w:val="00D65C9A"/>
    <w:rsid w:val="00D66102"/>
    <w:rsid w:val="00D66F78"/>
    <w:rsid w:val="00D67193"/>
    <w:rsid w:val="00D676E3"/>
    <w:rsid w:val="00D678E6"/>
    <w:rsid w:val="00D700DB"/>
    <w:rsid w:val="00D71BAE"/>
    <w:rsid w:val="00D728A7"/>
    <w:rsid w:val="00D72AF6"/>
    <w:rsid w:val="00D72DA8"/>
    <w:rsid w:val="00D733F2"/>
    <w:rsid w:val="00D739DD"/>
    <w:rsid w:val="00D73B22"/>
    <w:rsid w:val="00D73F2B"/>
    <w:rsid w:val="00D741D7"/>
    <w:rsid w:val="00D746BC"/>
    <w:rsid w:val="00D74702"/>
    <w:rsid w:val="00D74D17"/>
    <w:rsid w:val="00D751EE"/>
    <w:rsid w:val="00D7547F"/>
    <w:rsid w:val="00D76FC0"/>
    <w:rsid w:val="00D803C1"/>
    <w:rsid w:val="00D80463"/>
    <w:rsid w:val="00D81BEE"/>
    <w:rsid w:val="00D81FE2"/>
    <w:rsid w:val="00D821FD"/>
    <w:rsid w:val="00D82213"/>
    <w:rsid w:val="00D825C5"/>
    <w:rsid w:val="00D827EA"/>
    <w:rsid w:val="00D82AAA"/>
    <w:rsid w:val="00D834FF"/>
    <w:rsid w:val="00D84E34"/>
    <w:rsid w:val="00D863B7"/>
    <w:rsid w:val="00D864A8"/>
    <w:rsid w:val="00D8727F"/>
    <w:rsid w:val="00D876FE"/>
    <w:rsid w:val="00D87879"/>
    <w:rsid w:val="00D87AB4"/>
    <w:rsid w:val="00D87F14"/>
    <w:rsid w:val="00D90C69"/>
    <w:rsid w:val="00D91419"/>
    <w:rsid w:val="00D918F2"/>
    <w:rsid w:val="00D91990"/>
    <w:rsid w:val="00D923EA"/>
    <w:rsid w:val="00D9244E"/>
    <w:rsid w:val="00D93A2D"/>
    <w:rsid w:val="00D947A4"/>
    <w:rsid w:val="00D94E20"/>
    <w:rsid w:val="00D952CB"/>
    <w:rsid w:val="00D95778"/>
    <w:rsid w:val="00D9673A"/>
    <w:rsid w:val="00D96B85"/>
    <w:rsid w:val="00D976B5"/>
    <w:rsid w:val="00D97945"/>
    <w:rsid w:val="00DA0079"/>
    <w:rsid w:val="00DA0537"/>
    <w:rsid w:val="00DA2AB1"/>
    <w:rsid w:val="00DA3B34"/>
    <w:rsid w:val="00DA3B8B"/>
    <w:rsid w:val="00DA3D5C"/>
    <w:rsid w:val="00DA46AB"/>
    <w:rsid w:val="00DA5048"/>
    <w:rsid w:val="00DA5BB7"/>
    <w:rsid w:val="00DA6656"/>
    <w:rsid w:val="00DA7982"/>
    <w:rsid w:val="00DA7A0F"/>
    <w:rsid w:val="00DA7AE9"/>
    <w:rsid w:val="00DB06A5"/>
    <w:rsid w:val="00DB0E3B"/>
    <w:rsid w:val="00DB1464"/>
    <w:rsid w:val="00DB156D"/>
    <w:rsid w:val="00DB30DE"/>
    <w:rsid w:val="00DB4770"/>
    <w:rsid w:val="00DB49E3"/>
    <w:rsid w:val="00DB504A"/>
    <w:rsid w:val="00DB55AB"/>
    <w:rsid w:val="00DB59EA"/>
    <w:rsid w:val="00DB6AB0"/>
    <w:rsid w:val="00DB73D8"/>
    <w:rsid w:val="00DB7F97"/>
    <w:rsid w:val="00DC0515"/>
    <w:rsid w:val="00DC130E"/>
    <w:rsid w:val="00DC1D8F"/>
    <w:rsid w:val="00DC29A5"/>
    <w:rsid w:val="00DC29D5"/>
    <w:rsid w:val="00DC361D"/>
    <w:rsid w:val="00DC4422"/>
    <w:rsid w:val="00DC4525"/>
    <w:rsid w:val="00DC562D"/>
    <w:rsid w:val="00DC5998"/>
    <w:rsid w:val="00DC5A96"/>
    <w:rsid w:val="00DC5F94"/>
    <w:rsid w:val="00DC69D9"/>
    <w:rsid w:val="00DC72D7"/>
    <w:rsid w:val="00DC747A"/>
    <w:rsid w:val="00DC79CA"/>
    <w:rsid w:val="00DC7CDA"/>
    <w:rsid w:val="00DD035E"/>
    <w:rsid w:val="00DD06AE"/>
    <w:rsid w:val="00DD087F"/>
    <w:rsid w:val="00DD0C2E"/>
    <w:rsid w:val="00DD1CB1"/>
    <w:rsid w:val="00DD1FCE"/>
    <w:rsid w:val="00DD25F6"/>
    <w:rsid w:val="00DD29A9"/>
    <w:rsid w:val="00DD34BB"/>
    <w:rsid w:val="00DD5AA8"/>
    <w:rsid w:val="00DD5D4C"/>
    <w:rsid w:val="00DD5D58"/>
    <w:rsid w:val="00DD6053"/>
    <w:rsid w:val="00DD6969"/>
    <w:rsid w:val="00DD699B"/>
    <w:rsid w:val="00DD6C6E"/>
    <w:rsid w:val="00DD71B6"/>
    <w:rsid w:val="00DD721B"/>
    <w:rsid w:val="00DD7A99"/>
    <w:rsid w:val="00DE0A25"/>
    <w:rsid w:val="00DE0D3F"/>
    <w:rsid w:val="00DE1214"/>
    <w:rsid w:val="00DE1D99"/>
    <w:rsid w:val="00DE2007"/>
    <w:rsid w:val="00DE2226"/>
    <w:rsid w:val="00DE3330"/>
    <w:rsid w:val="00DE3CF6"/>
    <w:rsid w:val="00DE3D6A"/>
    <w:rsid w:val="00DE4E00"/>
    <w:rsid w:val="00DE5272"/>
    <w:rsid w:val="00DE5C58"/>
    <w:rsid w:val="00DE6177"/>
    <w:rsid w:val="00DE6862"/>
    <w:rsid w:val="00DE6D7C"/>
    <w:rsid w:val="00DE7117"/>
    <w:rsid w:val="00DE7BA4"/>
    <w:rsid w:val="00DE7CDA"/>
    <w:rsid w:val="00DF0137"/>
    <w:rsid w:val="00DF0D7A"/>
    <w:rsid w:val="00DF0D81"/>
    <w:rsid w:val="00DF1A37"/>
    <w:rsid w:val="00DF309B"/>
    <w:rsid w:val="00DF3542"/>
    <w:rsid w:val="00DF37B7"/>
    <w:rsid w:val="00DF4E0C"/>
    <w:rsid w:val="00DF510B"/>
    <w:rsid w:val="00DF5683"/>
    <w:rsid w:val="00DF59BE"/>
    <w:rsid w:val="00DF5C1C"/>
    <w:rsid w:val="00DF619D"/>
    <w:rsid w:val="00DF696C"/>
    <w:rsid w:val="00DF6AB1"/>
    <w:rsid w:val="00E00CAE"/>
    <w:rsid w:val="00E010E5"/>
    <w:rsid w:val="00E01206"/>
    <w:rsid w:val="00E0156C"/>
    <w:rsid w:val="00E019A5"/>
    <w:rsid w:val="00E01C51"/>
    <w:rsid w:val="00E02B31"/>
    <w:rsid w:val="00E03A0B"/>
    <w:rsid w:val="00E03CAF"/>
    <w:rsid w:val="00E03F7C"/>
    <w:rsid w:val="00E04431"/>
    <w:rsid w:val="00E0443A"/>
    <w:rsid w:val="00E04ABB"/>
    <w:rsid w:val="00E04FB5"/>
    <w:rsid w:val="00E054EE"/>
    <w:rsid w:val="00E061EA"/>
    <w:rsid w:val="00E062EF"/>
    <w:rsid w:val="00E07A58"/>
    <w:rsid w:val="00E10AB9"/>
    <w:rsid w:val="00E10C8E"/>
    <w:rsid w:val="00E10CE0"/>
    <w:rsid w:val="00E10E7C"/>
    <w:rsid w:val="00E11705"/>
    <w:rsid w:val="00E119AA"/>
    <w:rsid w:val="00E11C7F"/>
    <w:rsid w:val="00E1233C"/>
    <w:rsid w:val="00E12726"/>
    <w:rsid w:val="00E14038"/>
    <w:rsid w:val="00E1499E"/>
    <w:rsid w:val="00E1651F"/>
    <w:rsid w:val="00E16DCE"/>
    <w:rsid w:val="00E17154"/>
    <w:rsid w:val="00E17FEC"/>
    <w:rsid w:val="00E20059"/>
    <w:rsid w:val="00E20440"/>
    <w:rsid w:val="00E20AB7"/>
    <w:rsid w:val="00E2138A"/>
    <w:rsid w:val="00E2181A"/>
    <w:rsid w:val="00E21A49"/>
    <w:rsid w:val="00E21DD3"/>
    <w:rsid w:val="00E22080"/>
    <w:rsid w:val="00E22663"/>
    <w:rsid w:val="00E22948"/>
    <w:rsid w:val="00E238D5"/>
    <w:rsid w:val="00E24032"/>
    <w:rsid w:val="00E24690"/>
    <w:rsid w:val="00E25023"/>
    <w:rsid w:val="00E25205"/>
    <w:rsid w:val="00E252E5"/>
    <w:rsid w:val="00E25BF5"/>
    <w:rsid w:val="00E2651F"/>
    <w:rsid w:val="00E269B4"/>
    <w:rsid w:val="00E2738F"/>
    <w:rsid w:val="00E30D75"/>
    <w:rsid w:val="00E31167"/>
    <w:rsid w:val="00E31350"/>
    <w:rsid w:val="00E32418"/>
    <w:rsid w:val="00E324D0"/>
    <w:rsid w:val="00E32B73"/>
    <w:rsid w:val="00E337BD"/>
    <w:rsid w:val="00E33F99"/>
    <w:rsid w:val="00E34581"/>
    <w:rsid w:val="00E352FE"/>
    <w:rsid w:val="00E35F88"/>
    <w:rsid w:val="00E36892"/>
    <w:rsid w:val="00E36ECE"/>
    <w:rsid w:val="00E37A2D"/>
    <w:rsid w:val="00E37DAC"/>
    <w:rsid w:val="00E40BC0"/>
    <w:rsid w:val="00E40CD0"/>
    <w:rsid w:val="00E42562"/>
    <w:rsid w:val="00E43100"/>
    <w:rsid w:val="00E447A6"/>
    <w:rsid w:val="00E449DF"/>
    <w:rsid w:val="00E45234"/>
    <w:rsid w:val="00E462F4"/>
    <w:rsid w:val="00E47250"/>
    <w:rsid w:val="00E47919"/>
    <w:rsid w:val="00E50807"/>
    <w:rsid w:val="00E50995"/>
    <w:rsid w:val="00E50CCE"/>
    <w:rsid w:val="00E50DAC"/>
    <w:rsid w:val="00E50F51"/>
    <w:rsid w:val="00E510AC"/>
    <w:rsid w:val="00E510C2"/>
    <w:rsid w:val="00E51234"/>
    <w:rsid w:val="00E51A9D"/>
    <w:rsid w:val="00E5281F"/>
    <w:rsid w:val="00E540F7"/>
    <w:rsid w:val="00E5428E"/>
    <w:rsid w:val="00E54640"/>
    <w:rsid w:val="00E54E8A"/>
    <w:rsid w:val="00E54EAA"/>
    <w:rsid w:val="00E5556E"/>
    <w:rsid w:val="00E5590D"/>
    <w:rsid w:val="00E561E9"/>
    <w:rsid w:val="00E57139"/>
    <w:rsid w:val="00E57B1D"/>
    <w:rsid w:val="00E606D0"/>
    <w:rsid w:val="00E60EEE"/>
    <w:rsid w:val="00E60F2C"/>
    <w:rsid w:val="00E610A6"/>
    <w:rsid w:val="00E61242"/>
    <w:rsid w:val="00E61960"/>
    <w:rsid w:val="00E61C2C"/>
    <w:rsid w:val="00E62042"/>
    <w:rsid w:val="00E62515"/>
    <w:rsid w:val="00E627B9"/>
    <w:rsid w:val="00E62D42"/>
    <w:rsid w:val="00E62E7C"/>
    <w:rsid w:val="00E63B2F"/>
    <w:rsid w:val="00E6419F"/>
    <w:rsid w:val="00E6600E"/>
    <w:rsid w:val="00E66273"/>
    <w:rsid w:val="00E66E7E"/>
    <w:rsid w:val="00E677D1"/>
    <w:rsid w:val="00E71AC0"/>
    <w:rsid w:val="00E71B16"/>
    <w:rsid w:val="00E71C75"/>
    <w:rsid w:val="00E72B8E"/>
    <w:rsid w:val="00E73A14"/>
    <w:rsid w:val="00E74DFE"/>
    <w:rsid w:val="00E75121"/>
    <w:rsid w:val="00E75A8F"/>
    <w:rsid w:val="00E761C7"/>
    <w:rsid w:val="00E76376"/>
    <w:rsid w:val="00E76556"/>
    <w:rsid w:val="00E76B01"/>
    <w:rsid w:val="00E77749"/>
    <w:rsid w:val="00E8031B"/>
    <w:rsid w:val="00E812A4"/>
    <w:rsid w:val="00E81622"/>
    <w:rsid w:val="00E819A5"/>
    <w:rsid w:val="00E81E34"/>
    <w:rsid w:val="00E822A0"/>
    <w:rsid w:val="00E8232A"/>
    <w:rsid w:val="00E82DC6"/>
    <w:rsid w:val="00E83046"/>
    <w:rsid w:val="00E83081"/>
    <w:rsid w:val="00E83E85"/>
    <w:rsid w:val="00E852A7"/>
    <w:rsid w:val="00E863F8"/>
    <w:rsid w:val="00E863FB"/>
    <w:rsid w:val="00E86DAB"/>
    <w:rsid w:val="00E874DF"/>
    <w:rsid w:val="00E878FB"/>
    <w:rsid w:val="00E90815"/>
    <w:rsid w:val="00E914A4"/>
    <w:rsid w:val="00E915A9"/>
    <w:rsid w:val="00E91888"/>
    <w:rsid w:val="00E91C04"/>
    <w:rsid w:val="00E92291"/>
    <w:rsid w:val="00E92A1C"/>
    <w:rsid w:val="00E92AC3"/>
    <w:rsid w:val="00E92DDB"/>
    <w:rsid w:val="00E93293"/>
    <w:rsid w:val="00E93424"/>
    <w:rsid w:val="00E949F9"/>
    <w:rsid w:val="00E955F5"/>
    <w:rsid w:val="00E95F93"/>
    <w:rsid w:val="00E965A8"/>
    <w:rsid w:val="00E96F2C"/>
    <w:rsid w:val="00E97C7B"/>
    <w:rsid w:val="00EA0000"/>
    <w:rsid w:val="00EA0069"/>
    <w:rsid w:val="00EA0138"/>
    <w:rsid w:val="00EA06BF"/>
    <w:rsid w:val="00EA0AD5"/>
    <w:rsid w:val="00EA0C8A"/>
    <w:rsid w:val="00EA0DE2"/>
    <w:rsid w:val="00EA10B3"/>
    <w:rsid w:val="00EA18E1"/>
    <w:rsid w:val="00EA1994"/>
    <w:rsid w:val="00EA1B92"/>
    <w:rsid w:val="00EA2F99"/>
    <w:rsid w:val="00EA4ED9"/>
    <w:rsid w:val="00EA4F64"/>
    <w:rsid w:val="00EA5315"/>
    <w:rsid w:val="00EA5A00"/>
    <w:rsid w:val="00EA6195"/>
    <w:rsid w:val="00EA68C9"/>
    <w:rsid w:val="00EA7871"/>
    <w:rsid w:val="00EB03D4"/>
    <w:rsid w:val="00EB0C6B"/>
    <w:rsid w:val="00EB1722"/>
    <w:rsid w:val="00EB1CED"/>
    <w:rsid w:val="00EB25C6"/>
    <w:rsid w:val="00EB3BF8"/>
    <w:rsid w:val="00EB3FC2"/>
    <w:rsid w:val="00EB4D64"/>
    <w:rsid w:val="00EB4F3D"/>
    <w:rsid w:val="00EB503C"/>
    <w:rsid w:val="00EB5188"/>
    <w:rsid w:val="00EB5AFF"/>
    <w:rsid w:val="00EB5C47"/>
    <w:rsid w:val="00EB5D8D"/>
    <w:rsid w:val="00EB623D"/>
    <w:rsid w:val="00EB660C"/>
    <w:rsid w:val="00EB6FCA"/>
    <w:rsid w:val="00EB760F"/>
    <w:rsid w:val="00EB7B0A"/>
    <w:rsid w:val="00EB7E57"/>
    <w:rsid w:val="00EC0076"/>
    <w:rsid w:val="00EC007C"/>
    <w:rsid w:val="00EC0D7E"/>
    <w:rsid w:val="00EC124B"/>
    <w:rsid w:val="00EC23A3"/>
    <w:rsid w:val="00EC2486"/>
    <w:rsid w:val="00EC26EA"/>
    <w:rsid w:val="00EC3CE9"/>
    <w:rsid w:val="00EC4794"/>
    <w:rsid w:val="00EC5535"/>
    <w:rsid w:val="00EC578A"/>
    <w:rsid w:val="00EC715B"/>
    <w:rsid w:val="00EC7936"/>
    <w:rsid w:val="00EC7B3A"/>
    <w:rsid w:val="00ED01B5"/>
    <w:rsid w:val="00ED1AD8"/>
    <w:rsid w:val="00ED21D1"/>
    <w:rsid w:val="00ED2EAE"/>
    <w:rsid w:val="00ED37F5"/>
    <w:rsid w:val="00ED3B30"/>
    <w:rsid w:val="00ED3B89"/>
    <w:rsid w:val="00ED446F"/>
    <w:rsid w:val="00ED452D"/>
    <w:rsid w:val="00ED461D"/>
    <w:rsid w:val="00ED4DDA"/>
    <w:rsid w:val="00ED4DEC"/>
    <w:rsid w:val="00ED515A"/>
    <w:rsid w:val="00ED5893"/>
    <w:rsid w:val="00ED69A2"/>
    <w:rsid w:val="00ED6A0A"/>
    <w:rsid w:val="00ED6C56"/>
    <w:rsid w:val="00ED7047"/>
    <w:rsid w:val="00ED7BCD"/>
    <w:rsid w:val="00EE0882"/>
    <w:rsid w:val="00EE10CC"/>
    <w:rsid w:val="00EE14F0"/>
    <w:rsid w:val="00EE1A62"/>
    <w:rsid w:val="00EE1CA8"/>
    <w:rsid w:val="00EE1F80"/>
    <w:rsid w:val="00EE2A3C"/>
    <w:rsid w:val="00EE3049"/>
    <w:rsid w:val="00EE52D5"/>
    <w:rsid w:val="00EE66B7"/>
    <w:rsid w:val="00EE69BC"/>
    <w:rsid w:val="00EE69EB"/>
    <w:rsid w:val="00EE7AEA"/>
    <w:rsid w:val="00EE7BAA"/>
    <w:rsid w:val="00EF067C"/>
    <w:rsid w:val="00EF20AF"/>
    <w:rsid w:val="00EF2CE6"/>
    <w:rsid w:val="00EF33B1"/>
    <w:rsid w:val="00EF3FAE"/>
    <w:rsid w:val="00EF40DB"/>
    <w:rsid w:val="00EF48C7"/>
    <w:rsid w:val="00EF4D7F"/>
    <w:rsid w:val="00EF4E7B"/>
    <w:rsid w:val="00EF580B"/>
    <w:rsid w:val="00EF5852"/>
    <w:rsid w:val="00EF6AE3"/>
    <w:rsid w:val="00EF74C9"/>
    <w:rsid w:val="00F010B6"/>
    <w:rsid w:val="00F01503"/>
    <w:rsid w:val="00F01D90"/>
    <w:rsid w:val="00F02492"/>
    <w:rsid w:val="00F02561"/>
    <w:rsid w:val="00F02C03"/>
    <w:rsid w:val="00F0398B"/>
    <w:rsid w:val="00F03D16"/>
    <w:rsid w:val="00F04259"/>
    <w:rsid w:val="00F04A66"/>
    <w:rsid w:val="00F0504F"/>
    <w:rsid w:val="00F05084"/>
    <w:rsid w:val="00F05A19"/>
    <w:rsid w:val="00F06CCF"/>
    <w:rsid w:val="00F06FF2"/>
    <w:rsid w:val="00F07C84"/>
    <w:rsid w:val="00F10E5B"/>
    <w:rsid w:val="00F1163F"/>
    <w:rsid w:val="00F118DA"/>
    <w:rsid w:val="00F11AA2"/>
    <w:rsid w:val="00F12302"/>
    <w:rsid w:val="00F1378C"/>
    <w:rsid w:val="00F1392D"/>
    <w:rsid w:val="00F13BA3"/>
    <w:rsid w:val="00F141EE"/>
    <w:rsid w:val="00F14668"/>
    <w:rsid w:val="00F14E30"/>
    <w:rsid w:val="00F15143"/>
    <w:rsid w:val="00F15BFE"/>
    <w:rsid w:val="00F168F6"/>
    <w:rsid w:val="00F16AD8"/>
    <w:rsid w:val="00F17AE4"/>
    <w:rsid w:val="00F21502"/>
    <w:rsid w:val="00F21980"/>
    <w:rsid w:val="00F2374C"/>
    <w:rsid w:val="00F23C4E"/>
    <w:rsid w:val="00F23EE4"/>
    <w:rsid w:val="00F2481D"/>
    <w:rsid w:val="00F249C7"/>
    <w:rsid w:val="00F262CB"/>
    <w:rsid w:val="00F302F2"/>
    <w:rsid w:val="00F31852"/>
    <w:rsid w:val="00F31E47"/>
    <w:rsid w:val="00F3220D"/>
    <w:rsid w:val="00F3338C"/>
    <w:rsid w:val="00F33A29"/>
    <w:rsid w:val="00F34155"/>
    <w:rsid w:val="00F344D9"/>
    <w:rsid w:val="00F34861"/>
    <w:rsid w:val="00F34D54"/>
    <w:rsid w:val="00F35AD7"/>
    <w:rsid w:val="00F35FEF"/>
    <w:rsid w:val="00F36231"/>
    <w:rsid w:val="00F37097"/>
    <w:rsid w:val="00F37D9C"/>
    <w:rsid w:val="00F406CA"/>
    <w:rsid w:val="00F4106C"/>
    <w:rsid w:val="00F41410"/>
    <w:rsid w:val="00F4234A"/>
    <w:rsid w:val="00F42A47"/>
    <w:rsid w:val="00F430A2"/>
    <w:rsid w:val="00F43C7B"/>
    <w:rsid w:val="00F44538"/>
    <w:rsid w:val="00F44891"/>
    <w:rsid w:val="00F45599"/>
    <w:rsid w:val="00F45685"/>
    <w:rsid w:val="00F4650C"/>
    <w:rsid w:val="00F46992"/>
    <w:rsid w:val="00F4706D"/>
    <w:rsid w:val="00F479DE"/>
    <w:rsid w:val="00F5044D"/>
    <w:rsid w:val="00F50647"/>
    <w:rsid w:val="00F511AA"/>
    <w:rsid w:val="00F51EDC"/>
    <w:rsid w:val="00F51EFD"/>
    <w:rsid w:val="00F5245E"/>
    <w:rsid w:val="00F53898"/>
    <w:rsid w:val="00F53C5E"/>
    <w:rsid w:val="00F54107"/>
    <w:rsid w:val="00F54F49"/>
    <w:rsid w:val="00F54F65"/>
    <w:rsid w:val="00F551AC"/>
    <w:rsid w:val="00F55B14"/>
    <w:rsid w:val="00F56192"/>
    <w:rsid w:val="00F5667A"/>
    <w:rsid w:val="00F5690D"/>
    <w:rsid w:val="00F56D64"/>
    <w:rsid w:val="00F5704E"/>
    <w:rsid w:val="00F573BB"/>
    <w:rsid w:val="00F57593"/>
    <w:rsid w:val="00F6057A"/>
    <w:rsid w:val="00F6086F"/>
    <w:rsid w:val="00F608C6"/>
    <w:rsid w:val="00F60F78"/>
    <w:rsid w:val="00F6224B"/>
    <w:rsid w:val="00F62FE9"/>
    <w:rsid w:val="00F6342E"/>
    <w:rsid w:val="00F634CF"/>
    <w:rsid w:val="00F63C26"/>
    <w:rsid w:val="00F63DB8"/>
    <w:rsid w:val="00F640DC"/>
    <w:rsid w:val="00F6479A"/>
    <w:rsid w:val="00F647D4"/>
    <w:rsid w:val="00F649C4"/>
    <w:rsid w:val="00F64D46"/>
    <w:rsid w:val="00F6528C"/>
    <w:rsid w:val="00F65415"/>
    <w:rsid w:val="00F65542"/>
    <w:rsid w:val="00F65795"/>
    <w:rsid w:val="00F66947"/>
    <w:rsid w:val="00F67659"/>
    <w:rsid w:val="00F7030A"/>
    <w:rsid w:val="00F70989"/>
    <w:rsid w:val="00F70BE0"/>
    <w:rsid w:val="00F71115"/>
    <w:rsid w:val="00F714FD"/>
    <w:rsid w:val="00F71579"/>
    <w:rsid w:val="00F71687"/>
    <w:rsid w:val="00F718C9"/>
    <w:rsid w:val="00F71D62"/>
    <w:rsid w:val="00F72291"/>
    <w:rsid w:val="00F728AB"/>
    <w:rsid w:val="00F72BB2"/>
    <w:rsid w:val="00F7419B"/>
    <w:rsid w:val="00F745DB"/>
    <w:rsid w:val="00F757C1"/>
    <w:rsid w:val="00F75B3C"/>
    <w:rsid w:val="00F779FA"/>
    <w:rsid w:val="00F80C72"/>
    <w:rsid w:val="00F81539"/>
    <w:rsid w:val="00F81625"/>
    <w:rsid w:val="00F81E42"/>
    <w:rsid w:val="00F81F53"/>
    <w:rsid w:val="00F8299B"/>
    <w:rsid w:val="00F83770"/>
    <w:rsid w:val="00F83BA6"/>
    <w:rsid w:val="00F83D8E"/>
    <w:rsid w:val="00F84AC4"/>
    <w:rsid w:val="00F84D00"/>
    <w:rsid w:val="00F85941"/>
    <w:rsid w:val="00F85D10"/>
    <w:rsid w:val="00F86478"/>
    <w:rsid w:val="00F8653C"/>
    <w:rsid w:val="00F86A8D"/>
    <w:rsid w:val="00F86C7D"/>
    <w:rsid w:val="00F87242"/>
    <w:rsid w:val="00F87672"/>
    <w:rsid w:val="00F877F1"/>
    <w:rsid w:val="00F87F60"/>
    <w:rsid w:val="00F9014A"/>
    <w:rsid w:val="00F903B6"/>
    <w:rsid w:val="00F90856"/>
    <w:rsid w:val="00F90DE0"/>
    <w:rsid w:val="00F9166C"/>
    <w:rsid w:val="00F91FFB"/>
    <w:rsid w:val="00F920FD"/>
    <w:rsid w:val="00F9221D"/>
    <w:rsid w:val="00F9298A"/>
    <w:rsid w:val="00F92B3E"/>
    <w:rsid w:val="00F937E3"/>
    <w:rsid w:val="00F93FB1"/>
    <w:rsid w:val="00F94C3C"/>
    <w:rsid w:val="00F952AF"/>
    <w:rsid w:val="00F95572"/>
    <w:rsid w:val="00F965D7"/>
    <w:rsid w:val="00F96E8B"/>
    <w:rsid w:val="00F97415"/>
    <w:rsid w:val="00FA0582"/>
    <w:rsid w:val="00FA0778"/>
    <w:rsid w:val="00FA114E"/>
    <w:rsid w:val="00FA1468"/>
    <w:rsid w:val="00FA22DD"/>
    <w:rsid w:val="00FA3994"/>
    <w:rsid w:val="00FA3EC5"/>
    <w:rsid w:val="00FA4853"/>
    <w:rsid w:val="00FA56D4"/>
    <w:rsid w:val="00FB05B9"/>
    <w:rsid w:val="00FB08CB"/>
    <w:rsid w:val="00FB090F"/>
    <w:rsid w:val="00FB1AF0"/>
    <w:rsid w:val="00FB1CB1"/>
    <w:rsid w:val="00FB2925"/>
    <w:rsid w:val="00FB4237"/>
    <w:rsid w:val="00FB57EF"/>
    <w:rsid w:val="00FB5F7E"/>
    <w:rsid w:val="00FB6A68"/>
    <w:rsid w:val="00FB6F1E"/>
    <w:rsid w:val="00FB78D8"/>
    <w:rsid w:val="00FB7D03"/>
    <w:rsid w:val="00FC03F9"/>
    <w:rsid w:val="00FC126F"/>
    <w:rsid w:val="00FC1D91"/>
    <w:rsid w:val="00FC1E54"/>
    <w:rsid w:val="00FC1FDE"/>
    <w:rsid w:val="00FC2B0C"/>
    <w:rsid w:val="00FC2EF7"/>
    <w:rsid w:val="00FC2FE4"/>
    <w:rsid w:val="00FC34BC"/>
    <w:rsid w:val="00FC3E03"/>
    <w:rsid w:val="00FC4783"/>
    <w:rsid w:val="00FC4C73"/>
    <w:rsid w:val="00FC4E23"/>
    <w:rsid w:val="00FC5618"/>
    <w:rsid w:val="00FC632A"/>
    <w:rsid w:val="00FC69BA"/>
    <w:rsid w:val="00FC6EB2"/>
    <w:rsid w:val="00FC7E14"/>
    <w:rsid w:val="00FD0093"/>
    <w:rsid w:val="00FD017F"/>
    <w:rsid w:val="00FD0614"/>
    <w:rsid w:val="00FD0B0C"/>
    <w:rsid w:val="00FD178F"/>
    <w:rsid w:val="00FD195B"/>
    <w:rsid w:val="00FD1C3D"/>
    <w:rsid w:val="00FD1E66"/>
    <w:rsid w:val="00FD2042"/>
    <w:rsid w:val="00FD2D69"/>
    <w:rsid w:val="00FD3539"/>
    <w:rsid w:val="00FD3821"/>
    <w:rsid w:val="00FD3879"/>
    <w:rsid w:val="00FD45CE"/>
    <w:rsid w:val="00FD618A"/>
    <w:rsid w:val="00FD68E3"/>
    <w:rsid w:val="00FD6AEC"/>
    <w:rsid w:val="00FD73B0"/>
    <w:rsid w:val="00FD7E04"/>
    <w:rsid w:val="00FE0012"/>
    <w:rsid w:val="00FE07E7"/>
    <w:rsid w:val="00FE1348"/>
    <w:rsid w:val="00FE1BC5"/>
    <w:rsid w:val="00FE2004"/>
    <w:rsid w:val="00FE2DAB"/>
    <w:rsid w:val="00FE3032"/>
    <w:rsid w:val="00FE32BD"/>
    <w:rsid w:val="00FE5108"/>
    <w:rsid w:val="00FE5D93"/>
    <w:rsid w:val="00FE6532"/>
    <w:rsid w:val="00FE6C7D"/>
    <w:rsid w:val="00FE77CA"/>
    <w:rsid w:val="00FE78CF"/>
    <w:rsid w:val="00FF0B05"/>
    <w:rsid w:val="00FF1E32"/>
    <w:rsid w:val="00FF260D"/>
    <w:rsid w:val="00FF2CB2"/>
    <w:rsid w:val="00FF339C"/>
    <w:rsid w:val="00FF4289"/>
    <w:rsid w:val="00FF4DFA"/>
    <w:rsid w:val="00FF5A89"/>
    <w:rsid w:val="00FF619B"/>
    <w:rsid w:val="00FF6477"/>
    <w:rsid w:val="00FF6943"/>
    <w:rsid w:val="00FF71E6"/>
    <w:rsid w:val="00FF7CF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C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qFormat="1"/>
    <w:lsdException w:name="List Number" w:semiHidden="0" w:unhideWhenUsed="0"/>
    <w:lsdException w:name="List 4" w:semiHidden="0" w:unhideWhenUsed="0"/>
    <w:lsdException w:name="List 5" w:semiHidden="0" w:unhideWhenUsed="0"/>
    <w:lsdException w:name="List Bullet 2" w:uiPriority="14"/>
    <w:lsdException w:name="List Bullet 3" w:uiPriority="14"/>
    <w:lsdException w:name="List Bullet 4" w:uiPriority="14"/>
    <w:lsdException w:name="List Bullet 5" w:uiPriority="14"/>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F"/>
    <w:rPr>
      <w:sz w:val="22"/>
      <w:szCs w:val="24"/>
    </w:rPr>
  </w:style>
  <w:style w:type="paragraph" w:styleId="Rubrik1">
    <w:name w:val="heading 1"/>
    <w:basedOn w:val="Normal"/>
    <w:next w:val="Normal"/>
    <w:link w:val="Rubrik1Char"/>
    <w:qFormat/>
    <w:rsid w:val="00A336C8"/>
    <w:pPr>
      <w:keepNext/>
      <w:numPr>
        <w:numId w:val="28"/>
      </w:numPr>
      <w:spacing w:after="120" w:line="400" w:lineRule="exact"/>
      <w:ind w:left="567" w:hanging="567"/>
      <w:outlineLvl w:val="0"/>
    </w:pPr>
    <w:rPr>
      <w:rFonts w:ascii="Arial" w:hAnsi="Arial"/>
      <w:b/>
      <w:bCs/>
      <w:kern w:val="32"/>
      <w:sz w:val="28"/>
      <w:szCs w:val="32"/>
    </w:rPr>
  </w:style>
  <w:style w:type="paragraph" w:styleId="Rubrik2">
    <w:name w:val="heading 2"/>
    <w:basedOn w:val="Normal"/>
    <w:next w:val="Normal"/>
    <w:link w:val="Rubrik2Char"/>
    <w:qFormat/>
    <w:rsid w:val="00A336C8"/>
    <w:pPr>
      <w:keepNext/>
      <w:numPr>
        <w:ilvl w:val="1"/>
        <w:numId w:val="28"/>
      </w:numPr>
      <w:tabs>
        <w:tab w:val="left" w:pos="851"/>
      </w:tabs>
      <w:spacing w:after="120" w:line="300" w:lineRule="atLeast"/>
      <w:outlineLvl w:val="1"/>
    </w:pPr>
    <w:rPr>
      <w:rFonts w:ascii="Arial" w:hAnsi="Arial" w:cs="Arial"/>
      <w:b/>
      <w:bCs/>
      <w:iCs/>
      <w:sz w:val="24"/>
      <w:szCs w:val="28"/>
    </w:rPr>
  </w:style>
  <w:style w:type="paragraph" w:styleId="Rubrik3">
    <w:name w:val="heading 3"/>
    <w:basedOn w:val="Normal"/>
    <w:next w:val="Normal"/>
    <w:link w:val="Rubrik3Char"/>
    <w:qFormat/>
    <w:rsid w:val="006070BC"/>
    <w:pPr>
      <w:keepNext/>
      <w:numPr>
        <w:ilvl w:val="2"/>
        <w:numId w:val="28"/>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6070BC"/>
    <w:pPr>
      <w:keepNext/>
      <w:widowControl w:val="0"/>
      <w:numPr>
        <w:ilvl w:val="3"/>
        <w:numId w:val="28"/>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C72A39"/>
    <w:pPr>
      <w:numPr>
        <w:ilvl w:val="4"/>
        <w:numId w:val="28"/>
      </w:numPr>
      <w:spacing w:before="240" w:after="60"/>
      <w:outlineLvl w:val="4"/>
    </w:pPr>
    <w:rPr>
      <w:b/>
      <w:bCs/>
      <w:i/>
      <w:iCs/>
      <w:sz w:val="26"/>
      <w:szCs w:val="26"/>
    </w:rPr>
  </w:style>
  <w:style w:type="paragraph" w:styleId="Rubrik6">
    <w:name w:val="heading 6"/>
    <w:basedOn w:val="Normal"/>
    <w:next w:val="Normal"/>
    <w:link w:val="Rubrik6Char"/>
    <w:qFormat/>
    <w:rsid w:val="00C72A39"/>
    <w:pPr>
      <w:numPr>
        <w:ilvl w:val="5"/>
        <w:numId w:val="28"/>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28"/>
      </w:numPr>
      <w:spacing w:before="240" w:after="60"/>
      <w:outlineLvl w:val="6"/>
    </w:pPr>
    <w:rPr>
      <w:sz w:val="24"/>
    </w:rPr>
  </w:style>
  <w:style w:type="paragraph" w:styleId="Rubrik8">
    <w:name w:val="heading 8"/>
    <w:basedOn w:val="Normal"/>
    <w:next w:val="Normal"/>
    <w:link w:val="Rubrik8Char"/>
    <w:qFormat/>
    <w:rsid w:val="00C72A39"/>
    <w:pPr>
      <w:numPr>
        <w:ilvl w:val="7"/>
        <w:numId w:val="28"/>
      </w:numPr>
      <w:spacing w:before="240" w:after="60"/>
      <w:outlineLvl w:val="7"/>
    </w:pPr>
    <w:rPr>
      <w:i/>
      <w:iCs/>
      <w:sz w:val="24"/>
    </w:rPr>
  </w:style>
  <w:style w:type="paragraph" w:styleId="Rubrik9">
    <w:name w:val="heading 9"/>
    <w:basedOn w:val="Normal"/>
    <w:next w:val="Normal"/>
    <w:link w:val="Rubrik9Char"/>
    <w:qFormat/>
    <w:rsid w:val="00C72A39"/>
    <w:pPr>
      <w:numPr>
        <w:ilvl w:val="8"/>
        <w:numId w:val="28"/>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7739A"/>
    <w:rPr>
      <w:rFonts w:ascii="Tahoma" w:hAnsi="Tahoma"/>
      <w:sz w:val="16"/>
      <w:szCs w:val="16"/>
    </w:rPr>
  </w:style>
  <w:style w:type="paragraph" w:customStyle="1" w:styleId="Numreradpunktlista">
    <w:name w:val="Numrerad punktlista"/>
    <w:basedOn w:val="Normal"/>
    <w:uiPriority w:val="5"/>
    <w:qFormat/>
    <w:rsid w:val="00C7739A"/>
    <w:pPr>
      <w:spacing w:line="300" w:lineRule="exact"/>
    </w:pPr>
  </w:style>
  <w:style w:type="paragraph" w:customStyle="1" w:styleId="Punktlista-">
    <w:name w:val="Punktlista -"/>
    <w:basedOn w:val="Normal"/>
    <w:rsid w:val="00C7739A"/>
    <w:pPr>
      <w:numPr>
        <w:numId w:val="1"/>
      </w:numPr>
      <w:spacing w:line="300" w:lineRule="exact"/>
    </w:pPr>
  </w:style>
  <w:style w:type="character" w:styleId="Hyperlnk">
    <w:name w:val="Hyperlink"/>
    <w:uiPriority w:val="99"/>
    <w:rsid w:val="003A3080"/>
    <w:rPr>
      <w:color w:val="0000FF"/>
      <w:u w:val="single"/>
    </w:rPr>
  </w:style>
  <w:style w:type="paragraph" w:customStyle="1" w:styleId="Hermesmeddelande">
    <w:name w:val="Hermesmeddelande"/>
    <w:basedOn w:val="Normal"/>
    <w:next w:val="Normal"/>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link w:val="NumreradRubrik1Char"/>
    <w:qFormat/>
    <w:rsid w:val="008C2425"/>
    <w:pPr>
      <w:numPr>
        <w:numId w:val="0"/>
      </w:numPr>
    </w:pPr>
  </w:style>
  <w:style w:type="paragraph" w:customStyle="1" w:styleId="NumreradRubrik2">
    <w:name w:val="Numrerad Rubrik 2"/>
    <w:basedOn w:val="Rubrik2"/>
    <w:next w:val="Normal"/>
    <w:link w:val="NumreradRubrik2Char"/>
    <w:qFormat/>
    <w:rsid w:val="0026771E"/>
    <w:pPr>
      <w:numPr>
        <w:numId w:val="2"/>
      </w:numPr>
      <w:tabs>
        <w:tab w:val="clear" w:pos="851"/>
      </w:tabs>
    </w:pPr>
    <w:rPr>
      <w:sz w:val="22"/>
    </w:rPr>
  </w:style>
  <w:style w:type="paragraph" w:customStyle="1" w:styleId="NumreradRubrik3">
    <w:name w:val="Numrerad Rubrik 3"/>
    <w:basedOn w:val="Rubrik3"/>
    <w:next w:val="Normal"/>
    <w:qFormat/>
    <w:rsid w:val="008C2425"/>
    <w:pPr>
      <w:numPr>
        <w:ilvl w:val="0"/>
        <w:numId w:val="0"/>
      </w:numPr>
    </w:pPr>
  </w:style>
  <w:style w:type="character" w:customStyle="1" w:styleId="Rubrik4Char">
    <w:name w:val="Rubrik 4 Char"/>
    <w:link w:val="Rubrik4"/>
    <w:rsid w:val="006070BC"/>
    <w:rPr>
      <w:rFonts w:ascii="Arial" w:hAnsi="Arial"/>
      <w:bCs/>
      <w:i/>
      <w:color w:val="000000"/>
      <w:sz w:val="22"/>
      <w:szCs w:val="12"/>
    </w:rPr>
  </w:style>
  <w:style w:type="character" w:customStyle="1" w:styleId="Rubrik5Char">
    <w:name w:val="Rubrik 5 Char"/>
    <w:link w:val="Rubrik5"/>
    <w:rsid w:val="00C72A39"/>
    <w:rPr>
      <w:b/>
      <w:bCs/>
      <w:i/>
      <w:iCs/>
      <w:sz w:val="26"/>
      <w:szCs w:val="26"/>
    </w:rPr>
  </w:style>
  <w:style w:type="character" w:customStyle="1" w:styleId="Rubrik6Char">
    <w:name w:val="Rubrik 6 Char"/>
    <w:link w:val="Rubrik6"/>
    <w:rsid w:val="00C72A39"/>
    <w:rPr>
      <w:b/>
      <w:bCs/>
      <w:sz w:val="24"/>
      <w:szCs w:val="22"/>
    </w:rPr>
  </w:style>
  <w:style w:type="character" w:customStyle="1" w:styleId="Rubrik7Char">
    <w:name w:val="Rubrik 7 Char"/>
    <w:link w:val="Rubrik7"/>
    <w:rsid w:val="00C72A39"/>
    <w:rPr>
      <w:sz w:val="24"/>
      <w:szCs w:val="24"/>
    </w:rPr>
  </w:style>
  <w:style w:type="character" w:customStyle="1" w:styleId="Rubrik8Char">
    <w:name w:val="Rubrik 8 Char"/>
    <w:link w:val="Rubrik8"/>
    <w:rsid w:val="00C72A39"/>
    <w:rPr>
      <w:i/>
      <w:iCs/>
      <w:sz w:val="24"/>
      <w:szCs w:val="24"/>
    </w:rPr>
  </w:style>
  <w:style w:type="character" w:customStyle="1" w:styleId="Rubrik9Char">
    <w:name w:val="Rubrik 9 Char"/>
    <w:link w:val="Rubrik9"/>
    <w:rsid w:val="00C72A39"/>
    <w:rPr>
      <w:rFonts w:ascii="Arial" w:hAnsi="Arial"/>
      <w:sz w:val="24"/>
      <w:szCs w:val="22"/>
    </w:rPr>
  </w:style>
  <w:style w:type="paragraph" w:styleId="Innehll1">
    <w:name w:val="toc 1"/>
    <w:basedOn w:val="Normal"/>
    <w:next w:val="Normal"/>
    <w:autoRedefine/>
    <w:uiPriority w:val="39"/>
    <w:rsid w:val="004D4DC5"/>
    <w:pPr>
      <w:spacing w:before="120" w:after="120"/>
    </w:pPr>
    <w:rPr>
      <w:rFonts w:ascii="Calibri" w:hAnsi="Calibr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link w:val="Brdtext"/>
    <w:rsid w:val="004D4DC5"/>
    <w:rPr>
      <w:color w:val="000000"/>
      <w:sz w:val="24"/>
      <w:szCs w:val="24"/>
    </w:rPr>
  </w:style>
  <w:style w:type="paragraph" w:styleId="Innehll2">
    <w:name w:val="toc 2"/>
    <w:basedOn w:val="Normal"/>
    <w:next w:val="Normal"/>
    <w:autoRedefine/>
    <w:uiPriority w:val="39"/>
    <w:rsid w:val="008F3EA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E41CC"/>
    <w:pPr>
      <w:ind w:left="440"/>
    </w:pPr>
    <w:rPr>
      <w:rFonts w:ascii="Calibri" w:hAnsi="Calibri"/>
      <w:iCs/>
      <w:smallCaps/>
      <w:sz w:val="20"/>
      <w:szCs w:val="20"/>
    </w:rPr>
  </w:style>
  <w:style w:type="paragraph" w:styleId="Innehll4">
    <w:name w:val="toc 4"/>
    <w:basedOn w:val="Normal"/>
    <w:next w:val="Normal"/>
    <w:autoRedefine/>
    <w:uiPriority w:val="39"/>
    <w:rsid w:val="004D4DC5"/>
    <w:pPr>
      <w:ind w:left="660"/>
    </w:pPr>
    <w:rPr>
      <w:rFonts w:ascii="Calibri" w:hAnsi="Calibri"/>
      <w:sz w:val="18"/>
      <w:szCs w:val="18"/>
    </w:rPr>
  </w:style>
  <w:style w:type="paragraph" w:styleId="Innehll5">
    <w:name w:val="toc 5"/>
    <w:basedOn w:val="Normal"/>
    <w:next w:val="Normal"/>
    <w:autoRedefine/>
    <w:uiPriority w:val="39"/>
    <w:rsid w:val="004D4DC5"/>
    <w:pPr>
      <w:ind w:left="880"/>
    </w:pPr>
    <w:rPr>
      <w:rFonts w:ascii="Calibri" w:hAnsi="Calibri"/>
      <w:sz w:val="18"/>
      <w:szCs w:val="18"/>
    </w:rPr>
  </w:style>
  <w:style w:type="paragraph" w:styleId="Innehll6">
    <w:name w:val="toc 6"/>
    <w:basedOn w:val="Normal"/>
    <w:next w:val="Normal"/>
    <w:autoRedefine/>
    <w:uiPriority w:val="39"/>
    <w:rsid w:val="004D4DC5"/>
    <w:pPr>
      <w:ind w:left="1100"/>
    </w:pPr>
    <w:rPr>
      <w:rFonts w:ascii="Calibri" w:hAnsi="Calibri"/>
      <w:sz w:val="18"/>
      <w:szCs w:val="18"/>
    </w:rPr>
  </w:style>
  <w:style w:type="paragraph" w:styleId="Innehll7">
    <w:name w:val="toc 7"/>
    <w:basedOn w:val="Normal"/>
    <w:next w:val="Normal"/>
    <w:autoRedefine/>
    <w:uiPriority w:val="39"/>
    <w:rsid w:val="004D4DC5"/>
    <w:pPr>
      <w:ind w:left="1320"/>
    </w:pPr>
    <w:rPr>
      <w:rFonts w:ascii="Calibri" w:hAnsi="Calibri"/>
      <w:sz w:val="18"/>
      <w:szCs w:val="18"/>
    </w:rPr>
  </w:style>
  <w:style w:type="paragraph" w:styleId="Innehll8">
    <w:name w:val="toc 8"/>
    <w:basedOn w:val="Normal"/>
    <w:next w:val="Normal"/>
    <w:autoRedefine/>
    <w:uiPriority w:val="39"/>
    <w:rsid w:val="004D4DC5"/>
    <w:pPr>
      <w:ind w:left="1540"/>
    </w:pPr>
    <w:rPr>
      <w:rFonts w:ascii="Calibri" w:hAnsi="Calibri"/>
      <w:sz w:val="18"/>
      <w:szCs w:val="18"/>
    </w:rPr>
  </w:style>
  <w:style w:type="paragraph" w:styleId="Innehll9">
    <w:name w:val="toc 9"/>
    <w:basedOn w:val="Normal"/>
    <w:next w:val="Normal"/>
    <w:autoRedefine/>
    <w:uiPriority w:val="39"/>
    <w:rsid w:val="004D4DC5"/>
    <w:pPr>
      <w:ind w:left="1760"/>
    </w:pPr>
    <w:rPr>
      <w:rFonts w:ascii="Calibri" w:hAnsi="Calibri"/>
      <w:sz w:val="18"/>
      <w:szCs w:val="18"/>
    </w:rPr>
  </w:style>
  <w:style w:type="numbering" w:customStyle="1" w:styleId="FormatmallPunktlista">
    <w:name w:val="Formatmall Punktlista"/>
    <w:basedOn w:val="Ingenlista"/>
    <w:rsid w:val="004D4DC5"/>
    <w:pPr>
      <w:numPr>
        <w:numId w:val="3"/>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aps/>
      <w:kern w:val="28"/>
      <w:sz w:val="24"/>
      <w:szCs w:val="20"/>
    </w:rPr>
  </w:style>
  <w:style w:type="paragraph" w:customStyle="1" w:styleId="GuidanceTextBullet">
    <w:name w:val="Guidance Text Bullet"/>
    <w:basedOn w:val="Normal"/>
    <w:rsid w:val="004D4DC5"/>
    <w:pPr>
      <w:numPr>
        <w:numId w:val="4"/>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link w:val="Brdtextmedindrag"/>
    <w:rsid w:val="004D4DC5"/>
    <w:rPr>
      <w:sz w:val="24"/>
      <w:szCs w:val="24"/>
    </w:rPr>
  </w:style>
  <w:style w:type="character" w:customStyle="1" w:styleId="SidhuvudChar">
    <w:name w:val="Sidhuvud Char"/>
    <w:link w:val="Sidhuvud"/>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rsid w:val="004D4DC5"/>
    <w:rPr>
      <w:vertAlign w:val="superscript"/>
    </w:rPr>
  </w:style>
  <w:style w:type="character" w:customStyle="1" w:styleId="Rubrik3Char">
    <w:name w:val="Rubrik 3 Char"/>
    <w:link w:val="Rubrik3"/>
    <w:rsid w:val="006070BC"/>
    <w:rPr>
      <w:rFonts w:ascii="Arial" w:hAnsi="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link w:val="Brdtext2"/>
    <w:rsid w:val="004D4DC5"/>
    <w:rPr>
      <w:sz w:val="24"/>
      <w:szCs w:val="24"/>
    </w:rPr>
  </w:style>
  <w:style w:type="character" w:styleId="AnvndHyperlnk">
    <w:name w:val="FollowedHyperlink"/>
    <w:uiPriority w:val="99"/>
    <w:rsid w:val="004D4DC5"/>
    <w:rPr>
      <w:color w:val="800080"/>
      <w:u w:val="single"/>
    </w:rPr>
  </w:style>
  <w:style w:type="character" w:styleId="Kommentarsreferens">
    <w:name w:val="annotation reference"/>
    <w:uiPriority w:val="99"/>
    <w:rsid w:val="007F0155"/>
    <w:rPr>
      <w:sz w:val="16"/>
      <w:szCs w:val="16"/>
    </w:rPr>
  </w:style>
  <w:style w:type="paragraph" w:styleId="Kommentarer">
    <w:name w:val="annotation text"/>
    <w:basedOn w:val="Normal"/>
    <w:link w:val="KommentarerChar"/>
    <w:uiPriority w:val="99"/>
    <w:rsid w:val="007F0155"/>
    <w:rPr>
      <w:sz w:val="20"/>
      <w:szCs w:val="20"/>
    </w:rPr>
  </w:style>
  <w:style w:type="character" w:customStyle="1" w:styleId="KommentarerChar">
    <w:name w:val="Kommentarer Char"/>
    <w:basedOn w:val="Standardstycketeckensnitt"/>
    <w:link w:val="Kommentarer"/>
    <w:uiPriority w:val="99"/>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5"/>
      </w:numPr>
      <w:spacing w:before="240" w:line="240" w:lineRule="auto"/>
    </w:pPr>
    <w:rPr>
      <w:szCs w:val="20"/>
    </w:rPr>
  </w:style>
  <w:style w:type="paragraph" w:styleId="Dokumentversikt">
    <w:name w:val="Document Map"/>
    <w:basedOn w:val="Normal"/>
    <w:link w:val="DokumentversiktChar"/>
    <w:rsid w:val="0024728A"/>
    <w:rPr>
      <w:rFonts w:ascii="Tahoma" w:hAnsi="Tahoma"/>
      <w:sz w:val="16"/>
      <w:szCs w:val="16"/>
    </w:rPr>
  </w:style>
  <w:style w:type="character" w:customStyle="1" w:styleId="DokumentversiktChar">
    <w:name w:val="Dokumentöversikt Char"/>
    <w:link w:val="Dokumentversikt"/>
    <w:rsid w:val="0024728A"/>
    <w:rPr>
      <w:rFonts w:ascii="Tahoma" w:hAnsi="Tahoma" w:cs="Tahoma"/>
      <w:sz w:val="16"/>
      <w:szCs w:val="16"/>
    </w:rPr>
  </w:style>
  <w:style w:type="character" w:customStyle="1" w:styleId="Rubrik1Char">
    <w:name w:val="Rubrik 1 Char"/>
    <w:link w:val="Rubrik1"/>
    <w:rsid w:val="00A336C8"/>
    <w:rPr>
      <w:rFonts w:ascii="Arial" w:hAnsi="Arial"/>
      <w:b/>
      <w:bCs/>
      <w:kern w:val="32"/>
      <w:sz w:val="28"/>
      <w:szCs w:val="32"/>
    </w:rPr>
  </w:style>
  <w:style w:type="character" w:customStyle="1" w:styleId="Rubrik2Char">
    <w:name w:val="Rubrik 2 Char"/>
    <w:link w:val="Rubrik2"/>
    <w:rsid w:val="00A336C8"/>
    <w:rPr>
      <w:rFonts w:ascii="Arial" w:hAnsi="Arial" w:cs="Arial"/>
      <w:b/>
      <w:bCs/>
      <w:iCs/>
      <w:sz w:val="24"/>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C305E6"/>
    <w:rPr>
      <w:i/>
      <w:iCs/>
      <w:sz w:val="22"/>
    </w:rPr>
  </w:style>
  <w:style w:type="paragraph" w:styleId="Figurfrteckning">
    <w:name w:val="table of figures"/>
    <w:basedOn w:val="Normal"/>
    <w:next w:val="Normal"/>
    <w:uiPriority w:val="99"/>
    <w:rsid w:val="00420A1E"/>
  </w:style>
  <w:style w:type="paragraph" w:styleId="Kommentarsmne">
    <w:name w:val="annotation subject"/>
    <w:basedOn w:val="Kommentarer"/>
    <w:next w:val="Kommentarer"/>
    <w:link w:val="KommentarsmneChar"/>
    <w:rsid w:val="005F6B15"/>
    <w:rPr>
      <w:b/>
      <w:bCs/>
    </w:rPr>
  </w:style>
  <w:style w:type="character" w:customStyle="1" w:styleId="KommentarsmneChar">
    <w:name w:val="Kommentarsämne Char"/>
    <w:link w:val="Kommentarsmne"/>
    <w:rsid w:val="005F6B15"/>
    <w:rPr>
      <w:b/>
      <w:bCs/>
    </w:rPr>
  </w:style>
  <w:style w:type="paragraph" w:customStyle="1" w:styleId="Pa6">
    <w:name w:val="Pa6"/>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34581"/>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34581"/>
    <w:pPr>
      <w:pBdr>
        <w:left w:val="single" w:sz="6" w:space="0" w:color="000000"/>
      </w:pBdr>
      <w:spacing w:before="100" w:beforeAutospacing="1" w:after="100" w:afterAutospacing="1"/>
    </w:pPr>
    <w:rPr>
      <w:color w:val="000000"/>
      <w:sz w:val="24"/>
    </w:rPr>
  </w:style>
  <w:style w:type="character" w:customStyle="1" w:styleId="20pt1">
    <w:name w:val="20pt1"/>
    <w:rsid w:val="00E34581"/>
    <w:rPr>
      <w:sz w:val="30"/>
      <w:szCs w:val="30"/>
    </w:rPr>
  </w:style>
  <w:style w:type="character" w:customStyle="1" w:styleId="ny2">
    <w:name w:val="ny2"/>
    <w:basedOn w:val="Standardstycketeckensnitt"/>
    <w:rsid w:val="00E34581"/>
  </w:style>
  <w:style w:type="paragraph" w:styleId="Normalwebb">
    <w:name w:val="Normal (Web)"/>
    <w:basedOn w:val="Normal"/>
    <w:uiPriority w:val="99"/>
    <w:rsid w:val="00E34581"/>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C025D5"/>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D03F0F"/>
    <w:rPr>
      <w:rFonts w:ascii="Symbol" w:hAnsi="Symbol"/>
    </w:rPr>
  </w:style>
  <w:style w:type="character" w:customStyle="1" w:styleId="WW8Num3z0">
    <w:name w:val="WW8Num3z0"/>
    <w:rsid w:val="00D03F0F"/>
    <w:rPr>
      <w:rFonts w:ascii="Symbol" w:hAnsi="Symbol"/>
    </w:rPr>
  </w:style>
  <w:style w:type="character" w:customStyle="1" w:styleId="WW8Num4z0">
    <w:name w:val="WW8Num4z0"/>
    <w:rsid w:val="00D03F0F"/>
    <w:rPr>
      <w:rFonts w:ascii="Symbol" w:hAnsi="Symbol"/>
    </w:rPr>
  </w:style>
  <w:style w:type="character" w:customStyle="1" w:styleId="WW8Num5z0">
    <w:name w:val="WW8Num5z0"/>
    <w:rsid w:val="00D03F0F"/>
    <w:rPr>
      <w:rFonts w:ascii="Symbol" w:hAnsi="Symbol"/>
    </w:rPr>
  </w:style>
  <w:style w:type="character" w:customStyle="1" w:styleId="WW8Num5z1">
    <w:name w:val="WW8Num5z1"/>
    <w:rsid w:val="00D03F0F"/>
    <w:rPr>
      <w:rFonts w:ascii="Courier New" w:hAnsi="Courier New" w:cs="Courier New"/>
    </w:rPr>
  </w:style>
  <w:style w:type="character" w:customStyle="1" w:styleId="WW8Num5z2">
    <w:name w:val="WW8Num5z2"/>
    <w:rsid w:val="00D03F0F"/>
    <w:rPr>
      <w:rFonts w:ascii="Wingdings" w:hAnsi="Wingdings"/>
    </w:rPr>
  </w:style>
  <w:style w:type="character" w:customStyle="1" w:styleId="WW8Num7z0">
    <w:name w:val="WW8Num7z0"/>
    <w:rsid w:val="00D03F0F"/>
    <w:rPr>
      <w:rFonts w:ascii="Times New Roman" w:eastAsia="Times New Roman" w:hAnsi="Times New Roman"/>
    </w:rPr>
  </w:style>
  <w:style w:type="character" w:customStyle="1" w:styleId="WW8Num7z1">
    <w:name w:val="WW8Num7z1"/>
    <w:rsid w:val="00D03F0F"/>
    <w:rPr>
      <w:rFonts w:ascii="Courier New" w:hAnsi="Courier New" w:cs="Courier New"/>
    </w:rPr>
  </w:style>
  <w:style w:type="character" w:customStyle="1" w:styleId="WW8Num7z2">
    <w:name w:val="WW8Num7z2"/>
    <w:rsid w:val="00D03F0F"/>
    <w:rPr>
      <w:rFonts w:ascii="Wingdings" w:hAnsi="Wingdings" w:cs="Wingdings"/>
    </w:rPr>
  </w:style>
  <w:style w:type="character" w:customStyle="1" w:styleId="WW8Num7z3">
    <w:name w:val="WW8Num7z3"/>
    <w:rsid w:val="00D03F0F"/>
    <w:rPr>
      <w:rFonts w:ascii="Symbol" w:hAnsi="Symbol" w:cs="Symbol"/>
    </w:rPr>
  </w:style>
  <w:style w:type="character" w:customStyle="1" w:styleId="WW8Num9z0">
    <w:name w:val="WW8Num9z0"/>
    <w:rsid w:val="00D03F0F"/>
    <w:rPr>
      <w:rFonts w:ascii="Symbol" w:hAnsi="Symbol"/>
    </w:rPr>
  </w:style>
  <w:style w:type="character" w:customStyle="1" w:styleId="WW8Num9z2">
    <w:name w:val="WW8Num9z2"/>
    <w:rsid w:val="00D03F0F"/>
    <w:rPr>
      <w:rFonts w:ascii="Wingdings" w:hAnsi="Wingdings"/>
    </w:rPr>
  </w:style>
  <w:style w:type="character" w:customStyle="1" w:styleId="WW8Num9z4">
    <w:name w:val="WW8Num9z4"/>
    <w:rsid w:val="00D03F0F"/>
    <w:rPr>
      <w:rFonts w:ascii="Courier New" w:hAnsi="Courier New" w:cs="Courier New"/>
    </w:rPr>
  </w:style>
  <w:style w:type="character" w:customStyle="1" w:styleId="WW8Num10z0">
    <w:name w:val="WW8Num10z0"/>
    <w:rsid w:val="00D03F0F"/>
    <w:rPr>
      <w:rFonts w:ascii="Symbol" w:hAnsi="Symbol"/>
    </w:rPr>
  </w:style>
  <w:style w:type="character" w:customStyle="1" w:styleId="WW8Num10z1">
    <w:name w:val="WW8Num10z1"/>
    <w:rsid w:val="00D03F0F"/>
    <w:rPr>
      <w:rFonts w:ascii="Courier New" w:hAnsi="Courier New" w:cs="Courier New"/>
    </w:rPr>
  </w:style>
  <w:style w:type="character" w:customStyle="1" w:styleId="WW8Num10z2">
    <w:name w:val="WW8Num10z2"/>
    <w:rsid w:val="00D03F0F"/>
    <w:rPr>
      <w:rFonts w:ascii="Wingdings" w:hAnsi="Wingdings"/>
    </w:rPr>
  </w:style>
  <w:style w:type="character" w:customStyle="1" w:styleId="WW8Num11z0">
    <w:name w:val="WW8Num11z0"/>
    <w:rsid w:val="00D03F0F"/>
    <w:rPr>
      <w:rFonts w:ascii="Symbol" w:hAnsi="Symbol"/>
    </w:rPr>
  </w:style>
  <w:style w:type="character" w:customStyle="1" w:styleId="WW8Num11z1">
    <w:name w:val="WW8Num11z1"/>
    <w:rsid w:val="00D03F0F"/>
    <w:rPr>
      <w:rFonts w:ascii="Courier New" w:hAnsi="Courier New" w:cs="Courier New"/>
    </w:rPr>
  </w:style>
  <w:style w:type="character" w:customStyle="1" w:styleId="WW8Num11z2">
    <w:name w:val="WW8Num11z2"/>
    <w:rsid w:val="00D03F0F"/>
    <w:rPr>
      <w:rFonts w:ascii="Wingdings" w:hAnsi="Wingdings"/>
    </w:rPr>
  </w:style>
  <w:style w:type="character" w:customStyle="1" w:styleId="WW8Num12z0">
    <w:name w:val="WW8Num12z0"/>
    <w:rsid w:val="00D03F0F"/>
    <w:rPr>
      <w:rFonts w:ascii="Symbol" w:hAnsi="Symbol"/>
    </w:rPr>
  </w:style>
  <w:style w:type="character" w:customStyle="1" w:styleId="WW8Num12z1">
    <w:name w:val="WW8Num12z1"/>
    <w:rsid w:val="00D03F0F"/>
    <w:rPr>
      <w:rFonts w:ascii="Courier New" w:hAnsi="Courier New" w:cs="Courier New"/>
    </w:rPr>
  </w:style>
  <w:style w:type="character" w:customStyle="1" w:styleId="WW8Num12z2">
    <w:name w:val="WW8Num12z2"/>
    <w:rsid w:val="00D03F0F"/>
    <w:rPr>
      <w:rFonts w:ascii="Wingdings" w:hAnsi="Wingdings"/>
    </w:rPr>
  </w:style>
  <w:style w:type="character" w:customStyle="1" w:styleId="WW8Num13z0">
    <w:name w:val="WW8Num13z0"/>
    <w:rsid w:val="00D03F0F"/>
    <w:rPr>
      <w:rFonts w:ascii="Symbol" w:hAnsi="Symbol"/>
    </w:rPr>
  </w:style>
  <w:style w:type="character" w:customStyle="1" w:styleId="WW8Num13z1">
    <w:name w:val="WW8Num13z1"/>
    <w:rsid w:val="00D03F0F"/>
    <w:rPr>
      <w:rFonts w:ascii="Courier New" w:hAnsi="Courier New" w:cs="Courier New"/>
    </w:rPr>
  </w:style>
  <w:style w:type="character" w:customStyle="1" w:styleId="WW8Num13z2">
    <w:name w:val="WW8Num13z2"/>
    <w:rsid w:val="00D03F0F"/>
    <w:rPr>
      <w:rFonts w:ascii="Wingdings" w:hAnsi="Wingdings"/>
    </w:rPr>
  </w:style>
  <w:style w:type="character" w:customStyle="1" w:styleId="WW8Num15z0">
    <w:name w:val="WW8Num15z0"/>
    <w:rsid w:val="00D03F0F"/>
    <w:rPr>
      <w:rFonts w:ascii="Symbol" w:hAnsi="Symbol"/>
    </w:rPr>
  </w:style>
  <w:style w:type="character" w:customStyle="1" w:styleId="WW8Num15z1">
    <w:name w:val="WW8Num15z1"/>
    <w:rsid w:val="00D03F0F"/>
    <w:rPr>
      <w:rFonts w:ascii="Courier New" w:hAnsi="Courier New" w:cs="Courier New"/>
    </w:rPr>
  </w:style>
  <w:style w:type="character" w:customStyle="1" w:styleId="WW8Num15z2">
    <w:name w:val="WW8Num15z2"/>
    <w:rsid w:val="00D03F0F"/>
    <w:rPr>
      <w:rFonts w:ascii="Wingdings" w:hAnsi="Wingdings"/>
    </w:rPr>
  </w:style>
  <w:style w:type="character" w:customStyle="1" w:styleId="WW8Num16z0">
    <w:name w:val="WW8Num16z0"/>
    <w:rsid w:val="00D03F0F"/>
    <w:rPr>
      <w:rFonts w:ascii="Symbol" w:hAnsi="Symbol"/>
    </w:rPr>
  </w:style>
  <w:style w:type="character" w:customStyle="1" w:styleId="WW8Num16z1">
    <w:name w:val="WW8Num16z1"/>
    <w:rsid w:val="00D03F0F"/>
    <w:rPr>
      <w:rFonts w:ascii="Courier New" w:hAnsi="Courier New" w:cs="Courier New"/>
    </w:rPr>
  </w:style>
  <w:style w:type="character" w:customStyle="1" w:styleId="WW8Num16z2">
    <w:name w:val="WW8Num16z2"/>
    <w:rsid w:val="00D03F0F"/>
    <w:rPr>
      <w:rFonts w:ascii="Wingdings" w:hAnsi="Wingdings"/>
    </w:rPr>
  </w:style>
  <w:style w:type="character" w:customStyle="1" w:styleId="WW8Num18z0">
    <w:name w:val="WW8Num18z0"/>
    <w:rsid w:val="00D03F0F"/>
    <w:rPr>
      <w:rFonts w:ascii="Symbol" w:hAnsi="Symbol"/>
      <w:sz w:val="20"/>
    </w:rPr>
  </w:style>
  <w:style w:type="character" w:customStyle="1" w:styleId="WW8Num18z1">
    <w:name w:val="WW8Num18z1"/>
    <w:rsid w:val="00D03F0F"/>
    <w:rPr>
      <w:rFonts w:ascii="Courier New" w:hAnsi="Courier New"/>
    </w:rPr>
  </w:style>
  <w:style w:type="character" w:customStyle="1" w:styleId="WW8Num18z2">
    <w:name w:val="WW8Num18z2"/>
    <w:rsid w:val="00D03F0F"/>
    <w:rPr>
      <w:rFonts w:ascii="Wingdings" w:hAnsi="Wingdings"/>
    </w:rPr>
  </w:style>
  <w:style w:type="character" w:customStyle="1" w:styleId="WW8Num18z3">
    <w:name w:val="WW8Num18z3"/>
    <w:rsid w:val="00D03F0F"/>
    <w:rPr>
      <w:rFonts w:ascii="Symbol" w:hAnsi="Symbol"/>
    </w:rPr>
  </w:style>
  <w:style w:type="character" w:customStyle="1" w:styleId="WW8Num19z0">
    <w:name w:val="WW8Num19z0"/>
    <w:rsid w:val="00D03F0F"/>
    <w:rPr>
      <w:rFonts w:ascii="Symbol" w:hAnsi="Symbol"/>
    </w:rPr>
  </w:style>
  <w:style w:type="character" w:customStyle="1" w:styleId="WW8Num19z1">
    <w:name w:val="WW8Num19z1"/>
    <w:rsid w:val="00D03F0F"/>
    <w:rPr>
      <w:rFonts w:ascii="Courier New" w:hAnsi="Courier New" w:cs="Courier New"/>
    </w:rPr>
  </w:style>
  <w:style w:type="character" w:customStyle="1" w:styleId="WW8Num19z2">
    <w:name w:val="WW8Num19z2"/>
    <w:rsid w:val="00D03F0F"/>
    <w:rPr>
      <w:rFonts w:ascii="Wingdings" w:hAnsi="Wingdings"/>
    </w:rPr>
  </w:style>
  <w:style w:type="character" w:customStyle="1" w:styleId="WW8Num20z0">
    <w:name w:val="WW8Num20z0"/>
    <w:rsid w:val="00D03F0F"/>
    <w:rPr>
      <w:rFonts w:ascii="Symbol" w:hAnsi="Symbol"/>
    </w:rPr>
  </w:style>
  <w:style w:type="character" w:customStyle="1" w:styleId="WW8Num20z1">
    <w:name w:val="WW8Num20z1"/>
    <w:rsid w:val="00D03F0F"/>
    <w:rPr>
      <w:rFonts w:ascii="Courier New" w:hAnsi="Courier New" w:cs="Courier New"/>
    </w:rPr>
  </w:style>
  <w:style w:type="character" w:customStyle="1" w:styleId="WW8Num20z2">
    <w:name w:val="WW8Num20z2"/>
    <w:rsid w:val="00D03F0F"/>
    <w:rPr>
      <w:rFonts w:ascii="Wingdings" w:hAnsi="Wingdings"/>
    </w:rPr>
  </w:style>
  <w:style w:type="character" w:customStyle="1" w:styleId="WW8Num21z0">
    <w:name w:val="WW8Num21z0"/>
    <w:rsid w:val="00D03F0F"/>
    <w:rPr>
      <w:rFonts w:ascii="Symbol" w:hAnsi="Symbol"/>
    </w:rPr>
  </w:style>
  <w:style w:type="character" w:customStyle="1" w:styleId="WW8Num21z1">
    <w:name w:val="WW8Num21z1"/>
    <w:rsid w:val="00D03F0F"/>
    <w:rPr>
      <w:rFonts w:ascii="Courier New" w:hAnsi="Courier New" w:cs="Courier New"/>
    </w:rPr>
  </w:style>
  <w:style w:type="character" w:customStyle="1" w:styleId="WW8Num21z2">
    <w:name w:val="WW8Num21z2"/>
    <w:rsid w:val="00D03F0F"/>
    <w:rPr>
      <w:rFonts w:ascii="Wingdings" w:hAnsi="Wingdings"/>
    </w:rPr>
  </w:style>
  <w:style w:type="character" w:customStyle="1" w:styleId="WW8Num22z0">
    <w:name w:val="WW8Num22z0"/>
    <w:rsid w:val="00D03F0F"/>
    <w:rPr>
      <w:rFonts w:ascii="Symbol" w:hAnsi="Symbol"/>
    </w:rPr>
  </w:style>
  <w:style w:type="character" w:customStyle="1" w:styleId="WW8Num22z1">
    <w:name w:val="WW8Num22z1"/>
    <w:rsid w:val="00D03F0F"/>
    <w:rPr>
      <w:rFonts w:ascii="Courier New" w:hAnsi="Courier New" w:cs="Courier New"/>
    </w:rPr>
  </w:style>
  <w:style w:type="character" w:customStyle="1" w:styleId="WW8Num22z2">
    <w:name w:val="WW8Num22z2"/>
    <w:rsid w:val="00D03F0F"/>
    <w:rPr>
      <w:rFonts w:ascii="Wingdings" w:hAnsi="Wingdings"/>
    </w:rPr>
  </w:style>
  <w:style w:type="character" w:customStyle="1" w:styleId="WW8Num23z0">
    <w:name w:val="WW8Num23z0"/>
    <w:rsid w:val="00D03F0F"/>
    <w:rPr>
      <w:rFonts w:ascii="Symbol" w:hAnsi="Symbol"/>
    </w:rPr>
  </w:style>
  <w:style w:type="character" w:customStyle="1" w:styleId="WW8Num23z1">
    <w:name w:val="WW8Num23z1"/>
    <w:rsid w:val="00D03F0F"/>
    <w:rPr>
      <w:rFonts w:ascii="Courier New" w:hAnsi="Courier New" w:cs="Courier New"/>
    </w:rPr>
  </w:style>
  <w:style w:type="character" w:customStyle="1" w:styleId="WW8Num23z2">
    <w:name w:val="WW8Num23z2"/>
    <w:rsid w:val="00D03F0F"/>
    <w:rPr>
      <w:rFonts w:ascii="Wingdings" w:hAnsi="Wingdings"/>
    </w:rPr>
  </w:style>
  <w:style w:type="character" w:customStyle="1" w:styleId="WW8Num24z0">
    <w:name w:val="WW8Num24z0"/>
    <w:rsid w:val="00D03F0F"/>
    <w:rPr>
      <w:rFonts w:ascii="Symbol" w:hAnsi="Symbol"/>
    </w:rPr>
  </w:style>
  <w:style w:type="character" w:customStyle="1" w:styleId="WW8Num24z1">
    <w:name w:val="WW8Num24z1"/>
    <w:rsid w:val="00D03F0F"/>
    <w:rPr>
      <w:rFonts w:ascii="Courier New" w:hAnsi="Courier New" w:cs="Courier New"/>
    </w:rPr>
  </w:style>
  <w:style w:type="character" w:customStyle="1" w:styleId="WW8Num24z2">
    <w:name w:val="WW8Num24z2"/>
    <w:rsid w:val="00D03F0F"/>
    <w:rPr>
      <w:rFonts w:ascii="Wingdings" w:hAnsi="Wingdings"/>
    </w:rPr>
  </w:style>
  <w:style w:type="character" w:customStyle="1" w:styleId="WW8Num25z0">
    <w:name w:val="WW8Num25z0"/>
    <w:rsid w:val="00D03F0F"/>
    <w:rPr>
      <w:rFonts w:ascii="Symbol" w:hAnsi="Symbol"/>
    </w:rPr>
  </w:style>
  <w:style w:type="character" w:customStyle="1" w:styleId="WW8Num25z1">
    <w:name w:val="WW8Num25z1"/>
    <w:rsid w:val="00D03F0F"/>
    <w:rPr>
      <w:rFonts w:ascii="Courier New" w:hAnsi="Courier New" w:cs="Courier New"/>
    </w:rPr>
  </w:style>
  <w:style w:type="character" w:customStyle="1" w:styleId="WW8Num25z2">
    <w:name w:val="WW8Num25z2"/>
    <w:rsid w:val="00D03F0F"/>
    <w:rPr>
      <w:rFonts w:ascii="Wingdings" w:hAnsi="Wingdings"/>
    </w:rPr>
  </w:style>
  <w:style w:type="character" w:customStyle="1" w:styleId="WW8Num26z1">
    <w:name w:val="WW8Num26z1"/>
    <w:rsid w:val="00D03F0F"/>
    <w:rPr>
      <w:rFonts w:ascii="Courier New" w:hAnsi="Courier New"/>
    </w:rPr>
  </w:style>
  <w:style w:type="character" w:customStyle="1" w:styleId="WW8Num26z2">
    <w:name w:val="WW8Num26z2"/>
    <w:rsid w:val="00D03F0F"/>
    <w:rPr>
      <w:rFonts w:ascii="Wingdings" w:hAnsi="Wingdings"/>
    </w:rPr>
  </w:style>
  <w:style w:type="character" w:customStyle="1" w:styleId="WW8Num26z3">
    <w:name w:val="WW8Num26z3"/>
    <w:rsid w:val="00D03F0F"/>
    <w:rPr>
      <w:rFonts w:ascii="Symbol" w:hAnsi="Symbol"/>
    </w:rPr>
  </w:style>
  <w:style w:type="character" w:customStyle="1" w:styleId="WW8Num27z0">
    <w:name w:val="WW8Num27z0"/>
    <w:rsid w:val="00D03F0F"/>
    <w:rPr>
      <w:rFonts w:ascii="Symbol" w:hAnsi="Symbol"/>
    </w:rPr>
  </w:style>
  <w:style w:type="character" w:customStyle="1" w:styleId="WW8Num27z1">
    <w:name w:val="WW8Num27z1"/>
    <w:rsid w:val="00D03F0F"/>
    <w:rPr>
      <w:rFonts w:ascii="Courier New" w:hAnsi="Courier New" w:cs="Courier New"/>
    </w:rPr>
  </w:style>
  <w:style w:type="character" w:customStyle="1" w:styleId="WW8Num27z2">
    <w:name w:val="WW8Num27z2"/>
    <w:rsid w:val="00D03F0F"/>
    <w:rPr>
      <w:rFonts w:ascii="Wingdings" w:hAnsi="Wingdings"/>
    </w:rPr>
  </w:style>
  <w:style w:type="character" w:customStyle="1" w:styleId="WW8Num28z0">
    <w:name w:val="WW8Num28z0"/>
    <w:rsid w:val="00D03F0F"/>
    <w:rPr>
      <w:rFonts w:ascii="Symbol" w:hAnsi="Symbol"/>
    </w:rPr>
  </w:style>
  <w:style w:type="character" w:customStyle="1" w:styleId="WW8Num28z1">
    <w:name w:val="WW8Num28z1"/>
    <w:rsid w:val="00D03F0F"/>
    <w:rPr>
      <w:rFonts w:ascii="Courier New" w:hAnsi="Courier New" w:cs="Courier New"/>
    </w:rPr>
  </w:style>
  <w:style w:type="character" w:customStyle="1" w:styleId="WW8Num28z2">
    <w:name w:val="WW8Num28z2"/>
    <w:rsid w:val="00D03F0F"/>
    <w:rPr>
      <w:rFonts w:ascii="Wingdings" w:hAnsi="Wingdings"/>
    </w:rPr>
  </w:style>
  <w:style w:type="character" w:customStyle="1" w:styleId="WW8Num29z0">
    <w:name w:val="WW8Num29z0"/>
    <w:rsid w:val="00D03F0F"/>
    <w:rPr>
      <w:rFonts w:ascii="Symbol" w:hAnsi="Symbol"/>
    </w:rPr>
  </w:style>
  <w:style w:type="character" w:customStyle="1" w:styleId="WW8Num29z1">
    <w:name w:val="WW8Num29z1"/>
    <w:rsid w:val="00D03F0F"/>
    <w:rPr>
      <w:rFonts w:ascii="Courier New" w:hAnsi="Courier New" w:cs="Courier New"/>
    </w:rPr>
  </w:style>
  <w:style w:type="character" w:customStyle="1" w:styleId="WW8Num29z2">
    <w:name w:val="WW8Num29z2"/>
    <w:rsid w:val="00D03F0F"/>
    <w:rPr>
      <w:rFonts w:ascii="Wingdings" w:hAnsi="Wingdings"/>
    </w:rPr>
  </w:style>
  <w:style w:type="character" w:customStyle="1" w:styleId="WW8Num31z0">
    <w:name w:val="WW8Num31z0"/>
    <w:rsid w:val="00D03F0F"/>
    <w:rPr>
      <w:rFonts w:ascii="Symbol" w:hAnsi="Symbol"/>
    </w:rPr>
  </w:style>
  <w:style w:type="character" w:customStyle="1" w:styleId="WW8Num31z1">
    <w:name w:val="WW8Num31z1"/>
    <w:rsid w:val="00D03F0F"/>
    <w:rPr>
      <w:rFonts w:ascii="Courier New" w:hAnsi="Courier New"/>
    </w:rPr>
  </w:style>
  <w:style w:type="character" w:customStyle="1" w:styleId="WW8Num31z2">
    <w:name w:val="WW8Num31z2"/>
    <w:rsid w:val="00D03F0F"/>
    <w:rPr>
      <w:rFonts w:ascii="Wingdings" w:hAnsi="Wingdings"/>
    </w:rPr>
  </w:style>
  <w:style w:type="character" w:customStyle="1" w:styleId="WW8Num33z0">
    <w:name w:val="WW8Num33z0"/>
    <w:rsid w:val="00D03F0F"/>
    <w:rPr>
      <w:rFonts w:ascii="Symbol" w:hAnsi="Symbol"/>
    </w:rPr>
  </w:style>
  <w:style w:type="character" w:customStyle="1" w:styleId="WW8Num33z1">
    <w:name w:val="WW8Num33z1"/>
    <w:rsid w:val="00D03F0F"/>
    <w:rPr>
      <w:rFonts w:ascii="Courier New" w:hAnsi="Courier New" w:cs="Courier New"/>
    </w:rPr>
  </w:style>
  <w:style w:type="character" w:customStyle="1" w:styleId="WW8Num33z2">
    <w:name w:val="WW8Num33z2"/>
    <w:rsid w:val="00D03F0F"/>
    <w:rPr>
      <w:rFonts w:ascii="Wingdings" w:hAnsi="Wingdings"/>
    </w:rPr>
  </w:style>
  <w:style w:type="character" w:customStyle="1" w:styleId="WW8Num35z0">
    <w:name w:val="WW8Num35z0"/>
    <w:rsid w:val="00D03F0F"/>
    <w:rPr>
      <w:rFonts w:ascii="Symbol" w:hAnsi="Symbol"/>
    </w:rPr>
  </w:style>
  <w:style w:type="character" w:customStyle="1" w:styleId="WW8Num35z1">
    <w:name w:val="WW8Num35z1"/>
    <w:rsid w:val="00D03F0F"/>
    <w:rPr>
      <w:rFonts w:ascii="Courier New" w:hAnsi="Courier New" w:cs="Courier New"/>
    </w:rPr>
  </w:style>
  <w:style w:type="character" w:customStyle="1" w:styleId="WW8Num35z2">
    <w:name w:val="WW8Num35z2"/>
    <w:rsid w:val="00D03F0F"/>
    <w:rPr>
      <w:rFonts w:ascii="Wingdings" w:hAnsi="Wingdings"/>
    </w:rPr>
  </w:style>
  <w:style w:type="character" w:customStyle="1" w:styleId="WW8Num36z0">
    <w:name w:val="WW8Num36z0"/>
    <w:rsid w:val="00D03F0F"/>
    <w:rPr>
      <w:rFonts w:ascii="Symbol" w:hAnsi="Symbol"/>
    </w:rPr>
  </w:style>
  <w:style w:type="character" w:customStyle="1" w:styleId="WW8Num36z1">
    <w:name w:val="WW8Num36z1"/>
    <w:rsid w:val="00D03F0F"/>
    <w:rPr>
      <w:rFonts w:ascii="Courier New" w:hAnsi="Courier New" w:cs="Courier New"/>
    </w:rPr>
  </w:style>
  <w:style w:type="character" w:customStyle="1" w:styleId="WW8Num36z2">
    <w:name w:val="WW8Num36z2"/>
    <w:rsid w:val="00D03F0F"/>
    <w:rPr>
      <w:rFonts w:ascii="Wingdings" w:hAnsi="Wingdings"/>
    </w:rPr>
  </w:style>
  <w:style w:type="character" w:customStyle="1" w:styleId="WW8Num37z0">
    <w:name w:val="WW8Num37z0"/>
    <w:rsid w:val="00D03F0F"/>
    <w:rPr>
      <w:rFonts w:ascii="Symbol" w:hAnsi="Symbol"/>
    </w:rPr>
  </w:style>
  <w:style w:type="character" w:customStyle="1" w:styleId="WW8Num37z1">
    <w:name w:val="WW8Num37z1"/>
    <w:rsid w:val="00D03F0F"/>
    <w:rPr>
      <w:rFonts w:ascii="Courier New" w:hAnsi="Courier New" w:cs="Courier New"/>
    </w:rPr>
  </w:style>
  <w:style w:type="character" w:customStyle="1" w:styleId="WW8Num37z2">
    <w:name w:val="WW8Num37z2"/>
    <w:rsid w:val="00D03F0F"/>
    <w:rPr>
      <w:rFonts w:ascii="Wingdings" w:hAnsi="Wingdings"/>
    </w:rPr>
  </w:style>
  <w:style w:type="character" w:customStyle="1" w:styleId="WW8Num38z0">
    <w:name w:val="WW8Num38z0"/>
    <w:rsid w:val="00D03F0F"/>
    <w:rPr>
      <w:rFonts w:ascii="Symbol" w:hAnsi="Symbol"/>
      <w:sz w:val="24"/>
    </w:rPr>
  </w:style>
  <w:style w:type="character" w:customStyle="1" w:styleId="WW8Num38z1">
    <w:name w:val="WW8Num38z1"/>
    <w:rsid w:val="00D03F0F"/>
    <w:rPr>
      <w:rFonts w:ascii="Courier New" w:hAnsi="Courier New" w:cs="Courier New"/>
    </w:rPr>
  </w:style>
  <w:style w:type="character" w:customStyle="1" w:styleId="WW8Num38z2">
    <w:name w:val="WW8Num38z2"/>
    <w:rsid w:val="00D03F0F"/>
    <w:rPr>
      <w:rFonts w:ascii="Wingdings" w:hAnsi="Wingdings"/>
    </w:rPr>
  </w:style>
  <w:style w:type="character" w:customStyle="1" w:styleId="WW8Num38z3">
    <w:name w:val="WW8Num38z3"/>
    <w:rsid w:val="00D03F0F"/>
    <w:rPr>
      <w:rFonts w:ascii="Symbol" w:hAnsi="Symbol"/>
    </w:rPr>
  </w:style>
  <w:style w:type="character" w:customStyle="1" w:styleId="WW8Num39z0">
    <w:name w:val="WW8Num39z0"/>
    <w:rsid w:val="00D03F0F"/>
    <w:rPr>
      <w:rFonts w:ascii="Symbol" w:hAnsi="Symbol"/>
    </w:rPr>
  </w:style>
  <w:style w:type="character" w:customStyle="1" w:styleId="WW8Num39z2">
    <w:name w:val="WW8Num39z2"/>
    <w:rsid w:val="00D03F0F"/>
    <w:rPr>
      <w:rFonts w:ascii="Wingdings" w:hAnsi="Wingdings"/>
    </w:rPr>
  </w:style>
  <w:style w:type="character" w:customStyle="1" w:styleId="WW8Num39z4">
    <w:name w:val="WW8Num39z4"/>
    <w:rsid w:val="00D03F0F"/>
    <w:rPr>
      <w:rFonts w:ascii="Courier New" w:hAnsi="Courier New"/>
    </w:rPr>
  </w:style>
  <w:style w:type="character" w:customStyle="1" w:styleId="WW8Num40z0">
    <w:name w:val="WW8Num40z0"/>
    <w:rsid w:val="00D03F0F"/>
    <w:rPr>
      <w:rFonts w:ascii="Symbol" w:hAnsi="Symbol"/>
    </w:rPr>
  </w:style>
  <w:style w:type="character" w:customStyle="1" w:styleId="WW8Num40z1">
    <w:name w:val="WW8Num40z1"/>
    <w:rsid w:val="00D03F0F"/>
    <w:rPr>
      <w:rFonts w:ascii="Courier New" w:hAnsi="Courier New" w:cs="Courier New"/>
    </w:rPr>
  </w:style>
  <w:style w:type="character" w:customStyle="1" w:styleId="WW8Num40z2">
    <w:name w:val="WW8Num40z2"/>
    <w:rsid w:val="00D03F0F"/>
    <w:rPr>
      <w:rFonts w:ascii="Wingdings" w:hAnsi="Wingdings"/>
    </w:rPr>
  </w:style>
  <w:style w:type="character" w:customStyle="1" w:styleId="WW8Num41z0">
    <w:name w:val="WW8Num41z0"/>
    <w:rsid w:val="00D03F0F"/>
    <w:rPr>
      <w:rFonts w:ascii="Symbol" w:hAnsi="Symbol"/>
    </w:rPr>
  </w:style>
  <w:style w:type="character" w:customStyle="1" w:styleId="WW8Num41z1">
    <w:name w:val="WW8Num41z1"/>
    <w:rsid w:val="00D03F0F"/>
    <w:rPr>
      <w:rFonts w:ascii="Courier New" w:hAnsi="Courier New" w:cs="Courier New"/>
    </w:rPr>
  </w:style>
  <w:style w:type="character" w:customStyle="1" w:styleId="WW8Num41z2">
    <w:name w:val="WW8Num41z2"/>
    <w:rsid w:val="00D03F0F"/>
    <w:rPr>
      <w:rFonts w:ascii="Wingdings" w:hAnsi="Wingdings"/>
    </w:rPr>
  </w:style>
  <w:style w:type="character" w:customStyle="1" w:styleId="WW8Num42z0">
    <w:name w:val="WW8Num42z0"/>
    <w:rsid w:val="00D03F0F"/>
    <w:rPr>
      <w:rFonts w:ascii="Symbol" w:hAnsi="Symbol"/>
    </w:rPr>
  </w:style>
  <w:style w:type="character" w:customStyle="1" w:styleId="WW8Num42z1">
    <w:name w:val="WW8Num42z1"/>
    <w:rsid w:val="00D03F0F"/>
    <w:rPr>
      <w:rFonts w:ascii="Courier New" w:hAnsi="Courier New" w:cs="Courier New"/>
    </w:rPr>
  </w:style>
  <w:style w:type="character" w:customStyle="1" w:styleId="WW8Num42z2">
    <w:name w:val="WW8Num42z2"/>
    <w:rsid w:val="00D03F0F"/>
    <w:rPr>
      <w:rFonts w:ascii="Wingdings" w:hAnsi="Wingdings"/>
    </w:rPr>
  </w:style>
  <w:style w:type="character" w:customStyle="1" w:styleId="WW8Num43z0">
    <w:name w:val="WW8Num43z0"/>
    <w:rsid w:val="00D03F0F"/>
    <w:rPr>
      <w:rFonts w:ascii="Symbol" w:hAnsi="Symbol"/>
    </w:rPr>
  </w:style>
  <w:style w:type="character" w:customStyle="1" w:styleId="WW8Num43z1">
    <w:name w:val="WW8Num43z1"/>
    <w:rsid w:val="00D03F0F"/>
    <w:rPr>
      <w:rFonts w:ascii="Courier New" w:hAnsi="Courier New" w:cs="Courier New"/>
    </w:rPr>
  </w:style>
  <w:style w:type="character" w:customStyle="1" w:styleId="WW8Num43z2">
    <w:name w:val="WW8Num43z2"/>
    <w:rsid w:val="00D03F0F"/>
    <w:rPr>
      <w:rFonts w:ascii="Wingdings" w:hAnsi="Wingdings"/>
    </w:rPr>
  </w:style>
  <w:style w:type="character" w:customStyle="1" w:styleId="WW8Num44z1">
    <w:name w:val="WW8Num44z1"/>
    <w:rsid w:val="00D03F0F"/>
    <w:rPr>
      <w:rFonts w:ascii="Courier New" w:hAnsi="Courier New" w:cs="Courier New"/>
    </w:rPr>
  </w:style>
  <w:style w:type="character" w:customStyle="1" w:styleId="WW8Num44z2">
    <w:name w:val="WW8Num44z2"/>
    <w:rsid w:val="00D03F0F"/>
    <w:rPr>
      <w:rFonts w:ascii="Wingdings" w:hAnsi="Wingdings"/>
    </w:rPr>
  </w:style>
  <w:style w:type="character" w:customStyle="1" w:styleId="WW8Num44z3">
    <w:name w:val="WW8Num44z3"/>
    <w:rsid w:val="00D03F0F"/>
    <w:rPr>
      <w:rFonts w:ascii="Symbol" w:hAnsi="Symbol"/>
    </w:rPr>
  </w:style>
  <w:style w:type="character" w:customStyle="1" w:styleId="WW8Num45z0">
    <w:name w:val="WW8Num45z0"/>
    <w:rsid w:val="00D03F0F"/>
    <w:rPr>
      <w:rFonts w:ascii="Symbol" w:hAnsi="Symbol"/>
    </w:rPr>
  </w:style>
  <w:style w:type="character" w:customStyle="1" w:styleId="WW8Num45z1">
    <w:name w:val="WW8Num45z1"/>
    <w:rsid w:val="00D03F0F"/>
    <w:rPr>
      <w:rFonts w:ascii="Courier New" w:hAnsi="Courier New" w:cs="Courier New"/>
    </w:rPr>
  </w:style>
  <w:style w:type="character" w:customStyle="1" w:styleId="WW8Num45z2">
    <w:name w:val="WW8Num45z2"/>
    <w:rsid w:val="00D03F0F"/>
    <w:rPr>
      <w:rFonts w:ascii="Wingdings" w:hAnsi="Wingdings"/>
    </w:rPr>
  </w:style>
  <w:style w:type="character" w:customStyle="1" w:styleId="WW8Num47z0">
    <w:name w:val="WW8Num47z0"/>
    <w:rsid w:val="00D03F0F"/>
    <w:rPr>
      <w:rFonts w:ascii="Symbol" w:hAnsi="Symbol"/>
    </w:rPr>
  </w:style>
  <w:style w:type="character" w:customStyle="1" w:styleId="WW8Num47z1">
    <w:name w:val="WW8Num47z1"/>
    <w:rsid w:val="00D03F0F"/>
    <w:rPr>
      <w:rFonts w:ascii="Courier New" w:hAnsi="Courier New"/>
    </w:rPr>
  </w:style>
  <w:style w:type="character" w:customStyle="1" w:styleId="WW8Num47z2">
    <w:name w:val="WW8Num47z2"/>
    <w:rsid w:val="00D03F0F"/>
    <w:rPr>
      <w:rFonts w:ascii="Wingdings" w:hAnsi="Wingdings"/>
    </w:rPr>
  </w:style>
  <w:style w:type="character" w:customStyle="1" w:styleId="WW8Num48z0">
    <w:name w:val="WW8Num48z0"/>
    <w:rsid w:val="00D03F0F"/>
    <w:rPr>
      <w:rFonts w:ascii="Symbol" w:hAnsi="Symbol"/>
    </w:rPr>
  </w:style>
  <w:style w:type="character" w:customStyle="1" w:styleId="WW8Num48z1">
    <w:name w:val="WW8Num48z1"/>
    <w:rsid w:val="00D03F0F"/>
    <w:rPr>
      <w:rFonts w:ascii="Courier New" w:hAnsi="Courier New" w:cs="Courier New"/>
    </w:rPr>
  </w:style>
  <w:style w:type="character" w:customStyle="1" w:styleId="WW8Num48z2">
    <w:name w:val="WW8Num48z2"/>
    <w:rsid w:val="00D03F0F"/>
    <w:rPr>
      <w:rFonts w:ascii="Wingdings" w:hAnsi="Wingdings"/>
    </w:rPr>
  </w:style>
  <w:style w:type="character" w:customStyle="1" w:styleId="WW8Num49z0">
    <w:name w:val="WW8Num49z0"/>
    <w:rsid w:val="00D03F0F"/>
    <w:rPr>
      <w:rFonts w:ascii="Symbol" w:hAnsi="Symbol"/>
      <w:color w:val="auto"/>
    </w:rPr>
  </w:style>
  <w:style w:type="character" w:customStyle="1" w:styleId="WW8Num49z1">
    <w:name w:val="WW8Num49z1"/>
    <w:rsid w:val="00D03F0F"/>
    <w:rPr>
      <w:rFonts w:ascii="Courier New" w:hAnsi="Courier New" w:cs="Courier New"/>
    </w:rPr>
  </w:style>
  <w:style w:type="character" w:customStyle="1" w:styleId="WW8Num49z2">
    <w:name w:val="WW8Num49z2"/>
    <w:rsid w:val="00D03F0F"/>
    <w:rPr>
      <w:rFonts w:ascii="Wingdings" w:hAnsi="Wingdings"/>
    </w:rPr>
  </w:style>
  <w:style w:type="character" w:customStyle="1" w:styleId="WW8Num49z3">
    <w:name w:val="WW8Num49z3"/>
    <w:rsid w:val="00D03F0F"/>
    <w:rPr>
      <w:rFonts w:ascii="Symbol" w:hAnsi="Symbol"/>
    </w:rPr>
  </w:style>
  <w:style w:type="character" w:customStyle="1" w:styleId="WW8Num51z0">
    <w:name w:val="WW8Num51z0"/>
    <w:rsid w:val="00D03F0F"/>
    <w:rPr>
      <w:rFonts w:ascii="Symbol" w:hAnsi="Symbol"/>
    </w:rPr>
  </w:style>
  <w:style w:type="character" w:customStyle="1" w:styleId="WW8Num51z1">
    <w:name w:val="WW8Num51z1"/>
    <w:rsid w:val="00D03F0F"/>
    <w:rPr>
      <w:rFonts w:ascii="Courier New" w:hAnsi="Courier New" w:cs="Courier New"/>
    </w:rPr>
  </w:style>
  <w:style w:type="character" w:customStyle="1" w:styleId="WW8Num51z2">
    <w:name w:val="WW8Num51z2"/>
    <w:rsid w:val="00D03F0F"/>
    <w:rPr>
      <w:rFonts w:ascii="Wingdings" w:hAnsi="Wingdings"/>
    </w:rPr>
  </w:style>
  <w:style w:type="character" w:customStyle="1" w:styleId="WW8Num52z0">
    <w:name w:val="WW8Num52z0"/>
    <w:rsid w:val="00D03F0F"/>
    <w:rPr>
      <w:rFonts w:ascii="Symbol" w:hAnsi="Symbol"/>
    </w:rPr>
  </w:style>
  <w:style w:type="character" w:customStyle="1" w:styleId="WW8Num52z1">
    <w:name w:val="WW8Num52z1"/>
    <w:rsid w:val="00D03F0F"/>
    <w:rPr>
      <w:rFonts w:ascii="Courier New" w:hAnsi="Courier New" w:cs="Courier New"/>
    </w:rPr>
  </w:style>
  <w:style w:type="character" w:customStyle="1" w:styleId="WW8Num52z2">
    <w:name w:val="WW8Num52z2"/>
    <w:rsid w:val="00D03F0F"/>
    <w:rPr>
      <w:rFonts w:ascii="Wingdings" w:hAnsi="Wingdings"/>
    </w:rPr>
  </w:style>
  <w:style w:type="character" w:customStyle="1" w:styleId="WW8Num54z0">
    <w:name w:val="WW8Num54z0"/>
    <w:rsid w:val="00D03F0F"/>
    <w:rPr>
      <w:rFonts w:ascii="Symbol" w:hAnsi="Symbol"/>
    </w:rPr>
  </w:style>
  <w:style w:type="character" w:customStyle="1" w:styleId="WW8Num54z1">
    <w:name w:val="WW8Num54z1"/>
    <w:rsid w:val="00D03F0F"/>
    <w:rPr>
      <w:rFonts w:ascii="Courier New" w:hAnsi="Courier New"/>
    </w:rPr>
  </w:style>
  <w:style w:type="character" w:customStyle="1" w:styleId="WW8Num54z2">
    <w:name w:val="WW8Num54z2"/>
    <w:rsid w:val="00D03F0F"/>
    <w:rPr>
      <w:rFonts w:ascii="Wingdings" w:hAnsi="Wingdings"/>
    </w:rPr>
  </w:style>
  <w:style w:type="character" w:customStyle="1" w:styleId="WW8Num57z0">
    <w:name w:val="WW8Num57z0"/>
    <w:rsid w:val="00D03F0F"/>
    <w:rPr>
      <w:rFonts w:ascii="Symbol" w:hAnsi="Symbol"/>
    </w:rPr>
  </w:style>
  <w:style w:type="character" w:customStyle="1" w:styleId="WW8Num57z1">
    <w:name w:val="WW8Num57z1"/>
    <w:rsid w:val="00D03F0F"/>
    <w:rPr>
      <w:rFonts w:ascii="Courier New" w:hAnsi="Courier New" w:cs="Courier New"/>
    </w:rPr>
  </w:style>
  <w:style w:type="character" w:customStyle="1" w:styleId="WW8Num57z2">
    <w:name w:val="WW8Num57z2"/>
    <w:rsid w:val="00D03F0F"/>
    <w:rPr>
      <w:rFonts w:ascii="Wingdings" w:hAnsi="Wingdings"/>
    </w:rPr>
  </w:style>
  <w:style w:type="character" w:customStyle="1" w:styleId="WW8Num58z0">
    <w:name w:val="WW8Num58z0"/>
    <w:rsid w:val="00D03F0F"/>
    <w:rPr>
      <w:rFonts w:ascii="Symbol" w:hAnsi="Symbol"/>
    </w:rPr>
  </w:style>
  <w:style w:type="character" w:customStyle="1" w:styleId="WW8Num58z1">
    <w:name w:val="WW8Num58z1"/>
    <w:rsid w:val="00D03F0F"/>
    <w:rPr>
      <w:rFonts w:ascii="Courier New" w:hAnsi="Courier New" w:cs="Courier New"/>
    </w:rPr>
  </w:style>
  <w:style w:type="character" w:customStyle="1" w:styleId="WW8Num58z2">
    <w:name w:val="WW8Num58z2"/>
    <w:rsid w:val="00D03F0F"/>
    <w:rPr>
      <w:rFonts w:ascii="Wingdings" w:hAnsi="Wingdings"/>
    </w:rPr>
  </w:style>
  <w:style w:type="character" w:customStyle="1" w:styleId="WW8Num60z0">
    <w:name w:val="WW8Num60z0"/>
    <w:rsid w:val="00D03F0F"/>
    <w:rPr>
      <w:rFonts w:ascii="Symbol" w:hAnsi="Symbol"/>
    </w:rPr>
  </w:style>
  <w:style w:type="character" w:customStyle="1" w:styleId="WW8Num60z1">
    <w:name w:val="WW8Num60z1"/>
    <w:rsid w:val="00D03F0F"/>
    <w:rPr>
      <w:rFonts w:ascii="Courier New" w:hAnsi="Courier New" w:cs="Courier New"/>
    </w:rPr>
  </w:style>
  <w:style w:type="character" w:customStyle="1" w:styleId="WW8Num60z2">
    <w:name w:val="WW8Num60z2"/>
    <w:rsid w:val="00D03F0F"/>
    <w:rPr>
      <w:rFonts w:ascii="Wingdings" w:hAnsi="Wingdings"/>
    </w:rPr>
  </w:style>
  <w:style w:type="character" w:customStyle="1" w:styleId="WW8NumSt53z0">
    <w:name w:val="WW8NumSt53z0"/>
    <w:rsid w:val="00D03F0F"/>
    <w:rPr>
      <w:rFonts w:ascii="Arial" w:hAnsi="Arial" w:cs="Arial"/>
      <w:sz w:val="28"/>
    </w:rPr>
  </w:style>
  <w:style w:type="character" w:customStyle="1" w:styleId="Standardstycketeckensnitt1">
    <w:name w:val="Standardstycketeckensnitt1"/>
    <w:rsid w:val="00D03F0F"/>
  </w:style>
  <w:style w:type="character" w:customStyle="1" w:styleId="Slutnotstecken">
    <w:name w:val="Slutnotstecken"/>
    <w:rsid w:val="00D03F0F"/>
    <w:rPr>
      <w:vertAlign w:val="superscript"/>
    </w:rPr>
  </w:style>
  <w:style w:type="character" w:customStyle="1" w:styleId="Fotnotstecken">
    <w:name w:val="Fotnotstecken"/>
    <w:rsid w:val="00D03F0F"/>
    <w:rPr>
      <w:vertAlign w:val="superscript"/>
    </w:rPr>
  </w:style>
  <w:style w:type="character" w:customStyle="1" w:styleId="Kommentarsreferens1">
    <w:name w:val="Kommentarsreferens1"/>
    <w:rsid w:val="00D03F0F"/>
    <w:rPr>
      <w:sz w:val="16"/>
      <w:szCs w:val="16"/>
    </w:rPr>
  </w:style>
  <w:style w:type="paragraph" w:customStyle="1" w:styleId="Rubrik10">
    <w:name w:val="Rubrik1"/>
    <w:basedOn w:val="Normal"/>
    <w:next w:val="Brdtext"/>
    <w:rsid w:val="00D03F0F"/>
    <w:pPr>
      <w:keepNext/>
      <w:spacing w:before="240" w:after="120"/>
    </w:pPr>
    <w:rPr>
      <w:rFonts w:ascii="Arial" w:eastAsia="MS Mincho" w:hAnsi="Arial" w:cs="Tahoma"/>
      <w:sz w:val="28"/>
      <w:szCs w:val="28"/>
      <w:lang w:eastAsia="ar-SA"/>
    </w:rPr>
  </w:style>
  <w:style w:type="paragraph" w:styleId="Lista">
    <w:name w:val="List"/>
    <w:basedOn w:val="Brdtext"/>
    <w:rsid w:val="00D03F0F"/>
    <w:rPr>
      <w:rFonts w:cs="Tahoma"/>
      <w:lang w:eastAsia="ar-SA"/>
    </w:rPr>
  </w:style>
  <w:style w:type="paragraph" w:customStyle="1" w:styleId="Frteckning">
    <w:name w:val="Förteckning"/>
    <w:basedOn w:val="Normal"/>
    <w:rsid w:val="00D03F0F"/>
    <w:pPr>
      <w:suppressLineNumbers/>
    </w:pPr>
    <w:rPr>
      <w:rFonts w:cs="Tahoma"/>
      <w:lang w:eastAsia="ar-SA"/>
    </w:rPr>
  </w:style>
  <w:style w:type="paragraph" w:customStyle="1" w:styleId="Normaltindrag1">
    <w:name w:val="Normalt indrag1"/>
    <w:basedOn w:val="Normal"/>
    <w:rsid w:val="00D03F0F"/>
    <w:pPr>
      <w:tabs>
        <w:tab w:val="left" w:pos="1984"/>
      </w:tabs>
      <w:ind w:left="992" w:hanging="425"/>
    </w:pPr>
    <w:rPr>
      <w:szCs w:val="20"/>
      <w:lang w:eastAsia="ar-SA"/>
    </w:rPr>
  </w:style>
  <w:style w:type="paragraph" w:customStyle="1" w:styleId="Brdtextmedindrag31">
    <w:name w:val="Brödtext med indrag 31"/>
    <w:basedOn w:val="Normal"/>
    <w:rsid w:val="00D03F0F"/>
    <w:pPr>
      <w:spacing w:after="120"/>
      <w:ind w:left="283"/>
    </w:pPr>
    <w:rPr>
      <w:sz w:val="16"/>
      <w:szCs w:val="16"/>
      <w:lang w:eastAsia="ar-SA"/>
    </w:rPr>
  </w:style>
  <w:style w:type="paragraph" w:customStyle="1" w:styleId="Brdtext311">
    <w:name w:val="Brödtext 311"/>
    <w:basedOn w:val="Normal"/>
    <w:rsid w:val="00D03F0F"/>
    <w:pPr>
      <w:spacing w:after="120"/>
    </w:pPr>
    <w:rPr>
      <w:sz w:val="16"/>
      <w:szCs w:val="16"/>
      <w:lang w:eastAsia="ar-SA"/>
    </w:rPr>
  </w:style>
  <w:style w:type="paragraph" w:customStyle="1" w:styleId="Punktlista1">
    <w:name w:val="Punktlista1"/>
    <w:basedOn w:val="Normal"/>
    <w:rsid w:val="00D03F0F"/>
    <w:pPr>
      <w:numPr>
        <w:numId w:val="6"/>
      </w:numPr>
      <w:overflowPunct w:val="0"/>
      <w:autoSpaceDE w:val="0"/>
      <w:textAlignment w:val="baseline"/>
    </w:pPr>
    <w:rPr>
      <w:sz w:val="24"/>
      <w:szCs w:val="20"/>
      <w:lang w:eastAsia="ar-SA"/>
    </w:rPr>
  </w:style>
  <w:style w:type="paragraph" w:customStyle="1" w:styleId="Brdtext21">
    <w:name w:val="Brödtext 21"/>
    <w:basedOn w:val="Normal"/>
    <w:rsid w:val="00D03F0F"/>
    <w:pPr>
      <w:spacing w:after="120" w:line="480" w:lineRule="auto"/>
    </w:pPr>
    <w:rPr>
      <w:sz w:val="24"/>
      <w:lang w:eastAsia="ar-SA"/>
    </w:rPr>
  </w:style>
  <w:style w:type="paragraph" w:customStyle="1" w:styleId="Kommentarer1">
    <w:name w:val="Kommentarer1"/>
    <w:basedOn w:val="Normal"/>
    <w:rsid w:val="00D03F0F"/>
    <w:rPr>
      <w:sz w:val="20"/>
      <w:szCs w:val="20"/>
      <w:lang w:eastAsia="ar-SA"/>
    </w:rPr>
  </w:style>
  <w:style w:type="paragraph" w:customStyle="1" w:styleId="Beskrivning1">
    <w:name w:val="Beskrivning1"/>
    <w:basedOn w:val="Normal"/>
    <w:next w:val="Normal"/>
    <w:rsid w:val="00D03F0F"/>
    <w:rPr>
      <w:b/>
      <w:bCs/>
      <w:sz w:val="20"/>
      <w:szCs w:val="20"/>
      <w:lang w:eastAsia="ar-SA"/>
    </w:rPr>
  </w:style>
  <w:style w:type="paragraph" w:customStyle="1" w:styleId="Dokumentversikt1">
    <w:name w:val="Dokumentöversikt1"/>
    <w:basedOn w:val="Normal"/>
    <w:rsid w:val="00D03F0F"/>
    <w:rPr>
      <w:rFonts w:ascii="Tahoma" w:hAnsi="Tahoma" w:cs="Tahoma"/>
      <w:sz w:val="16"/>
      <w:szCs w:val="16"/>
      <w:lang w:eastAsia="ar-SA"/>
    </w:rPr>
  </w:style>
  <w:style w:type="paragraph" w:customStyle="1" w:styleId="Figurfrteckning1">
    <w:name w:val="Figurförteckning1"/>
    <w:basedOn w:val="Normal"/>
    <w:next w:val="Normal"/>
    <w:rsid w:val="00D03F0F"/>
    <w:rPr>
      <w:lang w:eastAsia="ar-SA"/>
    </w:rPr>
  </w:style>
  <w:style w:type="paragraph" w:customStyle="1" w:styleId="Innehllsfrteckning10">
    <w:name w:val="Innehållsförteckning 10"/>
    <w:basedOn w:val="Frteckning"/>
    <w:rsid w:val="00D03F0F"/>
    <w:pPr>
      <w:tabs>
        <w:tab w:val="right" w:leader="dot" w:pos="9637"/>
      </w:tabs>
      <w:ind w:left="2547"/>
    </w:pPr>
  </w:style>
  <w:style w:type="paragraph" w:customStyle="1" w:styleId="Tabellinnehll">
    <w:name w:val="Tabellinnehåll"/>
    <w:basedOn w:val="Normal"/>
    <w:rsid w:val="00D03F0F"/>
    <w:pPr>
      <w:suppressLineNumbers/>
    </w:pPr>
    <w:rPr>
      <w:lang w:eastAsia="ar-SA"/>
    </w:rPr>
  </w:style>
  <w:style w:type="paragraph" w:customStyle="1" w:styleId="Tabellrubrik">
    <w:name w:val="Tabellrubrik"/>
    <w:basedOn w:val="Tabellinnehll"/>
    <w:rsid w:val="00D03F0F"/>
    <w:pPr>
      <w:jc w:val="center"/>
    </w:pPr>
    <w:rPr>
      <w:b/>
      <w:bCs/>
    </w:rPr>
  </w:style>
  <w:style w:type="paragraph" w:customStyle="1" w:styleId="Lista31">
    <w:name w:val="Lista 31"/>
    <w:basedOn w:val="Normal"/>
    <w:rsid w:val="00D03F0F"/>
    <w:pPr>
      <w:widowControl w:val="0"/>
      <w:suppressAutoHyphens/>
      <w:ind w:left="849" w:hanging="283"/>
    </w:pPr>
    <w:rPr>
      <w:rFonts w:eastAsia="Lucida Sans Unicode"/>
      <w:kern w:val="1"/>
      <w:sz w:val="24"/>
      <w:szCs w:val="20"/>
    </w:rPr>
  </w:style>
  <w:style w:type="paragraph" w:customStyle="1" w:styleId="mottagare">
    <w:name w:val="mottagare"/>
    <w:basedOn w:val="Normal"/>
    <w:rsid w:val="00D03F0F"/>
    <w:rPr>
      <w:kern w:val="24"/>
      <w:szCs w:val="20"/>
    </w:rPr>
  </w:style>
  <w:style w:type="paragraph" w:styleId="Revision">
    <w:name w:val="Revision"/>
    <w:hidden/>
    <w:uiPriority w:val="99"/>
    <w:semiHidden/>
    <w:rsid w:val="00A05FFD"/>
    <w:rPr>
      <w:sz w:val="22"/>
      <w:szCs w:val="24"/>
    </w:rPr>
  </w:style>
  <w:style w:type="table" w:customStyle="1" w:styleId="Tabellrutnt1">
    <w:name w:val="Tabellrutnät1"/>
    <w:basedOn w:val="Normaltabell"/>
    <w:next w:val="Tabellrutnt"/>
    <w:rsid w:val="00200A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link w:val="Ballongtext"/>
    <w:rsid w:val="001D6A96"/>
    <w:rPr>
      <w:rFonts w:ascii="Tahoma" w:hAnsi="Tahoma" w:cs="Tahoma"/>
      <w:sz w:val="16"/>
      <w:szCs w:val="16"/>
    </w:rPr>
  </w:style>
  <w:style w:type="character" w:customStyle="1" w:styleId="SidfotChar">
    <w:name w:val="Sidfot Char"/>
    <w:link w:val="Sidfot"/>
    <w:rsid w:val="001D6A96"/>
    <w:rPr>
      <w:rFonts w:ascii="Arial" w:hAnsi="Arial"/>
      <w:sz w:val="14"/>
      <w:szCs w:val="24"/>
    </w:rPr>
  </w:style>
  <w:style w:type="paragraph" w:customStyle="1" w:styleId="font5">
    <w:name w:val="font5"/>
    <w:basedOn w:val="Normal"/>
    <w:rsid w:val="001D6A96"/>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1D6A96"/>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1D6A96"/>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1D6A96"/>
    <w:pPr>
      <w:suppressLineNumbers/>
      <w:spacing w:before="100" w:beforeAutospacing="1" w:after="100" w:afterAutospacing="1"/>
    </w:pPr>
    <w:rPr>
      <w:rFonts w:ascii="Arial" w:hAnsi="Arial" w:cs="Arial"/>
      <w:b/>
      <w:bCs/>
      <w:sz w:val="24"/>
    </w:rPr>
  </w:style>
  <w:style w:type="paragraph" w:customStyle="1" w:styleId="xl66">
    <w:name w:val="xl66"/>
    <w:basedOn w:val="Normal"/>
    <w:rsid w:val="001D6A96"/>
    <w:pPr>
      <w:suppressLineNumbers/>
      <w:spacing w:before="100" w:beforeAutospacing="1" w:after="100" w:afterAutospacing="1"/>
    </w:pPr>
    <w:rPr>
      <w:rFonts w:ascii="Arial" w:hAnsi="Arial" w:cs="Arial"/>
      <w:b/>
      <w:bCs/>
      <w:sz w:val="24"/>
    </w:rPr>
  </w:style>
  <w:style w:type="paragraph" w:customStyle="1" w:styleId="xl67">
    <w:name w:val="xl67"/>
    <w:basedOn w:val="Normal"/>
    <w:rsid w:val="001D6A96"/>
    <w:pPr>
      <w:suppressLineNumbers/>
      <w:spacing w:before="100" w:beforeAutospacing="1" w:after="100" w:afterAutospacing="1"/>
    </w:pPr>
    <w:rPr>
      <w:rFonts w:ascii="Arial" w:hAnsi="Arial" w:cs="Arial"/>
      <w:sz w:val="24"/>
    </w:rPr>
  </w:style>
  <w:style w:type="paragraph" w:customStyle="1" w:styleId="xl68">
    <w:name w:val="xl68"/>
    <w:basedOn w:val="Normal"/>
    <w:rsid w:val="001D6A96"/>
    <w:pPr>
      <w:suppressLineNumbers/>
      <w:spacing w:before="100" w:beforeAutospacing="1" w:after="100" w:afterAutospacing="1"/>
    </w:pPr>
    <w:rPr>
      <w:rFonts w:ascii="Arial" w:hAnsi="Arial" w:cs="Arial"/>
      <w:sz w:val="24"/>
    </w:rPr>
  </w:style>
  <w:style w:type="paragraph" w:customStyle="1" w:styleId="xl69">
    <w:name w:val="xl69"/>
    <w:basedOn w:val="Normal"/>
    <w:rsid w:val="001D6A96"/>
    <w:pPr>
      <w:suppressLineNumbers/>
      <w:spacing w:before="100" w:beforeAutospacing="1" w:after="100" w:afterAutospacing="1"/>
    </w:pPr>
    <w:rPr>
      <w:sz w:val="24"/>
    </w:rPr>
  </w:style>
  <w:style w:type="paragraph" w:customStyle="1" w:styleId="xl70">
    <w:name w:val="xl70"/>
    <w:basedOn w:val="Normal"/>
    <w:rsid w:val="001D6A96"/>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1D6A96"/>
  </w:style>
  <w:style w:type="paragraph" w:customStyle="1" w:styleId="xl63">
    <w:name w:val="xl63"/>
    <w:basedOn w:val="Normal"/>
    <w:rsid w:val="001D6A96"/>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1D6A96"/>
    <w:pPr>
      <w:suppressLineNumbers/>
      <w:spacing w:before="100" w:beforeAutospacing="1" w:after="100" w:afterAutospacing="1"/>
    </w:pPr>
    <w:rPr>
      <w:rFonts w:ascii="Arial" w:hAnsi="Arial" w:cs="Arial"/>
      <w:sz w:val="18"/>
      <w:szCs w:val="18"/>
    </w:rPr>
  </w:style>
  <w:style w:type="paragraph" w:customStyle="1" w:styleId="xl71">
    <w:name w:val="xl71"/>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1D6A96"/>
    <w:pPr>
      <w:suppressLineNumbers/>
      <w:spacing w:before="100" w:beforeAutospacing="1" w:after="100" w:afterAutospacing="1"/>
      <w:jc w:val="center"/>
    </w:pPr>
    <w:rPr>
      <w:sz w:val="24"/>
    </w:rPr>
  </w:style>
  <w:style w:type="numbering" w:customStyle="1" w:styleId="Formatmall1">
    <w:name w:val="Formatmall1"/>
    <w:uiPriority w:val="99"/>
    <w:rsid w:val="001D6A96"/>
    <w:pPr>
      <w:numPr>
        <w:numId w:val="30"/>
      </w:numPr>
    </w:pPr>
  </w:style>
  <w:style w:type="numbering" w:customStyle="1" w:styleId="Formatmall2">
    <w:name w:val="Formatmall2"/>
    <w:uiPriority w:val="99"/>
    <w:rsid w:val="001D6A96"/>
    <w:pPr>
      <w:numPr>
        <w:numId w:val="31"/>
      </w:numPr>
    </w:pPr>
  </w:style>
  <w:style w:type="numbering" w:customStyle="1" w:styleId="Formatmall3">
    <w:name w:val="Formatmall3"/>
    <w:uiPriority w:val="99"/>
    <w:rsid w:val="001D6A96"/>
    <w:pPr>
      <w:numPr>
        <w:numId w:val="32"/>
      </w:numPr>
    </w:pPr>
  </w:style>
  <w:style w:type="numbering" w:customStyle="1" w:styleId="FormatmallPunktlista1">
    <w:name w:val="Formatmall Punktlista1"/>
    <w:basedOn w:val="Ingenlista"/>
    <w:rsid w:val="001D6A96"/>
  </w:style>
  <w:style w:type="numbering" w:customStyle="1" w:styleId="Formatmall11">
    <w:name w:val="Formatmall11"/>
    <w:uiPriority w:val="99"/>
    <w:rsid w:val="001D6A96"/>
  </w:style>
  <w:style w:type="numbering" w:customStyle="1" w:styleId="Formatmall21">
    <w:name w:val="Formatmall21"/>
    <w:uiPriority w:val="99"/>
    <w:rsid w:val="001D6A96"/>
  </w:style>
  <w:style w:type="numbering" w:customStyle="1" w:styleId="Formatmall31">
    <w:name w:val="Formatmall31"/>
    <w:uiPriority w:val="99"/>
    <w:rsid w:val="001D6A96"/>
  </w:style>
  <w:style w:type="character" w:styleId="Starkreferens">
    <w:name w:val="Intense Reference"/>
    <w:uiPriority w:val="32"/>
    <w:qFormat/>
    <w:rsid w:val="001D6A96"/>
    <w:rPr>
      <w:b/>
      <w:bCs/>
      <w:smallCaps/>
      <w:color w:val="C0504D"/>
      <w:spacing w:val="5"/>
      <w:u w:val="single"/>
    </w:rPr>
  </w:style>
  <w:style w:type="paragraph" w:customStyle="1" w:styleId="Brdtext32">
    <w:name w:val="Brödtext 32"/>
    <w:basedOn w:val="Normal"/>
    <w:rsid w:val="001D6A96"/>
    <w:pPr>
      <w:overflowPunct w:val="0"/>
      <w:autoSpaceDE w:val="0"/>
      <w:autoSpaceDN w:val="0"/>
      <w:adjustRightInd w:val="0"/>
      <w:textAlignment w:val="baseline"/>
    </w:pPr>
    <w:rPr>
      <w:color w:val="0000FF"/>
      <w:szCs w:val="20"/>
    </w:rPr>
  </w:style>
  <w:style w:type="paragraph" w:customStyle="1" w:styleId="Default">
    <w:name w:val="Default"/>
    <w:rsid w:val="00BC72B3"/>
    <w:pPr>
      <w:autoSpaceDE w:val="0"/>
      <w:autoSpaceDN w:val="0"/>
      <w:adjustRightInd w:val="0"/>
    </w:pPr>
    <w:rPr>
      <w:rFonts w:eastAsia="Calibri"/>
      <w:color w:val="000000"/>
      <w:sz w:val="24"/>
      <w:szCs w:val="24"/>
      <w:lang w:eastAsia="en-US"/>
    </w:rPr>
  </w:style>
  <w:style w:type="paragraph" w:customStyle="1" w:styleId="Undernivlista">
    <w:name w:val="Undernivålista"/>
    <w:basedOn w:val="Numreradpunktlista"/>
    <w:uiPriority w:val="5"/>
    <w:qFormat/>
    <w:rsid w:val="000F2616"/>
    <w:pPr>
      <w:tabs>
        <w:tab w:val="num" w:pos="873"/>
      </w:tabs>
      <w:spacing w:line="300" w:lineRule="atLeast"/>
      <w:ind w:left="873" w:hanging="289"/>
    </w:pPr>
  </w:style>
  <w:style w:type="paragraph" w:styleId="Punktlista2">
    <w:name w:val="List Bullet 2"/>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8F0B17"/>
    <w:pPr>
      <w:numPr>
        <w:numId w:val="34"/>
      </w:numPr>
    </w:pPr>
  </w:style>
  <w:style w:type="paragraph" w:styleId="Punktlista4">
    <w:name w:val="List Bullet 4"/>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Formatmall4">
    <w:name w:val="Formatmall4"/>
    <w:uiPriority w:val="99"/>
    <w:rsid w:val="0096449F"/>
    <w:pPr>
      <w:numPr>
        <w:numId w:val="36"/>
      </w:numPr>
    </w:pPr>
  </w:style>
  <w:style w:type="character" w:customStyle="1" w:styleId="Formatmall12pt">
    <w:name w:val="Formatmall 12 pt"/>
    <w:rsid w:val="0096449F"/>
    <w:rPr>
      <w:sz w:val="24"/>
    </w:rPr>
  </w:style>
  <w:style w:type="numbering" w:customStyle="1" w:styleId="Formatmall5">
    <w:name w:val="Formatmall5"/>
    <w:uiPriority w:val="99"/>
    <w:rsid w:val="0096449F"/>
    <w:pPr>
      <w:numPr>
        <w:numId w:val="38"/>
      </w:numPr>
    </w:pPr>
  </w:style>
  <w:style w:type="character" w:customStyle="1" w:styleId="NumreradRubrik1Char">
    <w:name w:val="Numrerad Rubrik 1 Char"/>
    <w:basedOn w:val="Standardstycketeckensnitt"/>
    <w:link w:val="NumreradRubrik1"/>
    <w:rsid w:val="00B06092"/>
    <w:rPr>
      <w:rFonts w:ascii="Arial" w:hAnsi="Arial"/>
      <w:b/>
      <w:bCs/>
      <w:kern w:val="32"/>
      <w:sz w:val="32"/>
      <w:szCs w:val="32"/>
    </w:rPr>
  </w:style>
  <w:style w:type="character" w:customStyle="1" w:styleId="NumreradRubrik2Char">
    <w:name w:val="Numrerad Rubrik 2 Char"/>
    <w:basedOn w:val="Rubrik2Char"/>
    <w:link w:val="NumreradRubrik2"/>
    <w:rsid w:val="0026771E"/>
    <w:rPr>
      <w:rFonts w:ascii="Arial" w:hAnsi="Arial" w:cs="Arial"/>
      <w:b/>
      <w:bCs/>
      <w:iC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qFormat="1"/>
    <w:lsdException w:name="List Number" w:semiHidden="0" w:unhideWhenUsed="0"/>
    <w:lsdException w:name="List 4" w:semiHidden="0" w:unhideWhenUsed="0"/>
    <w:lsdException w:name="List 5" w:semiHidden="0" w:unhideWhenUsed="0"/>
    <w:lsdException w:name="List Bullet 2" w:uiPriority="14"/>
    <w:lsdException w:name="List Bullet 3" w:uiPriority="14"/>
    <w:lsdException w:name="List Bullet 4" w:uiPriority="14"/>
    <w:lsdException w:name="List Bullet 5" w:uiPriority="14"/>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F"/>
    <w:rPr>
      <w:sz w:val="22"/>
      <w:szCs w:val="24"/>
    </w:rPr>
  </w:style>
  <w:style w:type="paragraph" w:styleId="Rubrik1">
    <w:name w:val="heading 1"/>
    <w:basedOn w:val="Normal"/>
    <w:next w:val="Normal"/>
    <w:link w:val="Rubrik1Char"/>
    <w:qFormat/>
    <w:rsid w:val="00A336C8"/>
    <w:pPr>
      <w:keepNext/>
      <w:numPr>
        <w:numId w:val="28"/>
      </w:numPr>
      <w:spacing w:after="120" w:line="400" w:lineRule="exact"/>
      <w:ind w:left="567" w:hanging="567"/>
      <w:outlineLvl w:val="0"/>
    </w:pPr>
    <w:rPr>
      <w:rFonts w:ascii="Arial" w:hAnsi="Arial"/>
      <w:b/>
      <w:bCs/>
      <w:kern w:val="32"/>
      <w:sz w:val="28"/>
      <w:szCs w:val="32"/>
    </w:rPr>
  </w:style>
  <w:style w:type="paragraph" w:styleId="Rubrik2">
    <w:name w:val="heading 2"/>
    <w:basedOn w:val="Normal"/>
    <w:next w:val="Normal"/>
    <w:link w:val="Rubrik2Char"/>
    <w:qFormat/>
    <w:rsid w:val="00A336C8"/>
    <w:pPr>
      <w:keepNext/>
      <w:numPr>
        <w:ilvl w:val="1"/>
        <w:numId w:val="28"/>
      </w:numPr>
      <w:tabs>
        <w:tab w:val="left" w:pos="851"/>
      </w:tabs>
      <w:spacing w:after="120" w:line="300" w:lineRule="atLeast"/>
      <w:outlineLvl w:val="1"/>
    </w:pPr>
    <w:rPr>
      <w:rFonts w:ascii="Arial" w:hAnsi="Arial" w:cs="Arial"/>
      <w:b/>
      <w:bCs/>
      <w:iCs/>
      <w:sz w:val="24"/>
      <w:szCs w:val="28"/>
    </w:rPr>
  </w:style>
  <w:style w:type="paragraph" w:styleId="Rubrik3">
    <w:name w:val="heading 3"/>
    <w:basedOn w:val="Normal"/>
    <w:next w:val="Normal"/>
    <w:link w:val="Rubrik3Char"/>
    <w:qFormat/>
    <w:rsid w:val="006070BC"/>
    <w:pPr>
      <w:keepNext/>
      <w:numPr>
        <w:ilvl w:val="2"/>
        <w:numId w:val="28"/>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6070BC"/>
    <w:pPr>
      <w:keepNext/>
      <w:widowControl w:val="0"/>
      <w:numPr>
        <w:ilvl w:val="3"/>
        <w:numId w:val="28"/>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C72A39"/>
    <w:pPr>
      <w:numPr>
        <w:ilvl w:val="4"/>
        <w:numId w:val="28"/>
      </w:numPr>
      <w:spacing w:before="240" w:after="60"/>
      <w:outlineLvl w:val="4"/>
    </w:pPr>
    <w:rPr>
      <w:b/>
      <w:bCs/>
      <w:i/>
      <w:iCs/>
      <w:sz w:val="26"/>
      <w:szCs w:val="26"/>
    </w:rPr>
  </w:style>
  <w:style w:type="paragraph" w:styleId="Rubrik6">
    <w:name w:val="heading 6"/>
    <w:basedOn w:val="Normal"/>
    <w:next w:val="Normal"/>
    <w:link w:val="Rubrik6Char"/>
    <w:qFormat/>
    <w:rsid w:val="00C72A39"/>
    <w:pPr>
      <w:numPr>
        <w:ilvl w:val="5"/>
        <w:numId w:val="28"/>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28"/>
      </w:numPr>
      <w:spacing w:before="240" w:after="60"/>
      <w:outlineLvl w:val="6"/>
    </w:pPr>
    <w:rPr>
      <w:sz w:val="24"/>
    </w:rPr>
  </w:style>
  <w:style w:type="paragraph" w:styleId="Rubrik8">
    <w:name w:val="heading 8"/>
    <w:basedOn w:val="Normal"/>
    <w:next w:val="Normal"/>
    <w:link w:val="Rubrik8Char"/>
    <w:qFormat/>
    <w:rsid w:val="00C72A39"/>
    <w:pPr>
      <w:numPr>
        <w:ilvl w:val="7"/>
        <w:numId w:val="28"/>
      </w:numPr>
      <w:spacing w:before="240" w:after="60"/>
      <w:outlineLvl w:val="7"/>
    </w:pPr>
    <w:rPr>
      <w:i/>
      <w:iCs/>
      <w:sz w:val="24"/>
    </w:rPr>
  </w:style>
  <w:style w:type="paragraph" w:styleId="Rubrik9">
    <w:name w:val="heading 9"/>
    <w:basedOn w:val="Normal"/>
    <w:next w:val="Normal"/>
    <w:link w:val="Rubrik9Char"/>
    <w:qFormat/>
    <w:rsid w:val="00C72A39"/>
    <w:pPr>
      <w:numPr>
        <w:ilvl w:val="8"/>
        <w:numId w:val="28"/>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7739A"/>
    <w:rPr>
      <w:rFonts w:ascii="Tahoma" w:hAnsi="Tahoma"/>
      <w:sz w:val="16"/>
      <w:szCs w:val="16"/>
    </w:rPr>
  </w:style>
  <w:style w:type="paragraph" w:customStyle="1" w:styleId="Numreradpunktlista">
    <w:name w:val="Numrerad punktlista"/>
    <w:basedOn w:val="Normal"/>
    <w:uiPriority w:val="5"/>
    <w:qFormat/>
    <w:rsid w:val="00C7739A"/>
    <w:pPr>
      <w:spacing w:line="300" w:lineRule="exact"/>
    </w:pPr>
  </w:style>
  <w:style w:type="paragraph" w:customStyle="1" w:styleId="Punktlista-">
    <w:name w:val="Punktlista -"/>
    <w:basedOn w:val="Normal"/>
    <w:rsid w:val="00C7739A"/>
    <w:pPr>
      <w:numPr>
        <w:numId w:val="1"/>
      </w:numPr>
      <w:spacing w:line="300" w:lineRule="exact"/>
    </w:pPr>
  </w:style>
  <w:style w:type="character" w:styleId="Hyperlnk">
    <w:name w:val="Hyperlink"/>
    <w:uiPriority w:val="99"/>
    <w:rsid w:val="003A3080"/>
    <w:rPr>
      <w:color w:val="0000FF"/>
      <w:u w:val="single"/>
    </w:rPr>
  </w:style>
  <w:style w:type="paragraph" w:customStyle="1" w:styleId="Hermesmeddelande">
    <w:name w:val="Hermesmeddelande"/>
    <w:basedOn w:val="Normal"/>
    <w:next w:val="Normal"/>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link w:val="NumreradRubrik1Char"/>
    <w:qFormat/>
    <w:rsid w:val="008C2425"/>
    <w:pPr>
      <w:numPr>
        <w:numId w:val="0"/>
      </w:numPr>
    </w:pPr>
  </w:style>
  <w:style w:type="paragraph" w:customStyle="1" w:styleId="NumreradRubrik2">
    <w:name w:val="Numrerad Rubrik 2"/>
    <w:basedOn w:val="Rubrik2"/>
    <w:next w:val="Normal"/>
    <w:link w:val="NumreradRubrik2Char"/>
    <w:qFormat/>
    <w:rsid w:val="0026771E"/>
    <w:pPr>
      <w:numPr>
        <w:numId w:val="2"/>
      </w:numPr>
      <w:tabs>
        <w:tab w:val="clear" w:pos="851"/>
      </w:tabs>
    </w:pPr>
    <w:rPr>
      <w:sz w:val="22"/>
    </w:rPr>
  </w:style>
  <w:style w:type="paragraph" w:customStyle="1" w:styleId="NumreradRubrik3">
    <w:name w:val="Numrerad Rubrik 3"/>
    <w:basedOn w:val="Rubrik3"/>
    <w:next w:val="Normal"/>
    <w:qFormat/>
    <w:rsid w:val="008C2425"/>
    <w:pPr>
      <w:numPr>
        <w:ilvl w:val="0"/>
        <w:numId w:val="0"/>
      </w:numPr>
    </w:pPr>
  </w:style>
  <w:style w:type="character" w:customStyle="1" w:styleId="Rubrik4Char">
    <w:name w:val="Rubrik 4 Char"/>
    <w:link w:val="Rubrik4"/>
    <w:rsid w:val="006070BC"/>
    <w:rPr>
      <w:rFonts w:ascii="Arial" w:hAnsi="Arial"/>
      <w:bCs/>
      <w:i/>
      <w:color w:val="000000"/>
      <w:sz w:val="22"/>
      <w:szCs w:val="12"/>
    </w:rPr>
  </w:style>
  <w:style w:type="character" w:customStyle="1" w:styleId="Rubrik5Char">
    <w:name w:val="Rubrik 5 Char"/>
    <w:link w:val="Rubrik5"/>
    <w:rsid w:val="00C72A39"/>
    <w:rPr>
      <w:b/>
      <w:bCs/>
      <w:i/>
      <w:iCs/>
      <w:sz w:val="26"/>
      <w:szCs w:val="26"/>
    </w:rPr>
  </w:style>
  <w:style w:type="character" w:customStyle="1" w:styleId="Rubrik6Char">
    <w:name w:val="Rubrik 6 Char"/>
    <w:link w:val="Rubrik6"/>
    <w:rsid w:val="00C72A39"/>
    <w:rPr>
      <w:b/>
      <w:bCs/>
      <w:sz w:val="24"/>
      <w:szCs w:val="22"/>
    </w:rPr>
  </w:style>
  <w:style w:type="character" w:customStyle="1" w:styleId="Rubrik7Char">
    <w:name w:val="Rubrik 7 Char"/>
    <w:link w:val="Rubrik7"/>
    <w:rsid w:val="00C72A39"/>
    <w:rPr>
      <w:sz w:val="24"/>
      <w:szCs w:val="24"/>
    </w:rPr>
  </w:style>
  <w:style w:type="character" w:customStyle="1" w:styleId="Rubrik8Char">
    <w:name w:val="Rubrik 8 Char"/>
    <w:link w:val="Rubrik8"/>
    <w:rsid w:val="00C72A39"/>
    <w:rPr>
      <w:i/>
      <w:iCs/>
      <w:sz w:val="24"/>
      <w:szCs w:val="24"/>
    </w:rPr>
  </w:style>
  <w:style w:type="character" w:customStyle="1" w:styleId="Rubrik9Char">
    <w:name w:val="Rubrik 9 Char"/>
    <w:link w:val="Rubrik9"/>
    <w:rsid w:val="00C72A39"/>
    <w:rPr>
      <w:rFonts w:ascii="Arial" w:hAnsi="Arial"/>
      <w:sz w:val="24"/>
      <w:szCs w:val="22"/>
    </w:rPr>
  </w:style>
  <w:style w:type="paragraph" w:styleId="Innehll1">
    <w:name w:val="toc 1"/>
    <w:basedOn w:val="Normal"/>
    <w:next w:val="Normal"/>
    <w:autoRedefine/>
    <w:uiPriority w:val="39"/>
    <w:rsid w:val="004D4DC5"/>
    <w:pPr>
      <w:spacing w:before="120" w:after="120"/>
    </w:pPr>
    <w:rPr>
      <w:rFonts w:ascii="Calibri" w:hAnsi="Calibr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link w:val="Brdtext"/>
    <w:rsid w:val="004D4DC5"/>
    <w:rPr>
      <w:color w:val="000000"/>
      <w:sz w:val="24"/>
      <w:szCs w:val="24"/>
    </w:rPr>
  </w:style>
  <w:style w:type="paragraph" w:styleId="Innehll2">
    <w:name w:val="toc 2"/>
    <w:basedOn w:val="Normal"/>
    <w:next w:val="Normal"/>
    <w:autoRedefine/>
    <w:uiPriority w:val="39"/>
    <w:rsid w:val="008F3EA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E41CC"/>
    <w:pPr>
      <w:ind w:left="440"/>
    </w:pPr>
    <w:rPr>
      <w:rFonts w:ascii="Calibri" w:hAnsi="Calibri"/>
      <w:iCs/>
      <w:smallCaps/>
      <w:sz w:val="20"/>
      <w:szCs w:val="20"/>
    </w:rPr>
  </w:style>
  <w:style w:type="paragraph" w:styleId="Innehll4">
    <w:name w:val="toc 4"/>
    <w:basedOn w:val="Normal"/>
    <w:next w:val="Normal"/>
    <w:autoRedefine/>
    <w:uiPriority w:val="39"/>
    <w:rsid w:val="004D4DC5"/>
    <w:pPr>
      <w:ind w:left="660"/>
    </w:pPr>
    <w:rPr>
      <w:rFonts w:ascii="Calibri" w:hAnsi="Calibri"/>
      <w:sz w:val="18"/>
      <w:szCs w:val="18"/>
    </w:rPr>
  </w:style>
  <w:style w:type="paragraph" w:styleId="Innehll5">
    <w:name w:val="toc 5"/>
    <w:basedOn w:val="Normal"/>
    <w:next w:val="Normal"/>
    <w:autoRedefine/>
    <w:uiPriority w:val="39"/>
    <w:rsid w:val="004D4DC5"/>
    <w:pPr>
      <w:ind w:left="880"/>
    </w:pPr>
    <w:rPr>
      <w:rFonts w:ascii="Calibri" w:hAnsi="Calibri"/>
      <w:sz w:val="18"/>
      <w:szCs w:val="18"/>
    </w:rPr>
  </w:style>
  <w:style w:type="paragraph" w:styleId="Innehll6">
    <w:name w:val="toc 6"/>
    <w:basedOn w:val="Normal"/>
    <w:next w:val="Normal"/>
    <w:autoRedefine/>
    <w:uiPriority w:val="39"/>
    <w:rsid w:val="004D4DC5"/>
    <w:pPr>
      <w:ind w:left="1100"/>
    </w:pPr>
    <w:rPr>
      <w:rFonts w:ascii="Calibri" w:hAnsi="Calibri"/>
      <w:sz w:val="18"/>
      <w:szCs w:val="18"/>
    </w:rPr>
  </w:style>
  <w:style w:type="paragraph" w:styleId="Innehll7">
    <w:name w:val="toc 7"/>
    <w:basedOn w:val="Normal"/>
    <w:next w:val="Normal"/>
    <w:autoRedefine/>
    <w:uiPriority w:val="39"/>
    <w:rsid w:val="004D4DC5"/>
    <w:pPr>
      <w:ind w:left="1320"/>
    </w:pPr>
    <w:rPr>
      <w:rFonts w:ascii="Calibri" w:hAnsi="Calibri"/>
      <w:sz w:val="18"/>
      <w:szCs w:val="18"/>
    </w:rPr>
  </w:style>
  <w:style w:type="paragraph" w:styleId="Innehll8">
    <w:name w:val="toc 8"/>
    <w:basedOn w:val="Normal"/>
    <w:next w:val="Normal"/>
    <w:autoRedefine/>
    <w:uiPriority w:val="39"/>
    <w:rsid w:val="004D4DC5"/>
    <w:pPr>
      <w:ind w:left="1540"/>
    </w:pPr>
    <w:rPr>
      <w:rFonts w:ascii="Calibri" w:hAnsi="Calibri"/>
      <w:sz w:val="18"/>
      <w:szCs w:val="18"/>
    </w:rPr>
  </w:style>
  <w:style w:type="paragraph" w:styleId="Innehll9">
    <w:name w:val="toc 9"/>
    <w:basedOn w:val="Normal"/>
    <w:next w:val="Normal"/>
    <w:autoRedefine/>
    <w:uiPriority w:val="39"/>
    <w:rsid w:val="004D4DC5"/>
    <w:pPr>
      <w:ind w:left="1760"/>
    </w:pPr>
    <w:rPr>
      <w:rFonts w:ascii="Calibri" w:hAnsi="Calibri"/>
      <w:sz w:val="18"/>
      <w:szCs w:val="18"/>
    </w:rPr>
  </w:style>
  <w:style w:type="numbering" w:customStyle="1" w:styleId="FormatmallPunktlista">
    <w:name w:val="Formatmall Punktlista"/>
    <w:basedOn w:val="Ingenlista"/>
    <w:rsid w:val="004D4DC5"/>
    <w:pPr>
      <w:numPr>
        <w:numId w:val="3"/>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aps/>
      <w:kern w:val="28"/>
      <w:sz w:val="24"/>
      <w:szCs w:val="20"/>
    </w:rPr>
  </w:style>
  <w:style w:type="paragraph" w:customStyle="1" w:styleId="GuidanceTextBullet">
    <w:name w:val="Guidance Text Bullet"/>
    <w:basedOn w:val="Normal"/>
    <w:rsid w:val="004D4DC5"/>
    <w:pPr>
      <w:numPr>
        <w:numId w:val="4"/>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link w:val="Brdtextmedindrag"/>
    <w:rsid w:val="004D4DC5"/>
    <w:rPr>
      <w:sz w:val="24"/>
      <w:szCs w:val="24"/>
    </w:rPr>
  </w:style>
  <w:style w:type="character" w:customStyle="1" w:styleId="SidhuvudChar">
    <w:name w:val="Sidhuvud Char"/>
    <w:link w:val="Sidhuvud"/>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rsid w:val="004D4DC5"/>
    <w:rPr>
      <w:vertAlign w:val="superscript"/>
    </w:rPr>
  </w:style>
  <w:style w:type="character" w:customStyle="1" w:styleId="Rubrik3Char">
    <w:name w:val="Rubrik 3 Char"/>
    <w:link w:val="Rubrik3"/>
    <w:rsid w:val="006070BC"/>
    <w:rPr>
      <w:rFonts w:ascii="Arial" w:hAnsi="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link w:val="Brdtext2"/>
    <w:rsid w:val="004D4DC5"/>
    <w:rPr>
      <w:sz w:val="24"/>
      <w:szCs w:val="24"/>
    </w:rPr>
  </w:style>
  <w:style w:type="character" w:styleId="AnvndHyperlnk">
    <w:name w:val="FollowedHyperlink"/>
    <w:uiPriority w:val="99"/>
    <w:rsid w:val="004D4DC5"/>
    <w:rPr>
      <w:color w:val="800080"/>
      <w:u w:val="single"/>
    </w:rPr>
  </w:style>
  <w:style w:type="character" w:styleId="Kommentarsreferens">
    <w:name w:val="annotation reference"/>
    <w:uiPriority w:val="99"/>
    <w:rsid w:val="007F0155"/>
    <w:rPr>
      <w:sz w:val="16"/>
      <w:szCs w:val="16"/>
    </w:rPr>
  </w:style>
  <w:style w:type="paragraph" w:styleId="Kommentarer">
    <w:name w:val="annotation text"/>
    <w:basedOn w:val="Normal"/>
    <w:link w:val="KommentarerChar"/>
    <w:uiPriority w:val="99"/>
    <w:rsid w:val="007F0155"/>
    <w:rPr>
      <w:sz w:val="20"/>
      <w:szCs w:val="20"/>
    </w:rPr>
  </w:style>
  <w:style w:type="character" w:customStyle="1" w:styleId="KommentarerChar">
    <w:name w:val="Kommentarer Char"/>
    <w:basedOn w:val="Standardstycketeckensnitt"/>
    <w:link w:val="Kommentarer"/>
    <w:uiPriority w:val="99"/>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5"/>
      </w:numPr>
      <w:spacing w:before="240" w:line="240" w:lineRule="auto"/>
    </w:pPr>
    <w:rPr>
      <w:szCs w:val="20"/>
    </w:rPr>
  </w:style>
  <w:style w:type="paragraph" w:styleId="Dokumentversikt">
    <w:name w:val="Document Map"/>
    <w:basedOn w:val="Normal"/>
    <w:link w:val="DokumentversiktChar"/>
    <w:rsid w:val="0024728A"/>
    <w:rPr>
      <w:rFonts w:ascii="Tahoma" w:hAnsi="Tahoma"/>
      <w:sz w:val="16"/>
      <w:szCs w:val="16"/>
    </w:rPr>
  </w:style>
  <w:style w:type="character" w:customStyle="1" w:styleId="DokumentversiktChar">
    <w:name w:val="Dokumentöversikt Char"/>
    <w:link w:val="Dokumentversikt"/>
    <w:rsid w:val="0024728A"/>
    <w:rPr>
      <w:rFonts w:ascii="Tahoma" w:hAnsi="Tahoma" w:cs="Tahoma"/>
      <w:sz w:val="16"/>
      <w:szCs w:val="16"/>
    </w:rPr>
  </w:style>
  <w:style w:type="character" w:customStyle="1" w:styleId="Rubrik1Char">
    <w:name w:val="Rubrik 1 Char"/>
    <w:link w:val="Rubrik1"/>
    <w:rsid w:val="00A336C8"/>
    <w:rPr>
      <w:rFonts w:ascii="Arial" w:hAnsi="Arial"/>
      <w:b/>
      <w:bCs/>
      <w:kern w:val="32"/>
      <w:sz w:val="28"/>
      <w:szCs w:val="32"/>
    </w:rPr>
  </w:style>
  <w:style w:type="character" w:customStyle="1" w:styleId="Rubrik2Char">
    <w:name w:val="Rubrik 2 Char"/>
    <w:link w:val="Rubrik2"/>
    <w:rsid w:val="00A336C8"/>
    <w:rPr>
      <w:rFonts w:ascii="Arial" w:hAnsi="Arial" w:cs="Arial"/>
      <w:b/>
      <w:bCs/>
      <w:iCs/>
      <w:sz w:val="24"/>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C305E6"/>
    <w:rPr>
      <w:i/>
      <w:iCs/>
      <w:sz w:val="22"/>
    </w:rPr>
  </w:style>
  <w:style w:type="paragraph" w:styleId="Figurfrteckning">
    <w:name w:val="table of figures"/>
    <w:basedOn w:val="Normal"/>
    <w:next w:val="Normal"/>
    <w:uiPriority w:val="99"/>
    <w:rsid w:val="00420A1E"/>
  </w:style>
  <w:style w:type="paragraph" w:styleId="Kommentarsmne">
    <w:name w:val="annotation subject"/>
    <w:basedOn w:val="Kommentarer"/>
    <w:next w:val="Kommentarer"/>
    <w:link w:val="KommentarsmneChar"/>
    <w:rsid w:val="005F6B15"/>
    <w:rPr>
      <w:b/>
      <w:bCs/>
    </w:rPr>
  </w:style>
  <w:style w:type="character" w:customStyle="1" w:styleId="KommentarsmneChar">
    <w:name w:val="Kommentarsämne Char"/>
    <w:link w:val="Kommentarsmne"/>
    <w:rsid w:val="005F6B15"/>
    <w:rPr>
      <w:b/>
      <w:bCs/>
    </w:rPr>
  </w:style>
  <w:style w:type="paragraph" w:customStyle="1" w:styleId="Pa6">
    <w:name w:val="Pa6"/>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34581"/>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34581"/>
    <w:pPr>
      <w:pBdr>
        <w:left w:val="single" w:sz="6" w:space="0" w:color="000000"/>
      </w:pBdr>
      <w:spacing w:before="100" w:beforeAutospacing="1" w:after="100" w:afterAutospacing="1"/>
    </w:pPr>
    <w:rPr>
      <w:color w:val="000000"/>
      <w:sz w:val="24"/>
    </w:rPr>
  </w:style>
  <w:style w:type="character" w:customStyle="1" w:styleId="20pt1">
    <w:name w:val="20pt1"/>
    <w:rsid w:val="00E34581"/>
    <w:rPr>
      <w:sz w:val="30"/>
      <w:szCs w:val="30"/>
    </w:rPr>
  </w:style>
  <w:style w:type="character" w:customStyle="1" w:styleId="ny2">
    <w:name w:val="ny2"/>
    <w:basedOn w:val="Standardstycketeckensnitt"/>
    <w:rsid w:val="00E34581"/>
  </w:style>
  <w:style w:type="paragraph" w:styleId="Normalwebb">
    <w:name w:val="Normal (Web)"/>
    <w:basedOn w:val="Normal"/>
    <w:uiPriority w:val="99"/>
    <w:rsid w:val="00E34581"/>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C025D5"/>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D03F0F"/>
    <w:rPr>
      <w:rFonts w:ascii="Symbol" w:hAnsi="Symbol"/>
    </w:rPr>
  </w:style>
  <w:style w:type="character" w:customStyle="1" w:styleId="WW8Num3z0">
    <w:name w:val="WW8Num3z0"/>
    <w:rsid w:val="00D03F0F"/>
    <w:rPr>
      <w:rFonts w:ascii="Symbol" w:hAnsi="Symbol"/>
    </w:rPr>
  </w:style>
  <w:style w:type="character" w:customStyle="1" w:styleId="WW8Num4z0">
    <w:name w:val="WW8Num4z0"/>
    <w:rsid w:val="00D03F0F"/>
    <w:rPr>
      <w:rFonts w:ascii="Symbol" w:hAnsi="Symbol"/>
    </w:rPr>
  </w:style>
  <w:style w:type="character" w:customStyle="1" w:styleId="WW8Num5z0">
    <w:name w:val="WW8Num5z0"/>
    <w:rsid w:val="00D03F0F"/>
    <w:rPr>
      <w:rFonts w:ascii="Symbol" w:hAnsi="Symbol"/>
    </w:rPr>
  </w:style>
  <w:style w:type="character" w:customStyle="1" w:styleId="WW8Num5z1">
    <w:name w:val="WW8Num5z1"/>
    <w:rsid w:val="00D03F0F"/>
    <w:rPr>
      <w:rFonts w:ascii="Courier New" w:hAnsi="Courier New" w:cs="Courier New"/>
    </w:rPr>
  </w:style>
  <w:style w:type="character" w:customStyle="1" w:styleId="WW8Num5z2">
    <w:name w:val="WW8Num5z2"/>
    <w:rsid w:val="00D03F0F"/>
    <w:rPr>
      <w:rFonts w:ascii="Wingdings" w:hAnsi="Wingdings"/>
    </w:rPr>
  </w:style>
  <w:style w:type="character" w:customStyle="1" w:styleId="WW8Num7z0">
    <w:name w:val="WW8Num7z0"/>
    <w:rsid w:val="00D03F0F"/>
    <w:rPr>
      <w:rFonts w:ascii="Times New Roman" w:eastAsia="Times New Roman" w:hAnsi="Times New Roman"/>
    </w:rPr>
  </w:style>
  <w:style w:type="character" w:customStyle="1" w:styleId="WW8Num7z1">
    <w:name w:val="WW8Num7z1"/>
    <w:rsid w:val="00D03F0F"/>
    <w:rPr>
      <w:rFonts w:ascii="Courier New" w:hAnsi="Courier New" w:cs="Courier New"/>
    </w:rPr>
  </w:style>
  <w:style w:type="character" w:customStyle="1" w:styleId="WW8Num7z2">
    <w:name w:val="WW8Num7z2"/>
    <w:rsid w:val="00D03F0F"/>
    <w:rPr>
      <w:rFonts w:ascii="Wingdings" w:hAnsi="Wingdings" w:cs="Wingdings"/>
    </w:rPr>
  </w:style>
  <w:style w:type="character" w:customStyle="1" w:styleId="WW8Num7z3">
    <w:name w:val="WW8Num7z3"/>
    <w:rsid w:val="00D03F0F"/>
    <w:rPr>
      <w:rFonts w:ascii="Symbol" w:hAnsi="Symbol" w:cs="Symbol"/>
    </w:rPr>
  </w:style>
  <w:style w:type="character" w:customStyle="1" w:styleId="WW8Num9z0">
    <w:name w:val="WW8Num9z0"/>
    <w:rsid w:val="00D03F0F"/>
    <w:rPr>
      <w:rFonts w:ascii="Symbol" w:hAnsi="Symbol"/>
    </w:rPr>
  </w:style>
  <w:style w:type="character" w:customStyle="1" w:styleId="WW8Num9z2">
    <w:name w:val="WW8Num9z2"/>
    <w:rsid w:val="00D03F0F"/>
    <w:rPr>
      <w:rFonts w:ascii="Wingdings" w:hAnsi="Wingdings"/>
    </w:rPr>
  </w:style>
  <w:style w:type="character" w:customStyle="1" w:styleId="WW8Num9z4">
    <w:name w:val="WW8Num9z4"/>
    <w:rsid w:val="00D03F0F"/>
    <w:rPr>
      <w:rFonts w:ascii="Courier New" w:hAnsi="Courier New" w:cs="Courier New"/>
    </w:rPr>
  </w:style>
  <w:style w:type="character" w:customStyle="1" w:styleId="WW8Num10z0">
    <w:name w:val="WW8Num10z0"/>
    <w:rsid w:val="00D03F0F"/>
    <w:rPr>
      <w:rFonts w:ascii="Symbol" w:hAnsi="Symbol"/>
    </w:rPr>
  </w:style>
  <w:style w:type="character" w:customStyle="1" w:styleId="WW8Num10z1">
    <w:name w:val="WW8Num10z1"/>
    <w:rsid w:val="00D03F0F"/>
    <w:rPr>
      <w:rFonts w:ascii="Courier New" w:hAnsi="Courier New" w:cs="Courier New"/>
    </w:rPr>
  </w:style>
  <w:style w:type="character" w:customStyle="1" w:styleId="WW8Num10z2">
    <w:name w:val="WW8Num10z2"/>
    <w:rsid w:val="00D03F0F"/>
    <w:rPr>
      <w:rFonts w:ascii="Wingdings" w:hAnsi="Wingdings"/>
    </w:rPr>
  </w:style>
  <w:style w:type="character" w:customStyle="1" w:styleId="WW8Num11z0">
    <w:name w:val="WW8Num11z0"/>
    <w:rsid w:val="00D03F0F"/>
    <w:rPr>
      <w:rFonts w:ascii="Symbol" w:hAnsi="Symbol"/>
    </w:rPr>
  </w:style>
  <w:style w:type="character" w:customStyle="1" w:styleId="WW8Num11z1">
    <w:name w:val="WW8Num11z1"/>
    <w:rsid w:val="00D03F0F"/>
    <w:rPr>
      <w:rFonts w:ascii="Courier New" w:hAnsi="Courier New" w:cs="Courier New"/>
    </w:rPr>
  </w:style>
  <w:style w:type="character" w:customStyle="1" w:styleId="WW8Num11z2">
    <w:name w:val="WW8Num11z2"/>
    <w:rsid w:val="00D03F0F"/>
    <w:rPr>
      <w:rFonts w:ascii="Wingdings" w:hAnsi="Wingdings"/>
    </w:rPr>
  </w:style>
  <w:style w:type="character" w:customStyle="1" w:styleId="WW8Num12z0">
    <w:name w:val="WW8Num12z0"/>
    <w:rsid w:val="00D03F0F"/>
    <w:rPr>
      <w:rFonts w:ascii="Symbol" w:hAnsi="Symbol"/>
    </w:rPr>
  </w:style>
  <w:style w:type="character" w:customStyle="1" w:styleId="WW8Num12z1">
    <w:name w:val="WW8Num12z1"/>
    <w:rsid w:val="00D03F0F"/>
    <w:rPr>
      <w:rFonts w:ascii="Courier New" w:hAnsi="Courier New" w:cs="Courier New"/>
    </w:rPr>
  </w:style>
  <w:style w:type="character" w:customStyle="1" w:styleId="WW8Num12z2">
    <w:name w:val="WW8Num12z2"/>
    <w:rsid w:val="00D03F0F"/>
    <w:rPr>
      <w:rFonts w:ascii="Wingdings" w:hAnsi="Wingdings"/>
    </w:rPr>
  </w:style>
  <w:style w:type="character" w:customStyle="1" w:styleId="WW8Num13z0">
    <w:name w:val="WW8Num13z0"/>
    <w:rsid w:val="00D03F0F"/>
    <w:rPr>
      <w:rFonts w:ascii="Symbol" w:hAnsi="Symbol"/>
    </w:rPr>
  </w:style>
  <w:style w:type="character" w:customStyle="1" w:styleId="WW8Num13z1">
    <w:name w:val="WW8Num13z1"/>
    <w:rsid w:val="00D03F0F"/>
    <w:rPr>
      <w:rFonts w:ascii="Courier New" w:hAnsi="Courier New" w:cs="Courier New"/>
    </w:rPr>
  </w:style>
  <w:style w:type="character" w:customStyle="1" w:styleId="WW8Num13z2">
    <w:name w:val="WW8Num13z2"/>
    <w:rsid w:val="00D03F0F"/>
    <w:rPr>
      <w:rFonts w:ascii="Wingdings" w:hAnsi="Wingdings"/>
    </w:rPr>
  </w:style>
  <w:style w:type="character" w:customStyle="1" w:styleId="WW8Num15z0">
    <w:name w:val="WW8Num15z0"/>
    <w:rsid w:val="00D03F0F"/>
    <w:rPr>
      <w:rFonts w:ascii="Symbol" w:hAnsi="Symbol"/>
    </w:rPr>
  </w:style>
  <w:style w:type="character" w:customStyle="1" w:styleId="WW8Num15z1">
    <w:name w:val="WW8Num15z1"/>
    <w:rsid w:val="00D03F0F"/>
    <w:rPr>
      <w:rFonts w:ascii="Courier New" w:hAnsi="Courier New" w:cs="Courier New"/>
    </w:rPr>
  </w:style>
  <w:style w:type="character" w:customStyle="1" w:styleId="WW8Num15z2">
    <w:name w:val="WW8Num15z2"/>
    <w:rsid w:val="00D03F0F"/>
    <w:rPr>
      <w:rFonts w:ascii="Wingdings" w:hAnsi="Wingdings"/>
    </w:rPr>
  </w:style>
  <w:style w:type="character" w:customStyle="1" w:styleId="WW8Num16z0">
    <w:name w:val="WW8Num16z0"/>
    <w:rsid w:val="00D03F0F"/>
    <w:rPr>
      <w:rFonts w:ascii="Symbol" w:hAnsi="Symbol"/>
    </w:rPr>
  </w:style>
  <w:style w:type="character" w:customStyle="1" w:styleId="WW8Num16z1">
    <w:name w:val="WW8Num16z1"/>
    <w:rsid w:val="00D03F0F"/>
    <w:rPr>
      <w:rFonts w:ascii="Courier New" w:hAnsi="Courier New" w:cs="Courier New"/>
    </w:rPr>
  </w:style>
  <w:style w:type="character" w:customStyle="1" w:styleId="WW8Num16z2">
    <w:name w:val="WW8Num16z2"/>
    <w:rsid w:val="00D03F0F"/>
    <w:rPr>
      <w:rFonts w:ascii="Wingdings" w:hAnsi="Wingdings"/>
    </w:rPr>
  </w:style>
  <w:style w:type="character" w:customStyle="1" w:styleId="WW8Num18z0">
    <w:name w:val="WW8Num18z0"/>
    <w:rsid w:val="00D03F0F"/>
    <w:rPr>
      <w:rFonts w:ascii="Symbol" w:hAnsi="Symbol"/>
      <w:sz w:val="20"/>
    </w:rPr>
  </w:style>
  <w:style w:type="character" w:customStyle="1" w:styleId="WW8Num18z1">
    <w:name w:val="WW8Num18z1"/>
    <w:rsid w:val="00D03F0F"/>
    <w:rPr>
      <w:rFonts w:ascii="Courier New" w:hAnsi="Courier New"/>
    </w:rPr>
  </w:style>
  <w:style w:type="character" w:customStyle="1" w:styleId="WW8Num18z2">
    <w:name w:val="WW8Num18z2"/>
    <w:rsid w:val="00D03F0F"/>
    <w:rPr>
      <w:rFonts w:ascii="Wingdings" w:hAnsi="Wingdings"/>
    </w:rPr>
  </w:style>
  <w:style w:type="character" w:customStyle="1" w:styleId="WW8Num18z3">
    <w:name w:val="WW8Num18z3"/>
    <w:rsid w:val="00D03F0F"/>
    <w:rPr>
      <w:rFonts w:ascii="Symbol" w:hAnsi="Symbol"/>
    </w:rPr>
  </w:style>
  <w:style w:type="character" w:customStyle="1" w:styleId="WW8Num19z0">
    <w:name w:val="WW8Num19z0"/>
    <w:rsid w:val="00D03F0F"/>
    <w:rPr>
      <w:rFonts w:ascii="Symbol" w:hAnsi="Symbol"/>
    </w:rPr>
  </w:style>
  <w:style w:type="character" w:customStyle="1" w:styleId="WW8Num19z1">
    <w:name w:val="WW8Num19z1"/>
    <w:rsid w:val="00D03F0F"/>
    <w:rPr>
      <w:rFonts w:ascii="Courier New" w:hAnsi="Courier New" w:cs="Courier New"/>
    </w:rPr>
  </w:style>
  <w:style w:type="character" w:customStyle="1" w:styleId="WW8Num19z2">
    <w:name w:val="WW8Num19z2"/>
    <w:rsid w:val="00D03F0F"/>
    <w:rPr>
      <w:rFonts w:ascii="Wingdings" w:hAnsi="Wingdings"/>
    </w:rPr>
  </w:style>
  <w:style w:type="character" w:customStyle="1" w:styleId="WW8Num20z0">
    <w:name w:val="WW8Num20z0"/>
    <w:rsid w:val="00D03F0F"/>
    <w:rPr>
      <w:rFonts w:ascii="Symbol" w:hAnsi="Symbol"/>
    </w:rPr>
  </w:style>
  <w:style w:type="character" w:customStyle="1" w:styleId="WW8Num20z1">
    <w:name w:val="WW8Num20z1"/>
    <w:rsid w:val="00D03F0F"/>
    <w:rPr>
      <w:rFonts w:ascii="Courier New" w:hAnsi="Courier New" w:cs="Courier New"/>
    </w:rPr>
  </w:style>
  <w:style w:type="character" w:customStyle="1" w:styleId="WW8Num20z2">
    <w:name w:val="WW8Num20z2"/>
    <w:rsid w:val="00D03F0F"/>
    <w:rPr>
      <w:rFonts w:ascii="Wingdings" w:hAnsi="Wingdings"/>
    </w:rPr>
  </w:style>
  <w:style w:type="character" w:customStyle="1" w:styleId="WW8Num21z0">
    <w:name w:val="WW8Num21z0"/>
    <w:rsid w:val="00D03F0F"/>
    <w:rPr>
      <w:rFonts w:ascii="Symbol" w:hAnsi="Symbol"/>
    </w:rPr>
  </w:style>
  <w:style w:type="character" w:customStyle="1" w:styleId="WW8Num21z1">
    <w:name w:val="WW8Num21z1"/>
    <w:rsid w:val="00D03F0F"/>
    <w:rPr>
      <w:rFonts w:ascii="Courier New" w:hAnsi="Courier New" w:cs="Courier New"/>
    </w:rPr>
  </w:style>
  <w:style w:type="character" w:customStyle="1" w:styleId="WW8Num21z2">
    <w:name w:val="WW8Num21z2"/>
    <w:rsid w:val="00D03F0F"/>
    <w:rPr>
      <w:rFonts w:ascii="Wingdings" w:hAnsi="Wingdings"/>
    </w:rPr>
  </w:style>
  <w:style w:type="character" w:customStyle="1" w:styleId="WW8Num22z0">
    <w:name w:val="WW8Num22z0"/>
    <w:rsid w:val="00D03F0F"/>
    <w:rPr>
      <w:rFonts w:ascii="Symbol" w:hAnsi="Symbol"/>
    </w:rPr>
  </w:style>
  <w:style w:type="character" w:customStyle="1" w:styleId="WW8Num22z1">
    <w:name w:val="WW8Num22z1"/>
    <w:rsid w:val="00D03F0F"/>
    <w:rPr>
      <w:rFonts w:ascii="Courier New" w:hAnsi="Courier New" w:cs="Courier New"/>
    </w:rPr>
  </w:style>
  <w:style w:type="character" w:customStyle="1" w:styleId="WW8Num22z2">
    <w:name w:val="WW8Num22z2"/>
    <w:rsid w:val="00D03F0F"/>
    <w:rPr>
      <w:rFonts w:ascii="Wingdings" w:hAnsi="Wingdings"/>
    </w:rPr>
  </w:style>
  <w:style w:type="character" w:customStyle="1" w:styleId="WW8Num23z0">
    <w:name w:val="WW8Num23z0"/>
    <w:rsid w:val="00D03F0F"/>
    <w:rPr>
      <w:rFonts w:ascii="Symbol" w:hAnsi="Symbol"/>
    </w:rPr>
  </w:style>
  <w:style w:type="character" w:customStyle="1" w:styleId="WW8Num23z1">
    <w:name w:val="WW8Num23z1"/>
    <w:rsid w:val="00D03F0F"/>
    <w:rPr>
      <w:rFonts w:ascii="Courier New" w:hAnsi="Courier New" w:cs="Courier New"/>
    </w:rPr>
  </w:style>
  <w:style w:type="character" w:customStyle="1" w:styleId="WW8Num23z2">
    <w:name w:val="WW8Num23z2"/>
    <w:rsid w:val="00D03F0F"/>
    <w:rPr>
      <w:rFonts w:ascii="Wingdings" w:hAnsi="Wingdings"/>
    </w:rPr>
  </w:style>
  <w:style w:type="character" w:customStyle="1" w:styleId="WW8Num24z0">
    <w:name w:val="WW8Num24z0"/>
    <w:rsid w:val="00D03F0F"/>
    <w:rPr>
      <w:rFonts w:ascii="Symbol" w:hAnsi="Symbol"/>
    </w:rPr>
  </w:style>
  <w:style w:type="character" w:customStyle="1" w:styleId="WW8Num24z1">
    <w:name w:val="WW8Num24z1"/>
    <w:rsid w:val="00D03F0F"/>
    <w:rPr>
      <w:rFonts w:ascii="Courier New" w:hAnsi="Courier New" w:cs="Courier New"/>
    </w:rPr>
  </w:style>
  <w:style w:type="character" w:customStyle="1" w:styleId="WW8Num24z2">
    <w:name w:val="WW8Num24z2"/>
    <w:rsid w:val="00D03F0F"/>
    <w:rPr>
      <w:rFonts w:ascii="Wingdings" w:hAnsi="Wingdings"/>
    </w:rPr>
  </w:style>
  <w:style w:type="character" w:customStyle="1" w:styleId="WW8Num25z0">
    <w:name w:val="WW8Num25z0"/>
    <w:rsid w:val="00D03F0F"/>
    <w:rPr>
      <w:rFonts w:ascii="Symbol" w:hAnsi="Symbol"/>
    </w:rPr>
  </w:style>
  <w:style w:type="character" w:customStyle="1" w:styleId="WW8Num25z1">
    <w:name w:val="WW8Num25z1"/>
    <w:rsid w:val="00D03F0F"/>
    <w:rPr>
      <w:rFonts w:ascii="Courier New" w:hAnsi="Courier New" w:cs="Courier New"/>
    </w:rPr>
  </w:style>
  <w:style w:type="character" w:customStyle="1" w:styleId="WW8Num25z2">
    <w:name w:val="WW8Num25z2"/>
    <w:rsid w:val="00D03F0F"/>
    <w:rPr>
      <w:rFonts w:ascii="Wingdings" w:hAnsi="Wingdings"/>
    </w:rPr>
  </w:style>
  <w:style w:type="character" w:customStyle="1" w:styleId="WW8Num26z1">
    <w:name w:val="WW8Num26z1"/>
    <w:rsid w:val="00D03F0F"/>
    <w:rPr>
      <w:rFonts w:ascii="Courier New" w:hAnsi="Courier New"/>
    </w:rPr>
  </w:style>
  <w:style w:type="character" w:customStyle="1" w:styleId="WW8Num26z2">
    <w:name w:val="WW8Num26z2"/>
    <w:rsid w:val="00D03F0F"/>
    <w:rPr>
      <w:rFonts w:ascii="Wingdings" w:hAnsi="Wingdings"/>
    </w:rPr>
  </w:style>
  <w:style w:type="character" w:customStyle="1" w:styleId="WW8Num26z3">
    <w:name w:val="WW8Num26z3"/>
    <w:rsid w:val="00D03F0F"/>
    <w:rPr>
      <w:rFonts w:ascii="Symbol" w:hAnsi="Symbol"/>
    </w:rPr>
  </w:style>
  <w:style w:type="character" w:customStyle="1" w:styleId="WW8Num27z0">
    <w:name w:val="WW8Num27z0"/>
    <w:rsid w:val="00D03F0F"/>
    <w:rPr>
      <w:rFonts w:ascii="Symbol" w:hAnsi="Symbol"/>
    </w:rPr>
  </w:style>
  <w:style w:type="character" w:customStyle="1" w:styleId="WW8Num27z1">
    <w:name w:val="WW8Num27z1"/>
    <w:rsid w:val="00D03F0F"/>
    <w:rPr>
      <w:rFonts w:ascii="Courier New" w:hAnsi="Courier New" w:cs="Courier New"/>
    </w:rPr>
  </w:style>
  <w:style w:type="character" w:customStyle="1" w:styleId="WW8Num27z2">
    <w:name w:val="WW8Num27z2"/>
    <w:rsid w:val="00D03F0F"/>
    <w:rPr>
      <w:rFonts w:ascii="Wingdings" w:hAnsi="Wingdings"/>
    </w:rPr>
  </w:style>
  <w:style w:type="character" w:customStyle="1" w:styleId="WW8Num28z0">
    <w:name w:val="WW8Num28z0"/>
    <w:rsid w:val="00D03F0F"/>
    <w:rPr>
      <w:rFonts w:ascii="Symbol" w:hAnsi="Symbol"/>
    </w:rPr>
  </w:style>
  <w:style w:type="character" w:customStyle="1" w:styleId="WW8Num28z1">
    <w:name w:val="WW8Num28z1"/>
    <w:rsid w:val="00D03F0F"/>
    <w:rPr>
      <w:rFonts w:ascii="Courier New" w:hAnsi="Courier New" w:cs="Courier New"/>
    </w:rPr>
  </w:style>
  <w:style w:type="character" w:customStyle="1" w:styleId="WW8Num28z2">
    <w:name w:val="WW8Num28z2"/>
    <w:rsid w:val="00D03F0F"/>
    <w:rPr>
      <w:rFonts w:ascii="Wingdings" w:hAnsi="Wingdings"/>
    </w:rPr>
  </w:style>
  <w:style w:type="character" w:customStyle="1" w:styleId="WW8Num29z0">
    <w:name w:val="WW8Num29z0"/>
    <w:rsid w:val="00D03F0F"/>
    <w:rPr>
      <w:rFonts w:ascii="Symbol" w:hAnsi="Symbol"/>
    </w:rPr>
  </w:style>
  <w:style w:type="character" w:customStyle="1" w:styleId="WW8Num29z1">
    <w:name w:val="WW8Num29z1"/>
    <w:rsid w:val="00D03F0F"/>
    <w:rPr>
      <w:rFonts w:ascii="Courier New" w:hAnsi="Courier New" w:cs="Courier New"/>
    </w:rPr>
  </w:style>
  <w:style w:type="character" w:customStyle="1" w:styleId="WW8Num29z2">
    <w:name w:val="WW8Num29z2"/>
    <w:rsid w:val="00D03F0F"/>
    <w:rPr>
      <w:rFonts w:ascii="Wingdings" w:hAnsi="Wingdings"/>
    </w:rPr>
  </w:style>
  <w:style w:type="character" w:customStyle="1" w:styleId="WW8Num31z0">
    <w:name w:val="WW8Num31z0"/>
    <w:rsid w:val="00D03F0F"/>
    <w:rPr>
      <w:rFonts w:ascii="Symbol" w:hAnsi="Symbol"/>
    </w:rPr>
  </w:style>
  <w:style w:type="character" w:customStyle="1" w:styleId="WW8Num31z1">
    <w:name w:val="WW8Num31z1"/>
    <w:rsid w:val="00D03F0F"/>
    <w:rPr>
      <w:rFonts w:ascii="Courier New" w:hAnsi="Courier New"/>
    </w:rPr>
  </w:style>
  <w:style w:type="character" w:customStyle="1" w:styleId="WW8Num31z2">
    <w:name w:val="WW8Num31z2"/>
    <w:rsid w:val="00D03F0F"/>
    <w:rPr>
      <w:rFonts w:ascii="Wingdings" w:hAnsi="Wingdings"/>
    </w:rPr>
  </w:style>
  <w:style w:type="character" w:customStyle="1" w:styleId="WW8Num33z0">
    <w:name w:val="WW8Num33z0"/>
    <w:rsid w:val="00D03F0F"/>
    <w:rPr>
      <w:rFonts w:ascii="Symbol" w:hAnsi="Symbol"/>
    </w:rPr>
  </w:style>
  <w:style w:type="character" w:customStyle="1" w:styleId="WW8Num33z1">
    <w:name w:val="WW8Num33z1"/>
    <w:rsid w:val="00D03F0F"/>
    <w:rPr>
      <w:rFonts w:ascii="Courier New" w:hAnsi="Courier New" w:cs="Courier New"/>
    </w:rPr>
  </w:style>
  <w:style w:type="character" w:customStyle="1" w:styleId="WW8Num33z2">
    <w:name w:val="WW8Num33z2"/>
    <w:rsid w:val="00D03F0F"/>
    <w:rPr>
      <w:rFonts w:ascii="Wingdings" w:hAnsi="Wingdings"/>
    </w:rPr>
  </w:style>
  <w:style w:type="character" w:customStyle="1" w:styleId="WW8Num35z0">
    <w:name w:val="WW8Num35z0"/>
    <w:rsid w:val="00D03F0F"/>
    <w:rPr>
      <w:rFonts w:ascii="Symbol" w:hAnsi="Symbol"/>
    </w:rPr>
  </w:style>
  <w:style w:type="character" w:customStyle="1" w:styleId="WW8Num35z1">
    <w:name w:val="WW8Num35z1"/>
    <w:rsid w:val="00D03F0F"/>
    <w:rPr>
      <w:rFonts w:ascii="Courier New" w:hAnsi="Courier New" w:cs="Courier New"/>
    </w:rPr>
  </w:style>
  <w:style w:type="character" w:customStyle="1" w:styleId="WW8Num35z2">
    <w:name w:val="WW8Num35z2"/>
    <w:rsid w:val="00D03F0F"/>
    <w:rPr>
      <w:rFonts w:ascii="Wingdings" w:hAnsi="Wingdings"/>
    </w:rPr>
  </w:style>
  <w:style w:type="character" w:customStyle="1" w:styleId="WW8Num36z0">
    <w:name w:val="WW8Num36z0"/>
    <w:rsid w:val="00D03F0F"/>
    <w:rPr>
      <w:rFonts w:ascii="Symbol" w:hAnsi="Symbol"/>
    </w:rPr>
  </w:style>
  <w:style w:type="character" w:customStyle="1" w:styleId="WW8Num36z1">
    <w:name w:val="WW8Num36z1"/>
    <w:rsid w:val="00D03F0F"/>
    <w:rPr>
      <w:rFonts w:ascii="Courier New" w:hAnsi="Courier New" w:cs="Courier New"/>
    </w:rPr>
  </w:style>
  <w:style w:type="character" w:customStyle="1" w:styleId="WW8Num36z2">
    <w:name w:val="WW8Num36z2"/>
    <w:rsid w:val="00D03F0F"/>
    <w:rPr>
      <w:rFonts w:ascii="Wingdings" w:hAnsi="Wingdings"/>
    </w:rPr>
  </w:style>
  <w:style w:type="character" w:customStyle="1" w:styleId="WW8Num37z0">
    <w:name w:val="WW8Num37z0"/>
    <w:rsid w:val="00D03F0F"/>
    <w:rPr>
      <w:rFonts w:ascii="Symbol" w:hAnsi="Symbol"/>
    </w:rPr>
  </w:style>
  <w:style w:type="character" w:customStyle="1" w:styleId="WW8Num37z1">
    <w:name w:val="WW8Num37z1"/>
    <w:rsid w:val="00D03F0F"/>
    <w:rPr>
      <w:rFonts w:ascii="Courier New" w:hAnsi="Courier New" w:cs="Courier New"/>
    </w:rPr>
  </w:style>
  <w:style w:type="character" w:customStyle="1" w:styleId="WW8Num37z2">
    <w:name w:val="WW8Num37z2"/>
    <w:rsid w:val="00D03F0F"/>
    <w:rPr>
      <w:rFonts w:ascii="Wingdings" w:hAnsi="Wingdings"/>
    </w:rPr>
  </w:style>
  <w:style w:type="character" w:customStyle="1" w:styleId="WW8Num38z0">
    <w:name w:val="WW8Num38z0"/>
    <w:rsid w:val="00D03F0F"/>
    <w:rPr>
      <w:rFonts w:ascii="Symbol" w:hAnsi="Symbol"/>
      <w:sz w:val="24"/>
    </w:rPr>
  </w:style>
  <w:style w:type="character" w:customStyle="1" w:styleId="WW8Num38z1">
    <w:name w:val="WW8Num38z1"/>
    <w:rsid w:val="00D03F0F"/>
    <w:rPr>
      <w:rFonts w:ascii="Courier New" w:hAnsi="Courier New" w:cs="Courier New"/>
    </w:rPr>
  </w:style>
  <w:style w:type="character" w:customStyle="1" w:styleId="WW8Num38z2">
    <w:name w:val="WW8Num38z2"/>
    <w:rsid w:val="00D03F0F"/>
    <w:rPr>
      <w:rFonts w:ascii="Wingdings" w:hAnsi="Wingdings"/>
    </w:rPr>
  </w:style>
  <w:style w:type="character" w:customStyle="1" w:styleId="WW8Num38z3">
    <w:name w:val="WW8Num38z3"/>
    <w:rsid w:val="00D03F0F"/>
    <w:rPr>
      <w:rFonts w:ascii="Symbol" w:hAnsi="Symbol"/>
    </w:rPr>
  </w:style>
  <w:style w:type="character" w:customStyle="1" w:styleId="WW8Num39z0">
    <w:name w:val="WW8Num39z0"/>
    <w:rsid w:val="00D03F0F"/>
    <w:rPr>
      <w:rFonts w:ascii="Symbol" w:hAnsi="Symbol"/>
    </w:rPr>
  </w:style>
  <w:style w:type="character" w:customStyle="1" w:styleId="WW8Num39z2">
    <w:name w:val="WW8Num39z2"/>
    <w:rsid w:val="00D03F0F"/>
    <w:rPr>
      <w:rFonts w:ascii="Wingdings" w:hAnsi="Wingdings"/>
    </w:rPr>
  </w:style>
  <w:style w:type="character" w:customStyle="1" w:styleId="WW8Num39z4">
    <w:name w:val="WW8Num39z4"/>
    <w:rsid w:val="00D03F0F"/>
    <w:rPr>
      <w:rFonts w:ascii="Courier New" w:hAnsi="Courier New"/>
    </w:rPr>
  </w:style>
  <w:style w:type="character" w:customStyle="1" w:styleId="WW8Num40z0">
    <w:name w:val="WW8Num40z0"/>
    <w:rsid w:val="00D03F0F"/>
    <w:rPr>
      <w:rFonts w:ascii="Symbol" w:hAnsi="Symbol"/>
    </w:rPr>
  </w:style>
  <w:style w:type="character" w:customStyle="1" w:styleId="WW8Num40z1">
    <w:name w:val="WW8Num40z1"/>
    <w:rsid w:val="00D03F0F"/>
    <w:rPr>
      <w:rFonts w:ascii="Courier New" w:hAnsi="Courier New" w:cs="Courier New"/>
    </w:rPr>
  </w:style>
  <w:style w:type="character" w:customStyle="1" w:styleId="WW8Num40z2">
    <w:name w:val="WW8Num40z2"/>
    <w:rsid w:val="00D03F0F"/>
    <w:rPr>
      <w:rFonts w:ascii="Wingdings" w:hAnsi="Wingdings"/>
    </w:rPr>
  </w:style>
  <w:style w:type="character" w:customStyle="1" w:styleId="WW8Num41z0">
    <w:name w:val="WW8Num41z0"/>
    <w:rsid w:val="00D03F0F"/>
    <w:rPr>
      <w:rFonts w:ascii="Symbol" w:hAnsi="Symbol"/>
    </w:rPr>
  </w:style>
  <w:style w:type="character" w:customStyle="1" w:styleId="WW8Num41z1">
    <w:name w:val="WW8Num41z1"/>
    <w:rsid w:val="00D03F0F"/>
    <w:rPr>
      <w:rFonts w:ascii="Courier New" w:hAnsi="Courier New" w:cs="Courier New"/>
    </w:rPr>
  </w:style>
  <w:style w:type="character" w:customStyle="1" w:styleId="WW8Num41z2">
    <w:name w:val="WW8Num41z2"/>
    <w:rsid w:val="00D03F0F"/>
    <w:rPr>
      <w:rFonts w:ascii="Wingdings" w:hAnsi="Wingdings"/>
    </w:rPr>
  </w:style>
  <w:style w:type="character" w:customStyle="1" w:styleId="WW8Num42z0">
    <w:name w:val="WW8Num42z0"/>
    <w:rsid w:val="00D03F0F"/>
    <w:rPr>
      <w:rFonts w:ascii="Symbol" w:hAnsi="Symbol"/>
    </w:rPr>
  </w:style>
  <w:style w:type="character" w:customStyle="1" w:styleId="WW8Num42z1">
    <w:name w:val="WW8Num42z1"/>
    <w:rsid w:val="00D03F0F"/>
    <w:rPr>
      <w:rFonts w:ascii="Courier New" w:hAnsi="Courier New" w:cs="Courier New"/>
    </w:rPr>
  </w:style>
  <w:style w:type="character" w:customStyle="1" w:styleId="WW8Num42z2">
    <w:name w:val="WW8Num42z2"/>
    <w:rsid w:val="00D03F0F"/>
    <w:rPr>
      <w:rFonts w:ascii="Wingdings" w:hAnsi="Wingdings"/>
    </w:rPr>
  </w:style>
  <w:style w:type="character" w:customStyle="1" w:styleId="WW8Num43z0">
    <w:name w:val="WW8Num43z0"/>
    <w:rsid w:val="00D03F0F"/>
    <w:rPr>
      <w:rFonts w:ascii="Symbol" w:hAnsi="Symbol"/>
    </w:rPr>
  </w:style>
  <w:style w:type="character" w:customStyle="1" w:styleId="WW8Num43z1">
    <w:name w:val="WW8Num43z1"/>
    <w:rsid w:val="00D03F0F"/>
    <w:rPr>
      <w:rFonts w:ascii="Courier New" w:hAnsi="Courier New" w:cs="Courier New"/>
    </w:rPr>
  </w:style>
  <w:style w:type="character" w:customStyle="1" w:styleId="WW8Num43z2">
    <w:name w:val="WW8Num43z2"/>
    <w:rsid w:val="00D03F0F"/>
    <w:rPr>
      <w:rFonts w:ascii="Wingdings" w:hAnsi="Wingdings"/>
    </w:rPr>
  </w:style>
  <w:style w:type="character" w:customStyle="1" w:styleId="WW8Num44z1">
    <w:name w:val="WW8Num44z1"/>
    <w:rsid w:val="00D03F0F"/>
    <w:rPr>
      <w:rFonts w:ascii="Courier New" w:hAnsi="Courier New" w:cs="Courier New"/>
    </w:rPr>
  </w:style>
  <w:style w:type="character" w:customStyle="1" w:styleId="WW8Num44z2">
    <w:name w:val="WW8Num44z2"/>
    <w:rsid w:val="00D03F0F"/>
    <w:rPr>
      <w:rFonts w:ascii="Wingdings" w:hAnsi="Wingdings"/>
    </w:rPr>
  </w:style>
  <w:style w:type="character" w:customStyle="1" w:styleId="WW8Num44z3">
    <w:name w:val="WW8Num44z3"/>
    <w:rsid w:val="00D03F0F"/>
    <w:rPr>
      <w:rFonts w:ascii="Symbol" w:hAnsi="Symbol"/>
    </w:rPr>
  </w:style>
  <w:style w:type="character" w:customStyle="1" w:styleId="WW8Num45z0">
    <w:name w:val="WW8Num45z0"/>
    <w:rsid w:val="00D03F0F"/>
    <w:rPr>
      <w:rFonts w:ascii="Symbol" w:hAnsi="Symbol"/>
    </w:rPr>
  </w:style>
  <w:style w:type="character" w:customStyle="1" w:styleId="WW8Num45z1">
    <w:name w:val="WW8Num45z1"/>
    <w:rsid w:val="00D03F0F"/>
    <w:rPr>
      <w:rFonts w:ascii="Courier New" w:hAnsi="Courier New" w:cs="Courier New"/>
    </w:rPr>
  </w:style>
  <w:style w:type="character" w:customStyle="1" w:styleId="WW8Num45z2">
    <w:name w:val="WW8Num45z2"/>
    <w:rsid w:val="00D03F0F"/>
    <w:rPr>
      <w:rFonts w:ascii="Wingdings" w:hAnsi="Wingdings"/>
    </w:rPr>
  </w:style>
  <w:style w:type="character" w:customStyle="1" w:styleId="WW8Num47z0">
    <w:name w:val="WW8Num47z0"/>
    <w:rsid w:val="00D03F0F"/>
    <w:rPr>
      <w:rFonts w:ascii="Symbol" w:hAnsi="Symbol"/>
    </w:rPr>
  </w:style>
  <w:style w:type="character" w:customStyle="1" w:styleId="WW8Num47z1">
    <w:name w:val="WW8Num47z1"/>
    <w:rsid w:val="00D03F0F"/>
    <w:rPr>
      <w:rFonts w:ascii="Courier New" w:hAnsi="Courier New"/>
    </w:rPr>
  </w:style>
  <w:style w:type="character" w:customStyle="1" w:styleId="WW8Num47z2">
    <w:name w:val="WW8Num47z2"/>
    <w:rsid w:val="00D03F0F"/>
    <w:rPr>
      <w:rFonts w:ascii="Wingdings" w:hAnsi="Wingdings"/>
    </w:rPr>
  </w:style>
  <w:style w:type="character" w:customStyle="1" w:styleId="WW8Num48z0">
    <w:name w:val="WW8Num48z0"/>
    <w:rsid w:val="00D03F0F"/>
    <w:rPr>
      <w:rFonts w:ascii="Symbol" w:hAnsi="Symbol"/>
    </w:rPr>
  </w:style>
  <w:style w:type="character" w:customStyle="1" w:styleId="WW8Num48z1">
    <w:name w:val="WW8Num48z1"/>
    <w:rsid w:val="00D03F0F"/>
    <w:rPr>
      <w:rFonts w:ascii="Courier New" w:hAnsi="Courier New" w:cs="Courier New"/>
    </w:rPr>
  </w:style>
  <w:style w:type="character" w:customStyle="1" w:styleId="WW8Num48z2">
    <w:name w:val="WW8Num48z2"/>
    <w:rsid w:val="00D03F0F"/>
    <w:rPr>
      <w:rFonts w:ascii="Wingdings" w:hAnsi="Wingdings"/>
    </w:rPr>
  </w:style>
  <w:style w:type="character" w:customStyle="1" w:styleId="WW8Num49z0">
    <w:name w:val="WW8Num49z0"/>
    <w:rsid w:val="00D03F0F"/>
    <w:rPr>
      <w:rFonts w:ascii="Symbol" w:hAnsi="Symbol"/>
      <w:color w:val="auto"/>
    </w:rPr>
  </w:style>
  <w:style w:type="character" w:customStyle="1" w:styleId="WW8Num49z1">
    <w:name w:val="WW8Num49z1"/>
    <w:rsid w:val="00D03F0F"/>
    <w:rPr>
      <w:rFonts w:ascii="Courier New" w:hAnsi="Courier New" w:cs="Courier New"/>
    </w:rPr>
  </w:style>
  <w:style w:type="character" w:customStyle="1" w:styleId="WW8Num49z2">
    <w:name w:val="WW8Num49z2"/>
    <w:rsid w:val="00D03F0F"/>
    <w:rPr>
      <w:rFonts w:ascii="Wingdings" w:hAnsi="Wingdings"/>
    </w:rPr>
  </w:style>
  <w:style w:type="character" w:customStyle="1" w:styleId="WW8Num49z3">
    <w:name w:val="WW8Num49z3"/>
    <w:rsid w:val="00D03F0F"/>
    <w:rPr>
      <w:rFonts w:ascii="Symbol" w:hAnsi="Symbol"/>
    </w:rPr>
  </w:style>
  <w:style w:type="character" w:customStyle="1" w:styleId="WW8Num51z0">
    <w:name w:val="WW8Num51z0"/>
    <w:rsid w:val="00D03F0F"/>
    <w:rPr>
      <w:rFonts w:ascii="Symbol" w:hAnsi="Symbol"/>
    </w:rPr>
  </w:style>
  <w:style w:type="character" w:customStyle="1" w:styleId="WW8Num51z1">
    <w:name w:val="WW8Num51z1"/>
    <w:rsid w:val="00D03F0F"/>
    <w:rPr>
      <w:rFonts w:ascii="Courier New" w:hAnsi="Courier New" w:cs="Courier New"/>
    </w:rPr>
  </w:style>
  <w:style w:type="character" w:customStyle="1" w:styleId="WW8Num51z2">
    <w:name w:val="WW8Num51z2"/>
    <w:rsid w:val="00D03F0F"/>
    <w:rPr>
      <w:rFonts w:ascii="Wingdings" w:hAnsi="Wingdings"/>
    </w:rPr>
  </w:style>
  <w:style w:type="character" w:customStyle="1" w:styleId="WW8Num52z0">
    <w:name w:val="WW8Num52z0"/>
    <w:rsid w:val="00D03F0F"/>
    <w:rPr>
      <w:rFonts w:ascii="Symbol" w:hAnsi="Symbol"/>
    </w:rPr>
  </w:style>
  <w:style w:type="character" w:customStyle="1" w:styleId="WW8Num52z1">
    <w:name w:val="WW8Num52z1"/>
    <w:rsid w:val="00D03F0F"/>
    <w:rPr>
      <w:rFonts w:ascii="Courier New" w:hAnsi="Courier New" w:cs="Courier New"/>
    </w:rPr>
  </w:style>
  <w:style w:type="character" w:customStyle="1" w:styleId="WW8Num52z2">
    <w:name w:val="WW8Num52z2"/>
    <w:rsid w:val="00D03F0F"/>
    <w:rPr>
      <w:rFonts w:ascii="Wingdings" w:hAnsi="Wingdings"/>
    </w:rPr>
  </w:style>
  <w:style w:type="character" w:customStyle="1" w:styleId="WW8Num54z0">
    <w:name w:val="WW8Num54z0"/>
    <w:rsid w:val="00D03F0F"/>
    <w:rPr>
      <w:rFonts w:ascii="Symbol" w:hAnsi="Symbol"/>
    </w:rPr>
  </w:style>
  <w:style w:type="character" w:customStyle="1" w:styleId="WW8Num54z1">
    <w:name w:val="WW8Num54z1"/>
    <w:rsid w:val="00D03F0F"/>
    <w:rPr>
      <w:rFonts w:ascii="Courier New" w:hAnsi="Courier New"/>
    </w:rPr>
  </w:style>
  <w:style w:type="character" w:customStyle="1" w:styleId="WW8Num54z2">
    <w:name w:val="WW8Num54z2"/>
    <w:rsid w:val="00D03F0F"/>
    <w:rPr>
      <w:rFonts w:ascii="Wingdings" w:hAnsi="Wingdings"/>
    </w:rPr>
  </w:style>
  <w:style w:type="character" w:customStyle="1" w:styleId="WW8Num57z0">
    <w:name w:val="WW8Num57z0"/>
    <w:rsid w:val="00D03F0F"/>
    <w:rPr>
      <w:rFonts w:ascii="Symbol" w:hAnsi="Symbol"/>
    </w:rPr>
  </w:style>
  <w:style w:type="character" w:customStyle="1" w:styleId="WW8Num57z1">
    <w:name w:val="WW8Num57z1"/>
    <w:rsid w:val="00D03F0F"/>
    <w:rPr>
      <w:rFonts w:ascii="Courier New" w:hAnsi="Courier New" w:cs="Courier New"/>
    </w:rPr>
  </w:style>
  <w:style w:type="character" w:customStyle="1" w:styleId="WW8Num57z2">
    <w:name w:val="WW8Num57z2"/>
    <w:rsid w:val="00D03F0F"/>
    <w:rPr>
      <w:rFonts w:ascii="Wingdings" w:hAnsi="Wingdings"/>
    </w:rPr>
  </w:style>
  <w:style w:type="character" w:customStyle="1" w:styleId="WW8Num58z0">
    <w:name w:val="WW8Num58z0"/>
    <w:rsid w:val="00D03F0F"/>
    <w:rPr>
      <w:rFonts w:ascii="Symbol" w:hAnsi="Symbol"/>
    </w:rPr>
  </w:style>
  <w:style w:type="character" w:customStyle="1" w:styleId="WW8Num58z1">
    <w:name w:val="WW8Num58z1"/>
    <w:rsid w:val="00D03F0F"/>
    <w:rPr>
      <w:rFonts w:ascii="Courier New" w:hAnsi="Courier New" w:cs="Courier New"/>
    </w:rPr>
  </w:style>
  <w:style w:type="character" w:customStyle="1" w:styleId="WW8Num58z2">
    <w:name w:val="WW8Num58z2"/>
    <w:rsid w:val="00D03F0F"/>
    <w:rPr>
      <w:rFonts w:ascii="Wingdings" w:hAnsi="Wingdings"/>
    </w:rPr>
  </w:style>
  <w:style w:type="character" w:customStyle="1" w:styleId="WW8Num60z0">
    <w:name w:val="WW8Num60z0"/>
    <w:rsid w:val="00D03F0F"/>
    <w:rPr>
      <w:rFonts w:ascii="Symbol" w:hAnsi="Symbol"/>
    </w:rPr>
  </w:style>
  <w:style w:type="character" w:customStyle="1" w:styleId="WW8Num60z1">
    <w:name w:val="WW8Num60z1"/>
    <w:rsid w:val="00D03F0F"/>
    <w:rPr>
      <w:rFonts w:ascii="Courier New" w:hAnsi="Courier New" w:cs="Courier New"/>
    </w:rPr>
  </w:style>
  <w:style w:type="character" w:customStyle="1" w:styleId="WW8Num60z2">
    <w:name w:val="WW8Num60z2"/>
    <w:rsid w:val="00D03F0F"/>
    <w:rPr>
      <w:rFonts w:ascii="Wingdings" w:hAnsi="Wingdings"/>
    </w:rPr>
  </w:style>
  <w:style w:type="character" w:customStyle="1" w:styleId="WW8NumSt53z0">
    <w:name w:val="WW8NumSt53z0"/>
    <w:rsid w:val="00D03F0F"/>
    <w:rPr>
      <w:rFonts w:ascii="Arial" w:hAnsi="Arial" w:cs="Arial"/>
      <w:sz w:val="28"/>
    </w:rPr>
  </w:style>
  <w:style w:type="character" w:customStyle="1" w:styleId="Standardstycketeckensnitt1">
    <w:name w:val="Standardstycketeckensnitt1"/>
    <w:rsid w:val="00D03F0F"/>
  </w:style>
  <w:style w:type="character" w:customStyle="1" w:styleId="Slutnotstecken">
    <w:name w:val="Slutnotstecken"/>
    <w:rsid w:val="00D03F0F"/>
    <w:rPr>
      <w:vertAlign w:val="superscript"/>
    </w:rPr>
  </w:style>
  <w:style w:type="character" w:customStyle="1" w:styleId="Fotnotstecken">
    <w:name w:val="Fotnotstecken"/>
    <w:rsid w:val="00D03F0F"/>
    <w:rPr>
      <w:vertAlign w:val="superscript"/>
    </w:rPr>
  </w:style>
  <w:style w:type="character" w:customStyle="1" w:styleId="Kommentarsreferens1">
    <w:name w:val="Kommentarsreferens1"/>
    <w:rsid w:val="00D03F0F"/>
    <w:rPr>
      <w:sz w:val="16"/>
      <w:szCs w:val="16"/>
    </w:rPr>
  </w:style>
  <w:style w:type="paragraph" w:customStyle="1" w:styleId="Rubrik10">
    <w:name w:val="Rubrik1"/>
    <w:basedOn w:val="Normal"/>
    <w:next w:val="Brdtext"/>
    <w:rsid w:val="00D03F0F"/>
    <w:pPr>
      <w:keepNext/>
      <w:spacing w:before="240" w:after="120"/>
    </w:pPr>
    <w:rPr>
      <w:rFonts w:ascii="Arial" w:eastAsia="MS Mincho" w:hAnsi="Arial" w:cs="Tahoma"/>
      <w:sz w:val="28"/>
      <w:szCs w:val="28"/>
      <w:lang w:eastAsia="ar-SA"/>
    </w:rPr>
  </w:style>
  <w:style w:type="paragraph" w:styleId="Lista">
    <w:name w:val="List"/>
    <w:basedOn w:val="Brdtext"/>
    <w:rsid w:val="00D03F0F"/>
    <w:rPr>
      <w:rFonts w:cs="Tahoma"/>
      <w:lang w:eastAsia="ar-SA"/>
    </w:rPr>
  </w:style>
  <w:style w:type="paragraph" w:customStyle="1" w:styleId="Frteckning">
    <w:name w:val="Förteckning"/>
    <w:basedOn w:val="Normal"/>
    <w:rsid w:val="00D03F0F"/>
    <w:pPr>
      <w:suppressLineNumbers/>
    </w:pPr>
    <w:rPr>
      <w:rFonts w:cs="Tahoma"/>
      <w:lang w:eastAsia="ar-SA"/>
    </w:rPr>
  </w:style>
  <w:style w:type="paragraph" w:customStyle="1" w:styleId="Normaltindrag1">
    <w:name w:val="Normalt indrag1"/>
    <w:basedOn w:val="Normal"/>
    <w:rsid w:val="00D03F0F"/>
    <w:pPr>
      <w:tabs>
        <w:tab w:val="left" w:pos="1984"/>
      </w:tabs>
      <w:ind w:left="992" w:hanging="425"/>
    </w:pPr>
    <w:rPr>
      <w:szCs w:val="20"/>
      <w:lang w:eastAsia="ar-SA"/>
    </w:rPr>
  </w:style>
  <w:style w:type="paragraph" w:customStyle="1" w:styleId="Brdtextmedindrag31">
    <w:name w:val="Brödtext med indrag 31"/>
    <w:basedOn w:val="Normal"/>
    <w:rsid w:val="00D03F0F"/>
    <w:pPr>
      <w:spacing w:after="120"/>
      <w:ind w:left="283"/>
    </w:pPr>
    <w:rPr>
      <w:sz w:val="16"/>
      <w:szCs w:val="16"/>
      <w:lang w:eastAsia="ar-SA"/>
    </w:rPr>
  </w:style>
  <w:style w:type="paragraph" w:customStyle="1" w:styleId="Brdtext311">
    <w:name w:val="Brödtext 311"/>
    <w:basedOn w:val="Normal"/>
    <w:rsid w:val="00D03F0F"/>
    <w:pPr>
      <w:spacing w:after="120"/>
    </w:pPr>
    <w:rPr>
      <w:sz w:val="16"/>
      <w:szCs w:val="16"/>
      <w:lang w:eastAsia="ar-SA"/>
    </w:rPr>
  </w:style>
  <w:style w:type="paragraph" w:customStyle="1" w:styleId="Punktlista1">
    <w:name w:val="Punktlista1"/>
    <w:basedOn w:val="Normal"/>
    <w:rsid w:val="00D03F0F"/>
    <w:pPr>
      <w:numPr>
        <w:numId w:val="6"/>
      </w:numPr>
      <w:overflowPunct w:val="0"/>
      <w:autoSpaceDE w:val="0"/>
      <w:textAlignment w:val="baseline"/>
    </w:pPr>
    <w:rPr>
      <w:sz w:val="24"/>
      <w:szCs w:val="20"/>
      <w:lang w:eastAsia="ar-SA"/>
    </w:rPr>
  </w:style>
  <w:style w:type="paragraph" w:customStyle="1" w:styleId="Brdtext21">
    <w:name w:val="Brödtext 21"/>
    <w:basedOn w:val="Normal"/>
    <w:rsid w:val="00D03F0F"/>
    <w:pPr>
      <w:spacing w:after="120" w:line="480" w:lineRule="auto"/>
    </w:pPr>
    <w:rPr>
      <w:sz w:val="24"/>
      <w:lang w:eastAsia="ar-SA"/>
    </w:rPr>
  </w:style>
  <w:style w:type="paragraph" w:customStyle="1" w:styleId="Kommentarer1">
    <w:name w:val="Kommentarer1"/>
    <w:basedOn w:val="Normal"/>
    <w:rsid w:val="00D03F0F"/>
    <w:rPr>
      <w:sz w:val="20"/>
      <w:szCs w:val="20"/>
      <w:lang w:eastAsia="ar-SA"/>
    </w:rPr>
  </w:style>
  <w:style w:type="paragraph" w:customStyle="1" w:styleId="Beskrivning1">
    <w:name w:val="Beskrivning1"/>
    <w:basedOn w:val="Normal"/>
    <w:next w:val="Normal"/>
    <w:rsid w:val="00D03F0F"/>
    <w:rPr>
      <w:b/>
      <w:bCs/>
      <w:sz w:val="20"/>
      <w:szCs w:val="20"/>
      <w:lang w:eastAsia="ar-SA"/>
    </w:rPr>
  </w:style>
  <w:style w:type="paragraph" w:customStyle="1" w:styleId="Dokumentversikt1">
    <w:name w:val="Dokumentöversikt1"/>
    <w:basedOn w:val="Normal"/>
    <w:rsid w:val="00D03F0F"/>
    <w:rPr>
      <w:rFonts w:ascii="Tahoma" w:hAnsi="Tahoma" w:cs="Tahoma"/>
      <w:sz w:val="16"/>
      <w:szCs w:val="16"/>
      <w:lang w:eastAsia="ar-SA"/>
    </w:rPr>
  </w:style>
  <w:style w:type="paragraph" w:customStyle="1" w:styleId="Figurfrteckning1">
    <w:name w:val="Figurförteckning1"/>
    <w:basedOn w:val="Normal"/>
    <w:next w:val="Normal"/>
    <w:rsid w:val="00D03F0F"/>
    <w:rPr>
      <w:lang w:eastAsia="ar-SA"/>
    </w:rPr>
  </w:style>
  <w:style w:type="paragraph" w:customStyle="1" w:styleId="Innehllsfrteckning10">
    <w:name w:val="Innehållsförteckning 10"/>
    <w:basedOn w:val="Frteckning"/>
    <w:rsid w:val="00D03F0F"/>
    <w:pPr>
      <w:tabs>
        <w:tab w:val="right" w:leader="dot" w:pos="9637"/>
      </w:tabs>
      <w:ind w:left="2547"/>
    </w:pPr>
  </w:style>
  <w:style w:type="paragraph" w:customStyle="1" w:styleId="Tabellinnehll">
    <w:name w:val="Tabellinnehåll"/>
    <w:basedOn w:val="Normal"/>
    <w:rsid w:val="00D03F0F"/>
    <w:pPr>
      <w:suppressLineNumbers/>
    </w:pPr>
    <w:rPr>
      <w:lang w:eastAsia="ar-SA"/>
    </w:rPr>
  </w:style>
  <w:style w:type="paragraph" w:customStyle="1" w:styleId="Tabellrubrik">
    <w:name w:val="Tabellrubrik"/>
    <w:basedOn w:val="Tabellinnehll"/>
    <w:rsid w:val="00D03F0F"/>
    <w:pPr>
      <w:jc w:val="center"/>
    </w:pPr>
    <w:rPr>
      <w:b/>
      <w:bCs/>
    </w:rPr>
  </w:style>
  <w:style w:type="paragraph" w:customStyle="1" w:styleId="Lista31">
    <w:name w:val="Lista 31"/>
    <w:basedOn w:val="Normal"/>
    <w:rsid w:val="00D03F0F"/>
    <w:pPr>
      <w:widowControl w:val="0"/>
      <w:suppressAutoHyphens/>
      <w:ind w:left="849" w:hanging="283"/>
    </w:pPr>
    <w:rPr>
      <w:rFonts w:eastAsia="Lucida Sans Unicode"/>
      <w:kern w:val="1"/>
      <w:sz w:val="24"/>
      <w:szCs w:val="20"/>
    </w:rPr>
  </w:style>
  <w:style w:type="paragraph" w:customStyle="1" w:styleId="mottagare">
    <w:name w:val="mottagare"/>
    <w:basedOn w:val="Normal"/>
    <w:rsid w:val="00D03F0F"/>
    <w:rPr>
      <w:kern w:val="24"/>
      <w:szCs w:val="20"/>
    </w:rPr>
  </w:style>
  <w:style w:type="paragraph" w:styleId="Revision">
    <w:name w:val="Revision"/>
    <w:hidden/>
    <w:uiPriority w:val="99"/>
    <w:semiHidden/>
    <w:rsid w:val="00A05FFD"/>
    <w:rPr>
      <w:sz w:val="22"/>
      <w:szCs w:val="24"/>
    </w:rPr>
  </w:style>
  <w:style w:type="table" w:customStyle="1" w:styleId="Tabellrutnt1">
    <w:name w:val="Tabellrutnät1"/>
    <w:basedOn w:val="Normaltabell"/>
    <w:next w:val="Tabellrutnt"/>
    <w:rsid w:val="00200A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link w:val="Ballongtext"/>
    <w:rsid w:val="001D6A96"/>
    <w:rPr>
      <w:rFonts w:ascii="Tahoma" w:hAnsi="Tahoma" w:cs="Tahoma"/>
      <w:sz w:val="16"/>
      <w:szCs w:val="16"/>
    </w:rPr>
  </w:style>
  <w:style w:type="character" w:customStyle="1" w:styleId="SidfotChar">
    <w:name w:val="Sidfot Char"/>
    <w:link w:val="Sidfot"/>
    <w:rsid w:val="001D6A96"/>
    <w:rPr>
      <w:rFonts w:ascii="Arial" w:hAnsi="Arial"/>
      <w:sz w:val="14"/>
      <w:szCs w:val="24"/>
    </w:rPr>
  </w:style>
  <w:style w:type="paragraph" w:customStyle="1" w:styleId="font5">
    <w:name w:val="font5"/>
    <w:basedOn w:val="Normal"/>
    <w:rsid w:val="001D6A96"/>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1D6A96"/>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1D6A96"/>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1D6A96"/>
    <w:pPr>
      <w:suppressLineNumbers/>
      <w:spacing w:before="100" w:beforeAutospacing="1" w:after="100" w:afterAutospacing="1"/>
    </w:pPr>
    <w:rPr>
      <w:rFonts w:ascii="Arial" w:hAnsi="Arial" w:cs="Arial"/>
      <w:b/>
      <w:bCs/>
      <w:sz w:val="24"/>
    </w:rPr>
  </w:style>
  <w:style w:type="paragraph" w:customStyle="1" w:styleId="xl66">
    <w:name w:val="xl66"/>
    <w:basedOn w:val="Normal"/>
    <w:rsid w:val="001D6A96"/>
    <w:pPr>
      <w:suppressLineNumbers/>
      <w:spacing w:before="100" w:beforeAutospacing="1" w:after="100" w:afterAutospacing="1"/>
    </w:pPr>
    <w:rPr>
      <w:rFonts w:ascii="Arial" w:hAnsi="Arial" w:cs="Arial"/>
      <w:b/>
      <w:bCs/>
      <w:sz w:val="24"/>
    </w:rPr>
  </w:style>
  <w:style w:type="paragraph" w:customStyle="1" w:styleId="xl67">
    <w:name w:val="xl67"/>
    <w:basedOn w:val="Normal"/>
    <w:rsid w:val="001D6A96"/>
    <w:pPr>
      <w:suppressLineNumbers/>
      <w:spacing w:before="100" w:beforeAutospacing="1" w:after="100" w:afterAutospacing="1"/>
    </w:pPr>
    <w:rPr>
      <w:rFonts w:ascii="Arial" w:hAnsi="Arial" w:cs="Arial"/>
      <w:sz w:val="24"/>
    </w:rPr>
  </w:style>
  <w:style w:type="paragraph" w:customStyle="1" w:styleId="xl68">
    <w:name w:val="xl68"/>
    <w:basedOn w:val="Normal"/>
    <w:rsid w:val="001D6A96"/>
    <w:pPr>
      <w:suppressLineNumbers/>
      <w:spacing w:before="100" w:beforeAutospacing="1" w:after="100" w:afterAutospacing="1"/>
    </w:pPr>
    <w:rPr>
      <w:rFonts w:ascii="Arial" w:hAnsi="Arial" w:cs="Arial"/>
      <w:sz w:val="24"/>
    </w:rPr>
  </w:style>
  <w:style w:type="paragraph" w:customStyle="1" w:styleId="xl69">
    <w:name w:val="xl69"/>
    <w:basedOn w:val="Normal"/>
    <w:rsid w:val="001D6A96"/>
    <w:pPr>
      <w:suppressLineNumbers/>
      <w:spacing w:before="100" w:beforeAutospacing="1" w:after="100" w:afterAutospacing="1"/>
    </w:pPr>
    <w:rPr>
      <w:sz w:val="24"/>
    </w:rPr>
  </w:style>
  <w:style w:type="paragraph" w:customStyle="1" w:styleId="xl70">
    <w:name w:val="xl70"/>
    <w:basedOn w:val="Normal"/>
    <w:rsid w:val="001D6A96"/>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1D6A96"/>
  </w:style>
  <w:style w:type="paragraph" w:customStyle="1" w:styleId="xl63">
    <w:name w:val="xl63"/>
    <w:basedOn w:val="Normal"/>
    <w:rsid w:val="001D6A96"/>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1D6A96"/>
    <w:pPr>
      <w:suppressLineNumbers/>
      <w:spacing w:before="100" w:beforeAutospacing="1" w:after="100" w:afterAutospacing="1"/>
    </w:pPr>
    <w:rPr>
      <w:rFonts w:ascii="Arial" w:hAnsi="Arial" w:cs="Arial"/>
      <w:sz w:val="18"/>
      <w:szCs w:val="18"/>
    </w:rPr>
  </w:style>
  <w:style w:type="paragraph" w:customStyle="1" w:styleId="xl71">
    <w:name w:val="xl71"/>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1D6A96"/>
    <w:pPr>
      <w:suppressLineNumbers/>
      <w:spacing w:before="100" w:beforeAutospacing="1" w:after="100" w:afterAutospacing="1"/>
      <w:jc w:val="center"/>
    </w:pPr>
    <w:rPr>
      <w:sz w:val="24"/>
    </w:rPr>
  </w:style>
  <w:style w:type="numbering" w:customStyle="1" w:styleId="Formatmall1">
    <w:name w:val="Formatmall1"/>
    <w:uiPriority w:val="99"/>
    <w:rsid w:val="001D6A96"/>
    <w:pPr>
      <w:numPr>
        <w:numId w:val="30"/>
      </w:numPr>
    </w:pPr>
  </w:style>
  <w:style w:type="numbering" w:customStyle="1" w:styleId="Formatmall2">
    <w:name w:val="Formatmall2"/>
    <w:uiPriority w:val="99"/>
    <w:rsid w:val="001D6A96"/>
    <w:pPr>
      <w:numPr>
        <w:numId w:val="31"/>
      </w:numPr>
    </w:pPr>
  </w:style>
  <w:style w:type="numbering" w:customStyle="1" w:styleId="Formatmall3">
    <w:name w:val="Formatmall3"/>
    <w:uiPriority w:val="99"/>
    <w:rsid w:val="001D6A96"/>
    <w:pPr>
      <w:numPr>
        <w:numId w:val="32"/>
      </w:numPr>
    </w:pPr>
  </w:style>
  <w:style w:type="numbering" w:customStyle="1" w:styleId="FormatmallPunktlista1">
    <w:name w:val="Formatmall Punktlista1"/>
    <w:basedOn w:val="Ingenlista"/>
    <w:rsid w:val="001D6A96"/>
  </w:style>
  <w:style w:type="numbering" w:customStyle="1" w:styleId="Formatmall11">
    <w:name w:val="Formatmall11"/>
    <w:uiPriority w:val="99"/>
    <w:rsid w:val="001D6A96"/>
  </w:style>
  <w:style w:type="numbering" w:customStyle="1" w:styleId="Formatmall21">
    <w:name w:val="Formatmall21"/>
    <w:uiPriority w:val="99"/>
    <w:rsid w:val="001D6A96"/>
  </w:style>
  <w:style w:type="numbering" w:customStyle="1" w:styleId="Formatmall31">
    <w:name w:val="Formatmall31"/>
    <w:uiPriority w:val="99"/>
    <w:rsid w:val="001D6A96"/>
  </w:style>
  <w:style w:type="character" w:styleId="Starkreferens">
    <w:name w:val="Intense Reference"/>
    <w:uiPriority w:val="32"/>
    <w:qFormat/>
    <w:rsid w:val="001D6A96"/>
    <w:rPr>
      <w:b/>
      <w:bCs/>
      <w:smallCaps/>
      <w:color w:val="C0504D"/>
      <w:spacing w:val="5"/>
      <w:u w:val="single"/>
    </w:rPr>
  </w:style>
  <w:style w:type="paragraph" w:customStyle="1" w:styleId="Brdtext32">
    <w:name w:val="Brödtext 32"/>
    <w:basedOn w:val="Normal"/>
    <w:rsid w:val="001D6A96"/>
    <w:pPr>
      <w:overflowPunct w:val="0"/>
      <w:autoSpaceDE w:val="0"/>
      <w:autoSpaceDN w:val="0"/>
      <w:adjustRightInd w:val="0"/>
      <w:textAlignment w:val="baseline"/>
    </w:pPr>
    <w:rPr>
      <w:color w:val="0000FF"/>
      <w:szCs w:val="20"/>
    </w:rPr>
  </w:style>
  <w:style w:type="paragraph" w:customStyle="1" w:styleId="Default">
    <w:name w:val="Default"/>
    <w:rsid w:val="00BC72B3"/>
    <w:pPr>
      <w:autoSpaceDE w:val="0"/>
      <w:autoSpaceDN w:val="0"/>
      <w:adjustRightInd w:val="0"/>
    </w:pPr>
    <w:rPr>
      <w:rFonts w:eastAsia="Calibri"/>
      <w:color w:val="000000"/>
      <w:sz w:val="24"/>
      <w:szCs w:val="24"/>
      <w:lang w:eastAsia="en-US"/>
    </w:rPr>
  </w:style>
  <w:style w:type="paragraph" w:customStyle="1" w:styleId="Undernivlista">
    <w:name w:val="Undernivålista"/>
    <w:basedOn w:val="Numreradpunktlista"/>
    <w:uiPriority w:val="5"/>
    <w:qFormat/>
    <w:rsid w:val="000F2616"/>
    <w:pPr>
      <w:tabs>
        <w:tab w:val="num" w:pos="873"/>
      </w:tabs>
      <w:spacing w:line="300" w:lineRule="atLeast"/>
      <w:ind w:left="873" w:hanging="289"/>
    </w:pPr>
  </w:style>
  <w:style w:type="paragraph" w:styleId="Punktlista2">
    <w:name w:val="List Bullet 2"/>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8F0B17"/>
    <w:pPr>
      <w:numPr>
        <w:numId w:val="34"/>
      </w:numPr>
    </w:pPr>
  </w:style>
  <w:style w:type="paragraph" w:styleId="Punktlista4">
    <w:name w:val="List Bullet 4"/>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Formatmall4">
    <w:name w:val="Formatmall4"/>
    <w:uiPriority w:val="99"/>
    <w:rsid w:val="0096449F"/>
    <w:pPr>
      <w:numPr>
        <w:numId w:val="36"/>
      </w:numPr>
    </w:pPr>
  </w:style>
  <w:style w:type="character" w:customStyle="1" w:styleId="Formatmall12pt">
    <w:name w:val="Formatmall 12 pt"/>
    <w:rsid w:val="0096449F"/>
    <w:rPr>
      <w:sz w:val="24"/>
    </w:rPr>
  </w:style>
  <w:style w:type="numbering" w:customStyle="1" w:styleId="Formatmall5">
    <w:name w:val="Formatmall5"/>
    <w:uiPriority w:val="99"/>
    <w:rsid w:val="0096449F"/>
    <w:pPr>
      <w:numPr>
        <w:numId w:val="38"/>
      </w:numPr>
    </w:pPr>
  </w:style>
  <w:style w:type="character" w:customStyle="1" w:styleId="NumreradRubrik1Char">
    <w:name w:val="Numrerad Rubrik 1 Char"/>
    <w:basedOn w:val="Standardstycketeckensnitt"/>
    <w:link w:val="NumreradRubrik1"/>
    <w:rsid w:val="00B06092"/>
    <w:rPr>
      <w:rFonts w:ascii="Arial" w:hAnsi="Arial"/>
      <w:b/>
      <w:bCs/>
      <w:kern w:val="32"/>
      <w:sz w:val="32"/>
      <w:szCs w:val="32"/>
    </w:rPr>
  </w:style>
  <w:style w:type="character" w:customStyle="1" w:styleId="NumreradRubrik2Char">
    <w:name w:val="Numrerad Rubrik 2 Char"/>
    <w:basedOn w:val="Rubrik2Char"/>
    <w:link w:val="NumreradRubrik2"/>
    <w:rsid w:val="0026771E"/>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10499">
      <w:bodyDiv w:val="1"/>
      <w:marLeft w:val="0"/>
      <w:marRight w:val="0"/>
      <w:marTop w:val="0"/>
      <w:marBottom w:val="0"/>
      <w:divBdr>
        <w:top w:val="none" w:sz="0" w:space="0" w:color="auto"/>
        <w:left w:val="none" w:sz="0" w:space="0" w:color="auto"/>
        <w:bottom w:val="none" w:sz="0" w:space="0" w:color="auto"/>
        <w:right w:val="none" w:sz="0" w:space="0" w:color="auto"/>
      </w:divBdr>
    </w:div>
    <w:div w:id="616911296">
      <w:bodyDiv w:val="1"/>
      <w:marLeft w:val="0"/>
      <w:marRight w:val="0"/>
      <w:marTop w:val="0"/>
      <w:marBottom w:val="0"/>
      <w:divBdr>
        <w:top w:val="none" w:sz="0" w:space="0" w:color="auto"/>
        <w:left w:val="none" w:sz="0" w:space="0" w:color="auto"/>
        <w:bottom w:val="none" w:sz="0" w:space="0" w:color="auto"/>
        <w:right w:val="none" w:sz="0" w:space="0" w:color="auto"/>
      </w:divBdr>
    </w:div>
    <w:div w:id="620036632">
      <w:bodyDiv w:val="1"/>
      <w:marLeft w:val="0"/>
      <w:marRight w:val="0"/>
      <w:marTop w:val="0"/>
      <w:marBottom w:val="0"/>
      <w:divBdr>
        <w:top w:val="none" w:sz="0" w:space="0" w:color="auto"/>
        <w:left w:val="none" w:sz="0" w:space="0" w:color="auto"/>
        <w:bottom w:val="none" w:sz="0" w:space="0" w:color="auto"/>
        <w:right w:val="none" w:sz="0" w:space="0" w:color="auto"/>
      </w:divBdr>
    </w:div>
    <w:div w:id="623075322">
      <w:bodyDiv w:val="1"/>
      <w:marLeft w:val="0"/>
      <w:marRight w:val="0"/>
      <w:marTop w:val="0"/>
      <w:marBottom w:val="0"/>
      <w:divBdr>
        <w:top w:val="none" w:sz="0" w:space="0" w:color="auto"/>
        <w:left w:val="none" w:sz="0" w:space="0" w:color="auto"/>
        <w:bottom w:val="none" w:sz="0" w:space="0" w:color="auto"/>
        <w:right w:val="none" w:sz="0" w:space="0" w:color="auto"/>
      </w:divBdr>
    </w:div>
    <w:div w:id="644237506">
      <w:bodyDiv w:val="1"/>
      <w:marLeft w:val="0"/>
      <w:marRight w:val="0"/>
      <w:marTop w:val="0"/>
      <w:marBottom w:val="0"/>
      <w:divBdr>
        <w:top w:val="none" w:sz="0" w:space="0" w:color="auto"/>
        <w:left w:val="none" w:sz="0" w:space="0" w:color="auto"/>
        <w:bottom w:val="none" w:sz="0" w:space="0" w:color="auto"/>
        <w:right w:val="none" w:sz="0" w:space="0" w:color="auto"/>
      </w:divBdr>
    </w:div>
    <w:div w:id="653921477">
      <w:bodyDiv w:val="1"/>
      <w:marLeft w:val="0"/>
      <w:marRight w:val="0"/>
      <w:marTop w:val="0"/>
      <w:marBottom w:val="0"/>
      <w:divBdr>
        <w:top w:val="none" w:sz="0" w:space="0" w:color="auto"/>
        <w:left w:val="none" w:sz="0" w:space="0" w:color="auto"/>
        <w:bottom w:val="none" w:sz="0" w:space="0" w:color="auto"/>
        <w:right w:val="none" w:sz="0" w:space="0" w:color="auto"/>
      </w:divBdr>
    </w:div>
    <w:div w:id="730347025">
      <w:bodyDiv w:val="1"/>
      <w:marLeft w:val="0"/>
      <w:marRight w:val="0"/>
      <w:marTop w:val="0"/>
      <w:marBottom w:val="0"/>
      <w:divBdr>
        <w:top w:val="none" w:sz="0" w:space="0" w:color="auto"/>
        <w:left w:val="none" w:sz="0" w:space="0" w:color="auto"/>
        <w:bottom w:val="none" w:sz="0" w:space="0" w:color="auto"/>
        <w:right w:val="none" w:sz="0" w:space="0" w:color="auto"/>
      </w:divBdr>
    </w:div>
    <w:div w:id="755056712">
      <w:bodyDiv w:val="1"/>
      <w:marLeft w:val="0"/>
      <w:marRight w:val="0"/>
      <w:marTop w:val="0"/>
      <w:marBottom w:val="0"/>
      <w:divBdr>
        <w:top w:val="none" w:sz="0" w:space="0" w:color="auto"/>
        <w:left w:val="none" w:sz="0" w:space="0" w:color="auto"/>
        <w:bottom w:val="none" w:sz="0" w:space="0" w:color="auto"/>
        <w:right w:val="none" w:sz="0" w:space="0" w:color="auto"/>
      </w:divBdr>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847213918">
      <w:bodyDiv w:val="1"/>
      <w:marLeft w:val="0"/>
      <w:marRight w:val="0"/>
      <w:marTop w:val="0"/>
      <w:marBottom w:val="0"/>
      <w:divBdr>
        <w:top w:val="none" w:sz="0" w:space="0" w:color="auto"/>
        <w:left w:val="none" w:sz="0" w:space="0" w:color="auto"/>
        <w:bottom w:val="none" w:sz="0" w:space="0" w:color="auto"/>
        <w:right w:val="none" w:sz="0" w:space="0" w:color="auto"/>
      </w:divBdr>
    </w:div>
    <w:div w:id="935596899">
      <w:bodyDiv w:val="1"/>
      <w:marLeft w:val="0"/>
      <w:marRight w:val="0"/>
      <w:marTop w:val="0"/>
      <w:marBottom w:val="0"/>
      <w:divBdr>
        <w:top w:val="none" w:sz="0" w:space="0" w:color="auto"/>
        <w:left w:val="none" w:sz="0" w:space="0" w:color="auto"/>
        <w:bottom w:val="none" w:sz="0" w:space="0" w:color="auto"/>
        <w:right w:val="none" w:sz="0" w:space="0" w:color="auto"/>
      </w:divBdr>
    </w:div>
    <w:div w:id="1345011994">
      <w:bodyDiv w:val="1"/>
      <w:marLeft w:val="0"/>
      <w:marRight w:val="0"/>
      <w:marTop w:val="0"/>
      <w:marBottom w:val="0"/>
      <w:divBdr>
        <w:top w:val="none" w:sz="0" w:space="0" w:color="auto"/>
        <w:left w:val="none" w:sz="0" w:space="0" w:color="auto"/>
        <w:bottom w:val="none" w:sz="0" w:space="0" w:color="auto"/>
        <w:right w:val="none" w:sz="0" w:space="0" w:color="auto"/>
      </w:divBdr>
    </w:div>
    <w:div w:id="1447189043">
      <w:bodyDiv w:val="1"/>
      <w:marLeft w:val="0"/>
      <w:marRight w:val="0"/>
      <w:marTop w:val="0"/>
      <w:marBottom w:val="0"/>
      <w:divBdr>
        <w:top w:val="none" w:sz="0" w:space="0" w:color="auto"/>
        <w:left w:val="none" w:sz="0" w:space="0" w:color="auto"/>
        <w:bottom w:val="none" w:sz="0" w:space="0" w:color="auto"/>
        <w:right w:val="none" w:sz="0" w:space="0" w:color="auto"/>
      </w:divBdr>
    </w:div>
    <w:div w:id="1560239027">
      <w:bodyDiv w:val="1"/>
      <w:marLeft w:val="0"/>
      <w:marRight w:val="0"/>
      <w:marTop w:val="0"/>
      <w:marBottom w:val="0"/>
      <w:divBdr>
        <w:top w:val="none" w:sz="0" w:space="0" w:color="auto"/>
        <w:left w:val="none" w:sz="0" w:space="0" w:color="auto"/>
        <w:bottom w:val="none" w:sz="0" w:space="0" w:color="auto"/>
        <w:right w:val="none" w:sz="0" w:space="0" w:color="auto"/>
      </w:divBdr>
    </w:div>
    <w:div w:id="1686977371">
      <w:bodyDiv w:val="1"/>
      <w:marLeft w:val="0"/>
      <w:marRight w:val="0"/>
      <w:marTop w:val="0"/>
      <w:marBottom w:val="0"/>
      <w:divBdr>
        <w:top w:val="none" w:sz="0" w:space="0" w:color="auto"/>
        <w:left w:val="none" w:sz="0" w:space="0" w:color="auto"/>
        <w:bottom w:val="none" w:sz="0" w:space="0" w:color="auto"/>
        <w:right w:val="none" w:sz="0" w:space="0" w:color="auto"/>
      </w:divBdr>
    </w:div>
    <w:div w:id="2011172404">
      <w:bodyDiv w:val="1"/>
      <w:marLeft w:val="0"/>
      <w:marRight w:val="0"/>
      <w:marTop w:val="0"/>
      <w:marBottom w:val="0"/>
      <w:divBdr>
        <w:top w:val="none" w:sz="0" w:space="0" w:color="auto"/>
        <w:left w:val="none" w:sz="0" w:space="0" w:color="auto"/>
        <w:bottom w:val="none" w:sz="0" w:space="0" w:color="auto"/>
        <w:right w:val="none" w:sz="0" w:space="0" w:color="auto"/>
      </w:divBdr>
    </w:div>
    <w:div w:id="2067487306">
      <w:bodyDiv w:val="1"/>
      <w:marLeft w:val="0"/>
      <w:marRight w:val="0"/>
      <w:marTop w:val="0"/>
      <w:marBottom w:val="0"/>
      <w:divBdr>
        <w:top w:val="none" w:sz="0" w:space="0" w:color="auto"/>
        <w:left w:val="none" w:sz="0" w:space="0" w:color="auto"/>
        <w:bottom w:val="none" w:sz="0" w:space="0" w:color="auto"/>
        <w:right w:val="none" w:sz="0" w:space="0" w:color="auto"/>
      </w:divBdr>
    </w:div>
    <w:div w:id="2126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sv.se/e-handla-med-stat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sv.s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15F2-3BA8-4608-9E49-4B213E54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7807</Words>
  <Characters>41381</Characters>
  <Application>Microsoft Office Word</Application>
  <DocSecurity>4</DocSecurity>
  <Lines>344</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49090</CharactersWithSpaces>
  <SharedDoc>false</SharedDoc>
  <HLinks>
    <vt:vector size="1236" baseType="variant">
      <vt:variant>
        <vt:i4>8192109</vt:i4>
      </vt:variant>
      <vt:variant>
        <vt:i4>2548</vt:i4>
      </vt:variant>
      <vt:variant>
        <vt:i4>0</vt:i4>
      </vt:variant>
      <vt:variant>
        <vt:i4>5</vt:i4>
      </vt:variant>
      <vt:variant>
        <vt:lpwstr>http://www.openshs.se/</vt:lpwstr>
      </vt:variant>
      <vt:variant>
        <vt:lpwstr/>
      </vt:variant>
      <vt:variant>
        <vt:i4>1245206</vt:i4>
      </vt:variant>
      <vt:variant>
        <vt:i4>2545</vt:i4>
      </vt:variant>
      <vt:variant>
        <vt:i4>0</vt:i4>
      </vt:variant>
      <vt:variant>
        <vt:i4>5</vt:i4>
      </vt:variant>
      <vt:variant>
        <vt:lpwstr>http://www.svefaktura.se/SFTISBDH/Index.html</vt:lpwstr>
      </vt:variant>
      <vt:variant>
        <vt:lpwstr/>
      </vt:variant>
      <vt:variant>
        <vt:i4>5963846</vt:i4>
      </vt:variant>
      <vt:variant>
        <vt:i4>2530</vt:i4>
      </vt:variant>
      <vt:variant>
        <vt:i4>0</vt:i4>
      </vt:variant>
      <vt:variant>
        <vt:i4>5</vt:i4>
      </vt:variant>
      <vt:variant>
        <vt:lpwstr>http://www.sfti.se/specifikationer/svefaktura/handledning_for_svefaktura</vt:lpwstr>
      </vt:variant>
      <vt:variant>
        <vt:lpwstr/>
      </vt:variant>
      <vt:variant>
        <vt:i4>4194393</vt:i4>
      </vt:variant>
      <vt:variant>
        <vt:i4>2527</vt:i4>
      </vt:variant>
      <vt:variant>
        <vt:i4>0</vt:i4>
      </vt:variant>
      <vt:variant>
        <vt:i4>5</vt:i4>
      </vt:variant>
      <vt:variant>
        <vt:lpwstr>http://www.sfti.se/specifikationer/transportsatt_och_annan_infrastruktur/sfti_guide_for_bilagehantering</vt:lpwstr>
      </vt:variant>
      <vt:variant>
        <vt:lpwstr/>
      </vt:variant>
      <vt:variant>
        <vt:i4>2555904</vt:i4>
      </vt:variant>
      <vt:variant>
        <vt:i4>2524</vt:i4>
      </vt:variant>
      <vt:variant>
        <vt:i4>0</vt:i4>
      </vt:variant>
      <vt:variant>
        <vt:i4>5</vt:i4>
      </vt:variant>
      <vt:variant>
        <vt:lpwstr>http://www.sfti.se/specifikationer/transportsatt_och_annan_infrastruktur/overforing_av_affarsmeddelanden_med_sfti</vt:lpwstr>
      </vt:variant>
      <vt:variant>
        <vt:lpwstr/>
      </vt:variant>
      <vt:variant>
        <vt:i4>262178</vt:i4>
      </vt:variant>
      <vt:variant>
        <vt:i4>2521</vt:i4>
      </vt:variant>
      <vt:variant>
        <vt:i4>0</vt:i4>
      </vt:variant>
      <vt:variant>
        <vt:i4>5</vt:i4>
      </vt:variant>
      <vt:variant>
        <vt:lpwstr>http://www.sfti.se/specifikationer/transportsatt_och_annan_infrastruktur/paketering_av_affarsmeddelanden_vid_overforing_med_sfti_tekniska_kuvert</vt:lpwstr>
      </vt:variant>
      <vt:variant>
        <vt:lpwstr/>
      </vt:variant>
      <vt:variant>
        <vt:i4>524349</vt:i4>
      </vt:variant>
      <vt:variant>
        <vt:i4>2518</vt:i4>
      </vt:variant>
      <vt:variant>
        <vt:i4>0</vt:i4>
      </vt:variant>
      <vt:variant>
        <vt:i4>5</vt:i4>
      </vt:variant>
      <vt:variant>
        <vt:lpwstr>http://www.sfti.se/specifikationer/transportsatt_och_annan_infrastruktur/bilagehantering_med_sfti_externt_objekt</vt:lpwstr>
      </vt:variant>
      <vt:variant>
        <vt:lpwstr/>
      </vt:variant>
      <vt:variant>
        <vt:i4>6553649</vt:i4>
      </vt:variant>
      <vt:variant>
        <vt:i4>2515</vt:i4>
      </vt:variant>
      <vt:variant>
        <vt:i4>0</vt:i4>
      </vt:variant>
      <vt:variant>
        <vt:i4>5</vt:i4>
      </vt:variant>
      <vt:variant>
        <vt:lpwstr>http://www.sfti.se/specifikationer/sveorder</vt:lpwstr>
      </vt:variant>
      <vt:variant>
        <vt:lpwstr/>
      </vt:variant>
      <vt:variant>
        <vt:i4>1310786</vt:i4>
      </vt:variant>
      <vt:variant>
        <vt:i4>2512</vt:i4>
      </vt:variant>
      <vt:variant>
        <vt:i4>0</vt:i4>
      </vt:variant>
      <vt:variant>
        <vt:i4>5</vt:i4>
      </vt:variant>
      <vt:variant>
        <vt:lpwstr>http://www.sfti.se/specifikationer/svefaktura</vt:lpwstr>
      </vt:variant>
      <vt:variant>
        <vt:lpwstr/>
      </vt:variant>
      <vt:variant>
        <vt:i4>6553704</vt:i4>
      </vt:variant>
      <vt:variant>
        <vt:i4>2503</vt:i4>
      </vt:variant>
      <vt:variant>
        <vt:i4>0</vt:i4>
      </vt:variant>
      <vt:variant>
        <vt:i4>5</vt:i4>
      </vt:variant>
      <vt:variant>
        <vt:lpwstr>http://www.esv.se/</vt:lpwstr>
      </vt:variant>
      <vt:variant>
        <vt:lpwstr/>
      </vt:variant>
      <vt:variant>
        <vt:i4>3014753</vt:i4>
      </vt:variant>
      <vt:variant>
        <vt:i4>2500</vt:i4>
      </vt:variant>
      <vt:variant>
        <vt:i4>0</vt:i4>
      </vt:variant>
      <vt:variant>
        <vt:i4>5</vt:i4>
      </vt:variant>
      <vt:variant>
        <vt:lpwstr>http://www.regeringen.se/sb/d/1994/a/118247</vt:lpwstr>
      </vt:variant>
      <vt:variant>
        <vt:lpwstr/>
      </vt:variant>
      <vt:variant>
        <vt:i4>3014753</vt:i4>
      </vt:variant>
      <vt:variant>
        <vt:i4>2497</vt:i4>
      </vt:variant>
      <vt:variant>
        <vt:i4>0</vt:i4>
      </vt:variant>
      <vt:variant>
        <vt:i4>5</vt:i4>
      </vt:variant>
      <vt:variant>
        <vt:lpwstr>http://www.regeringen.se/sb/d/1994/a/118247</vt:lpwstr>
      </vt:variant>
      <vt:variant>
        <vt:lpwstr/>
      </vt:variant>
      <vt:variant>
        <vt:i4>7536688</vt:i4>
      </vt:variant>
      <vt:variant>
        <vt:i4>2485</vt:i4>
      </vt:variant>
      <vt:variant>
        <vt:i4>0</vt:i4>
      </vt:variant>
      <vt:variant>
        <vt:i4>5</vt:i4>
      </vt:variant>
      <vt:variant>
        <vt:lpwstr>http://www.esv.se/amnesomraden/Redovisning/Baskontoplans-koder/</vt:lpwstr>
      </vt:variant>
      <vt:variant>
        <vt:lpwstr/>
      </vt:variant>
      <vt:variant>
        <vt:i4>6553704</vt:i4>
      </vt:variant>
      <vt:variant>
        <vt:i4>2479</vt:i4>
      </vt:variant>
      <vt:variant>
        <vt:i4>0</vt:i4>
      </vt:variant>
      <vt:variant>
        <vt:i4>5</vt:i4>
      </vt:variant>
      <vt:variant>
        <vt:lpwstr>http://www.esv.se/</vt:lpwstr>
      </vt:variant>
      <vt:variant>
        <vt:lpwstr/>
      </vt:variant>
      <vt:variant>
        <vt:i4>6553704</vt:i4>
      </vt:variant>
      <vt:variant>
        <vt:i4>2476</vt:i4>
      </vt:variant>
      <vt:variant>
        <vt:i4>0</vt:i4>
      </vt:variant>
      <vt:variant>
        <vt:i4>5</vt:i4>
      </vt:variant>
      <vt:variant>
        <vt:lpwstr>http://www.esv.se/</vt:lpwstr>
      </vt:variant>
      <vt:variant>
        <vt:lpwstr/>
      </vt:variant>
      <vt:variant>
        <vt:i4>7536691</vt:i4>
      </vt:variant>
      <vt:variant>
        <vt:i4>2313</vt:i4>
      </vt:variant>
      <vt:variant>
        <vt:i4>0</vt:i4>
      </vt:variant>
      <vt:variant>
        <vt:i4>5</vt:i4>
      </vt:variant>
      <vt:variant>
        <vt:lpwstr>http://www.e-fakturera.nu/</vt:lpwstr>
      </vt:variant>
      <vt:variant>
        <vt:lpwstr/>
      </vt:variant>
      <vt:variant>
        <vt:i4>4587548</vt:i4>
      </vt:variant>
      <vt:variant>
        <vt:i4>1827</vt:i4>
      </vt:variant>
      <vt:variant>
        <vt:i4>0</vt:i4>
      </vt:variant>
      <vt:variant>
        <vt:i4>5</vt:i4>
      </vt:variant>
      <vt:variant>
        <vt:lpwstr>https://service.projectplacedocs.com/dav/80165001/a5id44P6gL3Chos/Version 14/Levererat/www.svefaktura.se</vt:lpwstr>
      </vt:variant>
      <vt:variant>
        <vt:lpwstr/>
      </vt:variant>
      <vt:variant>
        <vt:i4>6553704</vt:i4>
      </vt:variant>
      <vt:variant>
        <vt:i4>1812</vt:i4>
      </vt:variant>
      <vt:variant>
        <vt:i4>0</vt:i4>
      </vt:variant>
      <vt:variant>
        <vt:i4>5</vt:i4>
      </vt:variant>
      <vt:variant>
        <vt:lpwstr>http://www.esv.se/</vt:lpwstr>
      </vt:variant>
      <vt:variant>
        <vt:lpwstr/>
      </vt:variant>
      <vt:variant>
        <vt:i4>327768</vt:i4>
      </vt:variant>
      <vt:variant>
        <vt:i4>1809</vt:i4>
      </vt:variant>
      <vt:variant>
        <vt:i4>0</vt:i4>
      </vt:variant>
      <vt:variant>
        <vt:i4>5</vt:i4>
      </vt:variant>
      <vt:variant>
        <vt:lpwstr>https://service.projectplacedocs.com/dav/80165001/a5id44P6gL3Chos/Version 14/Levererat/www.openshs.se</vt:lpwstr>
      </vt:variant>
      <vt:variant>
        <vt:lpwstr/>
      </vt:variant>
      <vt:variant>
        <vt:i4>6553704</vt:i4>
      </vt:variant>
      <vt:variant>
        <vt:i4>1803</vt:i4>
      </vt:variant>
      <vt:variant>
        <vt:i4>0</vt:i4>
      </vt:variant>
      <vt:variant>
        <vt:i4>5</vt:i4>
      </vt:variant>
      <vt:variant>
        <vt:lpwstr>http://www.esv.se/</vt:lpwstr>
      </vt:variant>
      <vt:variant>
        <vt:lpwstr/>
      </vt:variant>
      <vt:variant>
        <vt:i4>6553704</vt:i4>
      </vt:variant>
      <vt:variant>
        <vt:i4>1797</vt:i4>
      </vt:variant>
      <vt:variant>
        <vt:i4>0</vt:i4>
      </vt:variant>
      <vt:variant>
        <vt:i4>5</vt:i4>
      </vt:variant>
      <vt:variant>
        <vt:lpwstr>http://www.esv.se/</vt:lpwstr>
      </vt:variant>
      <vt:variant>
        <vt:lpwstr/>
      </vt:variant>
      <vt:variant>
        <vt:i4>7143540</vt:i4>
      </vt:variant>
      <vt:variant>
        <vt:i4>1794</vt:i4>
      </vt:variant>
      <vt:variant>
        <vt:i4>0</vt:i4>
      </vt:variant>
      <vt:variant>
        <vt:i4>5</vt:i4>
      </vt:variant>
      <vt:variant>
        <vt:lpwstr>http://www.datatermgruppen.se/</vt:lpwstr>
      </vt:variant>
      <vt:variant>
        <vt:lpwstr/>
      </vt:variant>
      <vt:variant>
        <vt:i4>5439571</vt:i4>
      </vt:variant>
      <vt:variant>
        <vt:i4>1122</vt:i4>
      </vt:variant>
      <vt:variant>
        <vt:i4>0</vt:i4>
      </vt:variant>
      <vt:variant>
        <vt:i4>5</vt:i4>
      </vt:variant>
      <vt:variant>
        <vt:lpwstr>http://www.esv.se/amnesomraden/Ramavtal-och-upphandling/Upphandlingar/Ekonomisystem/</vt:lpwstr>
      </vt:variant>
      <vt:variant>
        <vt:lpwstr/>
      </vt:variant>
      <vt:variant>
        <vt:i4>6750279</vt:i4>
      </vt:variant>
      <vt:variant>
        <vt:i4>1119</vt:i4>
      </vt:variant>
      <vt:variant>
        <vt:i4>0</vt:i4>
      </vt:variant>
      <vt:variant>
        <vt:i4>5</vt:i4>
      </vt:variant>
      <vt:variant>
        <vt:lpwstr>mailto:Ekonomisystemupphandlingen@esv.se</vt:lpwstr>
      </vt:variant>
      <vt:variant>
        <vt:lpwstr/>
      </vt:variant>
      <vt:variant>
        <vt:i4>7929960</vt:i4>
      </vt:variant>
      <vt:variant>
        <vt:i4>1092</vt:i4>
      </vt:variant>
      <vt:variant>
        <vt:i4>0</vt:i4>
      </vt:variant>
      <vt:variant>
        <vt:i4>5</vt:i4>
      </vt:variant>
      <vt:variant>
        <vt:lpwstr>http://www.esv.se/amnesomraden/Ramavtal-och-upphandling/Statliga-ramavtal/Ramavtal-e-handelstjanst/</vt:lpwstr>
      </vt:variant>
      <vt:variant>
        <vt:lpwstr/>
      </vt:variant>
      <vt:variant>
        <vt:i4>1507391</vt:i4>
      </vt:variant>
      <vt:variant>
        <vt:i4>1082</vt:i4>
      </vt:variant>
      <vt:variant>
        <vt:i4>0</vt:i4>
      </vt:variant>
      <vt:variant>
        <vt:i4>5</vt:i4>
      </vt:variant>
      <vt:variant>
        <vt:lpwstr/>
      </vt:variant>
      <vt:variant>
        <vt:lpwstr>_Toc306035950</vt:lpwstr>
      </vt:variant>
      <vt:variant>
        <vt:i4>1441855</vt:i4>
      </vt:variant>
      <vt:variant>
        <vt:i4>1076</vt:i4>
      </vt:variant>
      <vt:variant>
        <vt:i4>0</vt:i4>
      </vt:variant>
      <vt:variant>
        <vt:i4>5</vt:i4>
      </vt:variant>
      <vt:variant>
        <vt:lpwstr/>
      </vt:variant>
      <vt:variant>
        <vt:lpwstr>_Toc306035949</vt:lpwstr>
      </vt:variant>
      <vt:variant>
        <vt:i4>1441855</vt:i4>
      </vt:variant>
      <vt:variant>
        <vt:i4>1070</vt:i4>
      </vt:variant>
      <vt:variant>
        <vt:i4>0</vt:i4>
      </vt:variant>
      <vt:variant>
        <vt:i4>5</vt:i4>
      </vt:variant>
      <vt:variant>
        <vt:lpwstr/>
      </vt:variant>
      <vt:variant>
        <vt:lpwstr>_Toc306035948</vt:lpwstr>
      </vt:variant>
      <vt:variant>
        <vt:i4>1441855</vt:i4>
      </vt:variant>
      <vt:variant>
        <vt:i4>1064</vt:i4>
      </vt:variant>
      <vt:variant>
        <vt:i4>0</vt:i4>
      </vt:variant>
      <vt:variant>
        <vt:i4>5</vt:i4>
      </vt:variant>
      <vt:variant>
        <vt:lpwstr/>
      </vt:variant>
      <vt:variant>
        <vt:lpwstr>_Toc306035947</vt:lpwstr>
      </vt:variant>
      <vt:variant>
        <vt:i4>1441855</vt:i4>
      </vt:variant>
      <vt:variant>
        <vt:i4>1058</vt:i4>
      </vt:variant>
      <vt:variant>
        <vt:i4>0</vt:i4>
      </vt:variant>
      <vt:variant>
        <vt:i4>5</vt:i4>
      </vt:variant>
      <vt:variant>
        <vt:lpwstr/>
      </vt:variant>
      <vt:variant>
        <vt:lpwstr>_Toc306035946</vt:lpwstr>
      </vt:variant>
      <vt:variant>
        <vt:i4>1441855</vt:i4>
      </vt:variant>
      <vt:variant>
        <vt:i4>1052</vt:i4>
      </vt:variant>
      <vt:variant>
        <vt:i4>0</vt:i4>
      </vt:variant>
      <vt:variant>
        <vt:i4>5</vt:i4>
      </vt:variant>
      <vt:variant>
        <vt:lpwstr/>
      </vt:variant>
      <vt:variant>
        <vt:lpwstr>_Toc306035945</vt:lpwstr>
      </vt:variant>
      <vt:variant>
        <vt:i4>1441855</vt:i4>
      </vt:variant>
      <vt:variant>
        <vt:i4>1046</vt:i4>
      </vt:variant>
      <vt:variant>
        <vt:i4>0</vt:i4>
      </vt:variant>
      <vt:variant>
        <vt:i4>5</vt:i4>
      </vt:variant>
      <vt:variant>
        <vt:lpwstr/>
      </vt:variant>
      <vt:variant>
        <vt:lpwstr>_Toc306035944</vt:lpwstr>
      </vt:variant>
      <vt:variant>
        <vt:i4>1441855</vt:i4>
      </vt:variant>
      <vt:variant>
        <vt:i4>1040</vt:i4>
      </vt:variant>
      <vt:variant>
        <vt:i4>0</vt:i4>
      </vt:variant>
      <vt:variant>
        <vt:i4>5</vt:i4>
      </vt:variant>
      <vt:variant>
        <vt:lpwstr/>
      </vt:variant>
      <vt:variant>
        <vt:lpwstr>_Toc306035943</vt:lpwstr>
      </vt:variant>
      <vt:variant>
        <vt:i4>1441855</vt:i4>
      </vt:variant>
      <vt:variant>
        <vt:i4>1034</vt:i4>
      </vt:variant>
      <vt:variant>
        <vt:i4>0</vt:i4>
      </vt:variant>
      <vt:variant>
        <vt:i4>5</vt:i4>
      </vt:variant>
      <vt:variant>
        <vt:lpwstr/>
      </vt:variant>
      <vt:variant>
        <vt:lpwstr>_Toc306035942</vt:lpwstr>
      </vt:variant>
      <vt:variant>
        <vt:i4>1441855</vt:i4>
      </vt:variant>
      <vt:variant>
        <vt:i4>1028</vt:i4>
      </vt:variant>
      <vt:variant>
        <vt:i4>0</vt:i4>
      </vt:variant>
      <vt:variant>
        <vt:i4>5</vt:i4>
      </vt:variant>
      <vt:variant>
        <vt:lpwstr/>
      </vt:variant>
      <vt:variant>
        <vt:lpwstr>_Toc306035941</vt:lpwstr>
      </vt:variant>
      <vt:variant>
        <vt:i4>1441855</vt:i4>
      </vt:variant>
      <vt:variant>
        <vt:i4>1022</vt:i4>
      </vt:variant>
      <vt:variant>
        <vt:i4>0</vt:i4>
      </vt:variant>
      <vt:variant>
        <vt:i4>5</vt:i4>
      </vt:variant>
      <vt:variant>
        <vt:lpwstr/>
      </vt:variant>
      <vt:variant>
        <vt:lpwstr>_Toc306035940</vt:lpwstr>
      </vt:variant>
      <vt:variant>
        <vt:i4>1114175</vt:i4>
      </vt:variant>
      <vt:variant>
        <vt:i4>1016</vt:i4>
      </vt:variant>
      <vt:variant>
        <vt:i4>0</vt:i4>
      </vt:variant>
      <vt:variant>
        <vt:i4>5</vt:i4>
      </vt:variant>
      <vt:variant>
        <vt:lpwstr/>
      </vt:variant>
      <vt:variant>
        <vt:lpwstr>_Toc306035939</vt:lpwstr>
      </vt:variant>
      <vt:variant>
        <vt:i4>1114175</vt:i4>
      </vt:variant>
      <vt:variant>
        <vt:i4>1010</vt:i4>
      </vt:variant>
      <vt:variant>
        <vt:i4>0</vt:i4>
      </vt:variant>
      <vt:variant>
        <vt:i4>5</vt:i4>
      </vt:variant>
      <vt:variant>
        <vt:lpwstr/>
      </vt:variant>
      <vt:variant>
        <vt:lpwstr>_Toc306035938</vt:lpwstr>
      </vt:variant>
      <vt:variant>
        <vt:i4>1114175</vt:i4>
      </vt:variant>
      <vt:variant>
        <vt:i4>1004</vt:i4>
      </vt:variant>
      <vt:variant>
        <vt:i4>0</vt:i4>
      </vt:variant>
      <vt:variant>
        <vt:i4>5</vt:i4>
      </vt:variant>
      <vt:variant>
        <vt:lpwstr/>
      </vt:variant>
      <vt:variant>
        <vt:lpwstr>_Toc306035937</vt:lpwstr>
      </vt:variant>
      <vt:variant>
        <vt:i4>1114175</vt:i4>
      </vt:variant>
      <vt:variant>
        <vt:i4>998</vt:i4>
      </vt:variant>
      <vt:variant>
        <vt:i4>0</vt:i4>
      </vt:variant>
      <vt:variant>
        <vt:i4>5</vt:i4>
      </vt:variant>
      <vt:variant>
        <vt:lpwstr/>
      </vt:variant>
      <vt:variant>
        <vt:lpwstr>_Toc306035936</vt:lpwstr>
      </vt:variant>
      <vt:variant>
        <vt:i4>1114175</vt:i4>
      </vt:variant>
      <vt:variant>
        <vt:i4>992</vt:i4>
      </vt:variant>
      <vt:variant>
        <vt:i4>0</vt:i4>
      </vt:variant>
      <vt:variant>
        <vt:i4>5</vt:i4>
      </vt:variant>
      <vt:variant>
        <vt:lpwstr/>
      </vt:variant>
      <vt:variant>
        <vt:lpwstr>_Toc306035935</vt:lpwstr>
      </vt:variant>
      <vt:variant>
        <vt:i4>1114175</vt:i4>
      </vt:variant>
      <vt:variant>
        <vt:i4>986</vt:i4>
      </vt:variant>
      <vt:variant>
        <vt:i4>0</vt:i4>
      </vt:variant>
      <vt:variant>
        <vt:i4>5</vt:i4>
      </vt:variant>
      <vt:variant>
        <vt:lpwstr/>
      </vt:variant>
      <vt:variant>
        <vt:lpwstr>_Toc306035934</vt:lpwstr>
      </vt:variant>
      <vt:variant>
        <vt:i4>1114175</vt:i4>
      </vt:variant>
      <vt:variant>
        <vt:i4>980</vt:i4>
      </vt:variant>
      <vt:variant>
        <vt:i4>0</vt:i4>
      </vt:variant>
      <vt:variant>
        <vt:i4>5</vt:i4>
      </vt:variant>
      <vt:variant>
        <vt:lpwstr/>
      </vt:variant>
      <vt:variant>
        <vt:lpwstr>_Toc306035933</vt:lpwstr>
      </vt:variant>
      <vt:variant>
        <vt:i4>1114175</vt:i4>
      </vt:variant>
      <vt:variant>
        <vt:i4>974</vt:i4>
      </vt:variant>
      <vt:variant>
        <vt:i4>0</vt:i4>
      </vt:variant>
      <vt:variant>
        <vt:i4>5</vt:i4>
      </vt:variant>
      <vt:variant>
        <vt:lpwstr/>
      </vt:variant>
      <vt:variant>
        <vt:lpwstr>_Toc306035932</vt:lpwstr>
      </vt:variant>
      <vt:variant>
        <vt:i4>1114175</vt:i4>
      </vt:variant>
      <vt:variant>
        <vt:i4>968</vt:i4>
      </vt:variant>
      <vt:variant>
        <vt:i4>0</vt:i4>
      </vt:variant>
      <vt:variant>
        <vt:i4>5</vt:i4>
      </vt:variant>
      <vt:variant>
        <vt:lpwstr/>
      </vt:variant>
      <vt:variant>
        <vt:lpwstr>_Toc306035931</vt:lpwstr>
      </vt:variant>
      <vt:variant>
        <vt:i4>1114175</vt:i4>
      </vt:variant>
      <vt:variant>
        <vt:i4>962</vt:i4>
      </vt:variant>
      <vt:variant>
        <vt:i4>0</vt:i4>
      </vt:variant>
      <vt:variant>
        <vt:i4>5</vt:i4>
      </vt:variant>
      <vt:variant>
        <vt:lpwstr/>
      </vt:variant>
      <vt:variant>
        <vt:lpwstr>_Toc306035930</vt:lpwstr>
      </vt:variant>
      <vt:variant>
        <vt:i4>1048639</vt:i4>
      </vt:variant>
      <vt:variant>
        <vt:i4>956</vt:i4>
      </vt:variant>
      <vt:variant>
        <vt:i4>0</vt:i4>
      </vt:variant>
      <vt:variant>
        <vt:i4>5</vt:i4>
      </vt:variant>
      <vt:variant>
        <vt:lpwstr/>
      </vt:variant>
      <vt:variant>
        <vt:lpwstr>_Toc306035929</vt:lpwstr>
      </vt:variant>
      <vt:variant>
        <vt:i4>1048639</vt:i4>
      </vt:variant>
      <vt:variant>
        <vt:i4>950</vt:i4>
      </vt:variant>
      <vt:variant>
        <vt:i4>0</vt:i4>
      </vt:variant>
      <vt:variant>
        <vt:i4>5</vt:i4>
      </vt:variant>
      <vt:variant>
        <vt:lpwstr/>
      </vt:variant>
      <vt:variant>
        <vt:lpwstr>_Toc306035928</vt:lpwstr>
      </vt:variant>
      <vt:variant>
        <vt:i4>1048639</vt:i4>
      </vt:variant>
      <vt:variant>
        <vt:i4>944</vt:i4>
      </vt:variant>
      <vt:variant>
        <vt:i4>0</vt:i4>
      </vt:variant>
      <vt:variant>
        <vt:i4>5</vt:i4>
      </vt:variant>
      <vt:variant>
        <vt:lpwstr/>
      </vt:variant>
      <vt:variant>
        <vt:lpwstr>_Toc306035927</vt:lpwstr>
      </vt:variant>
      <vt:variant>
        <vt:i4>1048639</vt:i4>
      </vt:variant>
      <vt:variant>
        <vt:i4>938</vt:i4>
      </vt:variant>
      <vt:variant>
        <vt:i4>0</vt:i4>
      </vt:variant>
      <vt:variant>
        <vt:i4>5</vt:i4>
      </vt:variant>
      <vt:variant>
        <vt:lpwstr/>
      </vt:variant>
      <vt:variant>
        <vt:lpwstr>_Toc306035926</vt:lpwstr>
      </vt:variant>
      <vt:variant>
        <vt:i4>1048639</vt:i4>
      </vt:variant>
      <vt:variant>
        <vt:i4>932</vt:i4>
      </vt:variant>
      <vt:variant>
        <vt:i4>0</vt:i4>
      </vt:variant>
      <vt:variant>
        <vt:i4>5</vt:i4>
      </vt:variant>
      <vt:variant>
        <vt:lpwstr/>
      </vt:variant>
      <vt:variant>
        <vt:lpwstr>_Toc306035925</vt:lpwstr>
      </vt:variant>
      <vt:variant>
        <vt:i4>1048639</vt:i4>
      </vt:variant>
      <vt:variant>
        <vt:i4>926</vt:i4>
      </vt:variant>
      <vt:variant>
        <vt:i4>0</vt:i4>
      </vt:variant>
      <vt:variant>
        <vt:i4>5</vt:i4>
      </vt:variant>
      <vt:variant>
        <vt:lpwstr/>
      </vt:variant>
      <vt:variant>
        <vt:lpwstr>_Toc306035924</vt:lpwstr>
      </vt:variant>
      <vt:variant>
        <vt:i4>1048639</vt:i4>
      </vt:variant>
      <vt:variant>
        <vt:i4>920</vt:i4>
      </vt:variant>
      <vt:variant>
        <vt:i4>0</vt:i4>
      </vt:variant>
      <vt:variant>
        <vt:i4>5</vt:i4>
      </vt:variant>
      <vt:variant>
        <vt:lpwstr/>
      </vt:variant>
      <vt:variant>
        <vt:lpwstr>_Toc306035923</vt:lpwstr>
      </vt:variant>
      <vt:variant>
        <vt:i4>1048639</vt:i4>
      </vt:variant>
      <vt:variant>
        <vt:i4>914</vt:i4>
      </vt:variant>
      <vt:variant>
        <vt:i4>0</vt:i4>
      </vt:variant>
      <vt:variant>
        <vt:i4>5</vt:i4>
      </vt:variant>
      <vt:variant>
        <vt:lpwstr/>
      </vt:variant>
      <vt:variant>
        <vt:lpwstr>_Toc306035922</vt:lpwstr>
      </vt:variant>
      <vt:variant>
        <vt:i4>1048639</vt:i4>
      </vt:variant>
      <vt:variant>
        <vt:i4>908</vt:i4>
      </vt:variant>
      <vt:variant>
        <vt:i4>0</vt:i4>
      </vt:variant>
      <vt:variant>
        <vt:i4>5</vt:i4>
      </vt:variant>
      <vt:variant>
        <vt:lpwstr/>
      </vt:variant>
      <vt:variant>
        <vt:lpwstr>_Toc306035921</vt:lpwstr>
      </vt:variant>
      <vt:variant>
        <vt:i4>1048639</vt:i4>
      </vt:variant>
      <vt:variant>
        <vt:i4>902</vt:i4>
      </vt:variant>
      <vt:variant>
        <vt:i4>0</vt:i4>
      </vt:variant>
      <vt:variant>
        <vt:i4>5</vt:i4>
      </vt:variant>
      <vt:variant>
        <vt:lpwstr/>
      </vt:variant>
      <vt:variant>
        <vt:lpwstr>_Toc306035920</vt:lpwstr>
      </vt:variant>
      <vt:variant>
        <vt:i4>1245247</vt:i4>
      </vt:variant>
      <vt:variant>
        <vt:i4>896</vt:i4>
      </vt:variant>
      <vt:variant>
        <vt:i4>0</vt:i4>
      </vt:variant>
      <vt:variant>
        <vt:i4>5</vt:i4>
      </vt:variant>
      <vt:variant>
        <vt:lpwstr/>
      </vt:variant>
      <vt:variant>
        <vt:lpwstr>_Toc306035919</vt:lpwstr>
      </vt:variant>
      <vt:variant>
        <vt:i4>1245247</vt:i4>
      </vt:variant>
      <vt:variant>
        <vt:i4>890</vt:i4>
      </vt:variant>
      <vt:variant>
        <vt:i4>0</vt:i4>
      </vt:variant>
      <vt:variant>
        <vt:i4>5</vt:i4>
      </vt:variant>
      <vt:variant>
        <vt:lpwstr/>
      </vt:variant>
      <vt:variant>
        <vt:lpwstr>_Toc306035918</vt:lpwstr>
      </vt:variant>
      <vt:variant>
        <vt:i4>1245247</vt:i4>
      </vt:variant>
      <vt:variant>
        <vt:i4>884</vt:i4>
      </vt:variant>
      <vt:variant>
        <vt:i4>0</vt:i4>
      </vt:variant>
      <vt:variant>
        <vt:i4>5</vt:i4>
      </vt:variant>
      <vt:variant>
        <vt:lpwstr/>
      </vt:variant>
      <vt:variant>
        <vt:lpwstr>_Toc306035917</vt:lpwstr>
      </vt:variant>
      <vt:variant>
        <vt:i4>1245247</vt:i4>
      </vt:variant>
      <vt:variant>
        <vt:i4>878</vt:i4>
      </vt:variant>
      <vt:variant>
        <vt:i4>0</vt:i4>
      </vt:variant>
      <vt:variant>
        <vt:i4>5</vt:i4>
      </vt:variant>
      <vt:variant>
        <vt:lpwstr/>
      </vt:variant>
      <vt:variant>
        <vt:lpwstr>_Toc306035916</vt:lpwstr>
      </vt:variant>
      <vt:variant>
        <vt:i4>1245247</vt:i4>
      </vt:variant>
      <vt:variant>
        <vt:i4>872</vt:i4>
      </vt:variant>
      <vt:variant>
        <vt:i4>0</vt:i4>
      </vt:variant>
      <vt:variant>
        <vt:i4>5</vt:i4>
      </vt:variant>
      <vt:variant>
        <vt:lpwstr/>
      </vt:variant>
      <vt:variant>
        <vt:lpwstr>_Toc306035915</vt:lpwstr>
      </vt:variant>
      <vt:variant>
        <vt:i4>1245247</vt:i4>
      </vt:variant>
      <vt:variant>
        <vt:i4>866</vt:i4>
      </vt:variant>
      <vt:variant>
        <vt:i4>0</vt:i4>
      </vt:variant>
      <vt:variant>
        <vt:i4>5</vt:i4>
      </vt:variant>
      <vt:variant>
        <vt:lpwstr/>
      </vt:variant>
      <vt:variant>
        <vt:lpwstr>_Toc306035914</vt:lpwstr>
      </vt:variant>
      <vt:variant>
        <vt:i4>1245247</vt:i4>
      </vt:variant>
      <vt:variant>
        <vt:i4>860</vt:i4>
      </vt:variant>
      <vt:variant>
        <vt:i4>0</vt:i4>
      </vt:variant>
      <vt:variant>
        <vt:i4>5</vt:i4>
      </vt:variant>
      <vt:variant>
        <vt:lpwstr/>
      </vt:variant>
      <vt:variant>
        <vt:lpwstr>_Toc306035913</vt:lpwstr>
      </vt:variant>
      <vt:variant>
        <vt:i4>1245247</vt:i4>
      </vt:variant>
      <vt:variant>
        <vt:i4>854</vt:i4>
      </vt:variant>
      <vt:variant>
        <vt:i4>0</vt:i4>
      </vt:variant>
      <vt:variant>
        <vt:i4>5</vt:i4>
      </vt:variant>
      <vt:variant>
        <vt:lpwstr/>
      </vt:variant>
      <vt:variant>
        <vt:lpwstr>_Toc306035912</vt:lpwstr>
      </vt:variant>
      <vt:variant>
        <vt:i4>1245247</vt:i4>
      </vt:variant>
      <vt:variant>
        <vt:i4>848</vt:i4>
      </vt:variant>
      <vt:variant>
        <vt:i4>0</vt:i4>
      </vt:variant>
      <vt:variant>
        <vt:i4>5</vt:i4>
      </vt:variant>
      <vt:variant>
        <vt:lpwstr/>
      </vt:variant>
      <vt:variant>
        <vt:lpwstr>_Toc306035911</vt:lpwstr>
      </vt:variant>
      <vt:variant>
        <vt:i4>1245247</vt:i4>
      </vt:variant>
      <vt:variant>
        <vt:i4>842</vt:i4>
      </vt:variant>
      <vt:variant>
        <vt:i4>0</vt:i4>
      </vt:variant>
      <vt:variant>
        <vt:i4>5</vt:i4>
      </vt:variant>
      <vt:variant>
        <vt:lpwstr/>
      </vt:variant>
      <vt:variant>
        <vt:lpwstr>_Toc306035910</vt:lpwstr>
      </vt:variant>
      <vt:variant>
        <vt:i4>1179711</vt:i4>
      </vt:variant>
      <vt:variant>
        <vt:i4>836</vt:i4>
      </vt:variant>
      <vt:variant>
        <vt:i4>0</vt:i4>
      </vt:variant>
      <vt:variant>
        <vt:i4>5</vt:i4>
      </vt:variant>
      <vt:variant>
        <vt:lpwstr/>
      </vt:variant>
      <vt:variant>
        <vt:lpwstr>_Toc306035909</vt:lpwstr>
      </vt:variant>
      <vt:variant>
        <vt:i4>1179711</vt:i4>
      </vt:variant>
      <vt:variant>
        <vt:i4>830</vt:i4>
      </vt:variant>
      <vt:variant>
        <vt:i4>0</vt:i4>
      </vt:variant>
      <vt:variant>
        <vt:i4>5</vt:i4>
      </vt:variant>
      <vt:variant>
        <vt:lpwstr/>
      </vt:variant>
      <vt:variant>
        <vt:lpwstr>_Toc306035908</vt:lpwstr>
      </vt:variant>
      <vt:variant>
        <vt:i4>1179711</vt:i4>
      </vt:variant>
      <vt:variant>
        <vt:i4>824</vt:i4>
      </vt:variant>
      <vt:variant>
        <vt:i4>0</vt:i4>
      </vt:variant>
      <vt:variant>
        <vt:i4>5</vt:i4>
      </vt:variant>
      <vt:variant>
        <vt:lpwstr/>
      </vt:variant>
      <vt:variant>
        <vt:lpwstr>_Toc306035907</vt:lpwstr>
      </vt:variant>
      <vt:variant>
        <vt:i4>1179711</vt:i4>
      </vt:variant>
      <vt:variant>
        <vt:i4>818</vt:i4>
      </vt:variant>
      <vt:variant>
        <vt:i4>0</vt:i4>
      </vt:variant>
      <vt:variant>
        <vt:i4>5</vt:i4>
      </vt:variant>
      <vt:variant>
        <vt:lpwstr/>
      </vt:variant>
      <vt:variant>
        <vt:lpwstr>_Toc306035906</vt:lpwstr>
      </vt:variant>
      <vt:variant>
        <vt:i4>1179711</vt:i4>
      </vt:variant>
      <vt:variant>
        <vt:i4>812</vt:i4>
      </vt:variant>
      <vt:variant>
        <vt:i4>0</vt:i4>
      </vt:variant>
      <vt:variant>
        <vt:i4>5</vt:i4>
      </vt:variant>
      <vt:variant>
        <vt:lpwstr/>
      </vt:variant>
      <vt:variant>
        <vt:lpwstr>_Toc306035905</vt:lpwstr>
      </vt:variant>
      <vt:variant>
        <vt:i4>1179711</vt:i4>
      </vt:variant>
      <vt:variant>
        <vt:i4>806</vt:i4>
      </vt:variant>
      <vt:variant>
        <vt:i4>0</vt:i4>
      </vt:variant>
      <vt:variant>
        <vt:i4>5</vt:i4>
      </vt:variant>
      <vt:variant>
        <vt:lpwstr/>
      </vt:variant>
      <vt:variant>
        <vt:lpwstr>_Toc306035904</vt:lpwstr>
      </vt:variant>
      <vt:variant>
        <vt:i4>1179711</vt:i4>
      </vt:variant>
      <vt:variant>
        <vt:i4>800</vt:i4>
      </vt:variant>
      <vt:variant>
        <vt:i4>0</vt:i4>
      </vt:variant>
      <vt:variant>
        <vt:i4>5</vt:i4>
      </vt:variant>
      <vt:variant>
        <vt:lpwstr/>
      </vt:variant>
      <vt:variant>
        <vt:lpwstr>_Toc306035903</vt:lpwstr>
      </vt:variant>
      <vt:variant>
        <vt:i4>1179711</vt:i4>
      </vt:variant>
      <vt:variant>
        <vt:i4>794</vt:i4>
      </vt:variant>
      <vt:variant>
        <vt:i4>0</vt:i4>
      </vt:variant>
      <vt:variant>
        <vt:i4>5</vt:i4>
      </vt:variant>
      <vt:variant>
        <vt:lpwstr/>
      </vt:variant>
      <vt:variant>
        <vt:lpwstr>_Toc306035902</vt:lpwstr>
      </vt:variant>
      <vt:variant>
        <vt:i4>1179711</vt:i4>
      </vt:variant>
      <vt:variant>
        <vt:i4>788</vt:i4>
      </vt:variant>
      <vt:variant>
        <vt:i4>0</vt:i4>
      </vt:variant>
      <vt:variant>
        <vt:i4>5</vt:i4>
      </vt:variant>
      <vt:variant>
        <vt:lpwstr/>
      </vt:variant>
      <vt:variant>
        <vt:lpwstr>_Toc306035901</vt:lpwstr>
      </vt:variant>
      <vt:variant>
        <vt:i4>1179711</vt:i4>
      </vt:variant>
      <vt:variant>
        <vt:i4>782</vt:i4>
      </vt:variant>
      <vt:variant>
        <vt:i4>0</vt:i4>
      </vt:variant>
      <vt:variant>
        <vt:i4>5</vt:i4>
      </vt:variant>
      <vt:variant>
        <vt:lpwstr/>
      </vt:variant>
      <vt:variant>
        <vt:lpwstr>_Toc306035900</vt:lpwstr>
      </vt:variant>
      <vt:variant>
        <vt:i4>1769534</vt:i4>
      </vt:variant>
      <vt:variant>
        <vt:i4>776</vt:i4>
      </vt:variant>
      <vt:variant>
        <vt:i4>0</vt:i4>
      </vt:variant>
      <vt:variant>
        <vt:i4>5</vt:i4>
      </vt:variant>
      <vt:variant>
        <vt:lpwstr/>
      </vt:variant>
      <vt:variant>
        <vt:lpwstr>_Toc306035899</vt:lpwstr>
      </vt:variant>
      <vt:variant>
        <vt:i4>1769534</vt:i4>
      </vt:variant>
      <vt:variant>
        <vt:i4>770</vt:i4>
      </vt:variant>
      <vt:variant>
        <vt:i4>0</vt:i4>
      </vt:variant>
      <vt:variant>
        <vt:i4>5</vt:i4>
      </vt:variant>
      <vt:variant>
        <vt:lpwstr/>
      </vt:variant>
      <vt:variant>
        <vt:lpwstr>_Toc306035898</vt:lpwstr>
      </vt:variant>
      <vt:variant>
        <vt:i4>1769534</vt:i4>
      </vt:variant>
      <vt:variant>
        <vt:i4>764</vt:i4>
      </vt:variant>
      <vt:variant>
        <vt:i4>0</vt:i4>
      </vt:variant>
      <vt:variant>
        <vt:i4>5</vt:i4>
      </vt:variant>
      <vt:variant>
        <vt:lpwstr/>
      </vt:variant>
      <vt:variant>
        <vt:lpwstr>_Toc306035897</vt:lpwstr>
      </vt:variant>
      <vt:variant>
        <vt:i4>1769534</vt:i4>
      </vt:variant>
      <vt:variant>
        <vt:i4>758</vt:i4>
      </vt:variant>
      <vt:variant>
        <vt:i4>0</vt:i4>
      </vt:variant>
      <vt:variant>
        <vt:i4>5</vt:i4>
      </vt:variant>
      <vt:variant>
        <vt:lpwstr/>
      </vt:variant>
      <vt:variant>
        <vt:lpwstr>_Toc306035896</vt:lpwstr>
      </vt:variant>
      <vt:variant>
        <vt:i4>1769534</vt:i4>
      </vt:variant>
      <vt:variant>
        <vt:i4>752</vt:i4>
      </vt:variant>
      <vt:variant>
        <vt:i4>0</vt:i4>
      </vt:variant>
      <vt:variant>
        <vt:i4>5</vt:i4>
      </vt:variant>
      <vt:variant>
        <vt:lpwstr/>
      </vt:variant>
      <vt:variant>
        <vt:lpwstr>_Toc306035895</vt:lpwstr>
      </vt:variant>
      <vt:variant>
        <vt:i4>1769534</vt:i4>
      </vt:variant>
      <vt:variant>
        <vt:i4>746</vt:i4>
      </vt:variant>
      <vt:variant>
        <vt:i4>0</vt:i4>
      </vt:variant>
      <vt:variant>
        <vt:i4>5</vt:i4>
      </vt:variant>
      <vt:variant>
        <vt:lpwstr/>
      </vt:variant>
      <vt:variant>
        <vt:lpwstr>_Toc306035894</vt:lpwstr>
      </vt:variant>
      <vt:variant>
        <vt:i4>1769534</vt:i4>
      </vt:variant>
      <vt:variant>
        <vt:i4>740</vt:i4>
      </vt:variant>
      <vt:variant>
        <vt:i4>0</vt:i4>
      </vt:variant>
      <vt:variant>
        <vt:i4>5</vt:i4>
      </vt:variant>
      <vt:variant>
        <vt:lpwstr/>
      </vt:variant>
      <vt:variant>
        <vt:lpwstr>_Toc306035893</vt:lpwstr>
      </vt:variant>
      <vt:variant>
        <vt:i4>1769534</vt:i4>
      </vt:variant>
      <vt:variant>
        <vt:i4>734</vt:i4>
      </vt:variant>
      <vt:variant>
        <vt:i4>0</vt:i4>
      </vt:variant>
      <vt:variant>
        <vt:i4>5</vt:i4>
      </vt:variant>
      <vt:variant>
        <vt:lpwstr/>
      </vt:variant>
      <vt:variant>
        <vt:lpwstr>_Toc306035892</vt:lpwstr>
      </vt:variant>
      <vt:variant>
        <vt:i4>1769534</vt:i4>
      </vt:variant>
      <vt:variant>
        <vt:i4>728</vt:i4>
      </vt:variant>
      <vt:variant>
        <vt:i4>0</vt:i4>
      </vt:variant>
      <vt:variant>
        <vt:i4>5</vt:i4>
      </vt:variant>
      <vt:variant>
        <vt:lpwstr/>
      </vt:variant>
      <vt:variant>
        <vt:lpwstr>_Toc306035891</vt:lpwstr>
      </vt:variant>
      <vt:variant>
        <vt:i4>1769534</vt:i4>
      </vt:variant>
      <vt:variant>
        <vt:i4>722</vt:i4>
      </vt:variant>
      <vt:variant>
        <vt:i4>0</vt:i4>
      </vt:variant>
      <vt:variant>
        <vt:i4>5</vt:i4>
      </vt:variant>
      <vt:variant>
        <vt:lpwstr/>
      </vt:variant>
      <vt:variant>
        <vt:lpwstr>_Toc306035890</vt:lpwstr>
      </vt:variant>
      <vt:variant>
        <vt:i4>1703998</vt:i4>
      </vt:variant>
      <vt:variant>
        <vt:i4>716</vt:i4>
      </vt:variant>
      <vt:variant>
        <vt:i4>0</vt:i4>
      </vt:variant>
      <vt:variant>
        <vt:i4>5</vt:i4>
      </vt:variant>
      <vt:variant>
        <vt:lpwstr/>
      </vt:variant>
      <vt:variant>
        <vt:lpwstr>_Toc306035889</vt:lpwstr>
      </vt:variant>
      <vt:variant>
        <vt:i4>1703998</vt:i4>
      </vt:variant>
      <vt:variant>
        <vt:i4>710</vt:i4>
      </vt:variant>
      <vt:variant>
        <vt:i4>0</vt:i4>
      </vt:variant>
      <vt:variant>
        <vt:i4>5</vt:i4>
      </vt:variant>
      <vt:variant>
        <vt:lpwstr/>
      </vt:variant>
      <vt:variant>
        <vt:lpwstr>_Toc306035888</vt:lpwstr>
      </vt:variant>
      <vt:variant>
        <vt:i4>1703998</vt:i4>
      </vt:variant>
      <vt:variant>
        <vt:i4>704</vt:i4>
      </vt:variant>
      <vt:variant>
        <vt:i4>0</vt:i4>
      </vt:variant>
      <vt:variant>
        <vt:i4>5</vt:i4>
      </vt:variant>
      <vt:variant>
        <vt:lpwstr/>
      </vt:variant>
      <vt:variant>
        <vt:lpwstr>_Toc306035887</vt:lpwstr>
      </vt:variant>
      <vt:variant>
        <vt:i4>1703998</vt:i4>
      </vt:variant>
      <vt:variant>
        <vt:i4>698</vt:i4>
      </vt:variant>
      <vt:variant>
        <vt:i4>0</vt:i4>
      </vt:variant>
      <vt:variant>
        <vt:i4>5</vt:i4>
      </vt:variant>
      <vt:variant>
        <vt:lpwstr/>
      </vt:variant>
      <vt:variant>
        <vt:lpwstr>_Toc306035886</vt:lpwstr>
      </vt:variant>
      <vt:variant>
        <vt:i4>1703998</vt:i4>
      </vt:variant>
      <vt:variant>
        <vt:i4>692</vt:i4>
      </vt:variant>
      <vt:variant>
        <vt:i4>0</vt:i4>
      </vt:variant>
      <vt:variant>
        <vt:i4>5</vt:i4>
      </vt:variant>
      <vt:variant>
        <vt:lpwstr/>
      </vt:variant>
      <vt:variant>
        <vt:lpwstr>_Toc306035885</vt:lpwstr>
      </vt:variant>
      <vt:variant>
        <vt:i4>1703998</vt:i4>
      </vt:variant>
      <vt:variant>
        <vt:i4>686</vt:i4>
      </vt:variant>
      <vt:variant>
        <vt:i4>0</vt:i4>
      </vt:variant>
      <vt:variant>
        <vt:i4>5</vt:i4>
      </vt:variant>
      <vt:variant>
        <vt:lpwstr/>
      </vt:variant>
      <vt:variant>
        <vt:lpwstr>_Toc306035884</vt:lpwstr>
      </vt:variant>
      <vt:variant>
        <vt:i4>1703998</vt:i4>
      </vt:variant>
      <vt:variant>
        <vt:i4>680</vt:i4>
      </vt:variant>
      <vt:variant>
        <vt:i4>0</vt:i4>
      </vt:variant>
      <vt:variant>
        <vt:i4>5</vt:i4>
      </vt:variant>
      <vt:variant>
        <vt:lpwstr/>
      </vt:variant>
      <vt:variant>
        <vt:lpwstr>_Toc306035883</vt:lpwstr>
      </vt:variant>
      <vt:variant>
        <vt:i4>1703998</vt:i4>
      </vt:variant>
      <vt:variant>
        <vt:i4>674</vt:i4>
      </vt:variant>
      <vt:variant>
        <vt:i4>0</vt:i4>
      </vt:variant>
      <vt:variant>
        <vt:i4>5</vt:i4>
      </vt:variant>
      <vt:variant>
        <vt:lpwstr/>
      </vt:variant>
      <vt:variant>
        <vt:lpwstr>_Toc306035882</vt:lpwstr>
      </vt:variant>
      <vt:variant>
        <vt:i4>1703998</vt:i4>
      </vt:variant>
      <vt:variant>
        <vt:i4>668</vt:i4>
      </vt:variant>
      <vt:variant>
        <vt:i4>0</vt:i4>
      </vt:variant>
      <vt:variant>
        <vt:i4>5</vt:i4>
      </vt:variant>
      <vt:variant>
        <vt:lpwstr/>
      </vt:variant>
      <vt:variant>
        <vt:lpwstr>_Toc306035881</vt:lpwstr>
      </vt:variant>
      <vt:variant>
        <vt:i4>1703998</vt:i4>
      </vt:variant>
      <vt:variant>
        <vt:i4>662</vt:i4>
      </vt:variant>
      <vt:variant>
        <vt:i4>0</vt:i4>
      </vt:variant>
      <vt:variant>
        <vt:i4>5</vt:i4>
      </vt:variant>
      <vt:variant>
        <vt:lpwstr/>
      </vt:variant>
      <vt:variant>
        <vt:lpwstr>_Toc306035880</vt:lpwstr>
      </vt:variant>
      <vt:variant>
        <vt:i4>1376318</vt:i4>
      </vt:variant>
      <vt:variant>
        <vt:i4>656</vt:i4>
      </vt:variant>
      <vt:variant>
        <vt:i4>0</vt:i4>
      </vt:variant>
      <vt:variant>
        <vt:i4>5</vt:i4>
      </vt:variant>
      <vt:variant>
        <vt:lpwstr/>
      </vt:variant>
      <vt:variant>
        <vt:lpwstr>_Toc306035879</vt:lpwstr>
      </vt:variant>
      <vt:variant>
        <vt:i4>1376318</vt:i4>
      </vt:variant>
      <vt:variant>
        <vt:i4>650</vt:i4>
      </vt:variant>
      <vt:variant>
        <vt:i4>0</vt:i4>
      </vt:variant>
      <vt:variant>
        <vt:i4>5</vt:i4>
      </vt:variant>
      <vt:variant>
        <vt:lpwstr/>
      </vt:variant>
      <vt:variant>
        <vt:lpwstr>_Toc306035878</vt:lpwstr>
      </vt:variant>
      <vt:variant>
        <vt:i4>1376318</vt:i4>
      </vt:variant>
      <vt:variant>
        <vt:i4>644</vt:i4>
      </vt:variant>
      <vt:variant>
        <vt:i4>0</vt:i4>
      </vt:variant>
      <vt:variant>
        <vt:i4>5</vt:i4>
      </vt:variant>
      <vt:variant>
        <vt:lpwstr/>
      </vt:variant>
      <vt:variant>
        <vt:lpwstr>_Toc306035877</vt:lpwstr>
      </vt:variant>
      <vt:variant>
        <vt:i4>1376318</vt:i4>
      </vt:variant>
      <vt:variant>
        <vt:i4>638</vt:i4>
      </vt:variant>
      <vt:variant>
        <vt:i4>0</vt:i4>
      </vt:variant>
      <vt:variant>
        <vt:i4>5</vt:i4>
      </vt:variant>
      <vt:variant>
        <vt:lpwstr/>
      </vt:variant>
      <vt:variant>
        <vt:lpwstr>_Toc306035876</vt:lpwstr>
      </vt:variant>
      <vt:variant>
        <vt:i4>1376318</vt:i4>
      </vt:variant>
      <vt:variant>
        <vt:i4>632</vt:i4>
      </vt:variant>
      <vt:variant>
        <vt:i4>0</vt:i4>
      </vt:variant>
      <vt:variant>
        <vt:i4>5</vt:i4>
      </vt:variant>
      <vt:variant>
        <vt:lpwstr/>
      </vt:variant>
      <vt:variant>
        <vt:lpwstr>_Toc306035875</vt:lpwstr>
      </vt:variant>
      <vt:variant>
        <vt:i4>1376318</vt:i4>
      </vt:variant>
      <vt:variant>
        <vt:i4>626</vt:i4>
      </vt:variant>
      <vt:variant>
        <vt:i4>0</vt:i4>
      </vt:variant>
      <vt:variant>
        <vt:i4>5</vt:i4>
      </vt:variant>
      <vt:variant>
        <vt:lpwstr/>
      </vt:variant>
      <vt:variant>
        <vt:lpwstr>_Toc306035874</vt:lpwstr>
      </vt:variant>
      <vt:variant>
        <vt:i4>1376318</vt:i4>
      </vt:variant>
      <vt:variant>
        <vt:i4>620</vt:i4>
      </vt:variant>
      <vt:variant>
        <vt:i4>0</vt:i4>
      </vt:variant>
      <vt:variant>
        <vt:i4>5</vt:i4>
      </vt:variant>
      <vt:variant>
        <vt:lpwstr/>
      </vt:variant>
      <vt:variant>
        <vt:lpwstr>_Toc306035873</vt:lpwstr>
      </vt:variant>
      <vt:variant>
        <vt:i4>1376318</vt:i4>
      </vt:variant>
      <vt:variant>
        <vt:i4>614</vt:i4>
      </vt:variant>
      <vt:variant>
        <vt:i4>0</vt:i4>
      </vt:variant>
      <vt:variant>
        <vt:i4>5</vt:i4>
      </vt:variant>
      <vt:variant>
        <vt:lpwstr/>
      </vt:variant>
      <vt:variant>
        <vt:lpwstr>_Toc306035872</vt:lpwstr>
      </vt:variant>
      <vt:variant>
        <vt:i4>1376318</vt:i4>
      </vt:variant>
      <vt:variant>
        <vt:i4>608</vt:i4>
      </vt:variant>
      <vt:variant>
        <vt:i4>0</vt:i4>
      </vt:variant>
      <vt:variant>
        <vt:i4>5</vt:i4>
      </vt:variant>
      <vt:variant>
        <vt:lpwstr/>
      </vt:variant>
      <vt:variant>
        <vt:lpwstr>_Toc306035871</vt:lpwstr>
      </vt:variant>
      <vt:variant>
        <vt:i4>1376318</vt:i4>
      </vt:variant>
      <vt:variant>
        <vt:i4>602</vt:i4>
      </vt:variant>
      <vt:variant>
        <vt:i4>0</vt:i4>
      </vt:variant>
      <vt:variant>
        <vt:i4>5</vt:i4>
      </vt:variant>
      <vt:variant>
        <vt:lpwstr/>
      </vt:variant>
      <vt:variant>
        <vt:lpwstr>_Toc306035870</vt:lpwstr>
      </vt:variant>
      <vt:variant>
        <vt:i4>1310782</vt:i4>
      </vt:variant>
      <vt:variant>
        <vt:i4>596</vt:i4>
      </vt:variant>
      <vt:variant>
        <vt:i4>0</vt:i4>
      </vt:variant>
      <vt:variant>
        <vt:i4>5</vt:i4>
      </vt:variant>
      <vt:variant>
        <vt:lpwstr/>
      </vt:variant>
      <vt:variant>
        <vt:lpwstr>_Toc306035869</vt:lpwstr>
      </vt:variant>
      <vt:variant>
        <vt:i4>1310782</vt:i4>
      </vt:variant>
      <vt:variant>
        <vt:i4>590</vt:i4>
      </vt:variant>
      <vt:variant>
        <vt:i4>0</vt:i4>
      </vt:variant>
      <vt:variant>
        <vt:i4>5</vt:i4>
      </vt:variant>
      <vt:variant>
        <vt:lpwstr/>
      </vt:variant>
      <vt:variant>
        <vt:lpwstr>_Toc306035868</vt:lpwstr>
      </vt:variant>
      <vt:variant>
        <vt:i4>1310782</vt:i4>
      </vt:variant>
      <vt:variant>
        <vt:i4>584</vt:i4>
      </vt:variant>
      <vt:variant>
        <vt:i4>0</vt:i4>
      </vt:variant>
      <vt:variant>
        <vt:i4>5</vt:i4>
      </vt:variant>
      <vt:variant>
        <vt:lpwstr/>
      </vt:variant>
      <vt:variant>
        <vt:lpwstr>_Toc306035867</vt:lpwstr>
      </vt:variant>
      <vt:variant>
        <vt:i4>1310782</vt:i4>
      </vt:variant>
      <vt:variant>
        <vt:i4>578</vt:i4>
      </vt:variant>
      <vt:variant>
        <vt:i4>0</vt:i4>
      </vt:variant>
      <vt:variant>
        <vt:i4>5</vt:i4>
      </vt:variant>
      <vt:variant>
        <vt:lpwstr/>
      </vt:variant>
      <vt:variant>
        <vt:lpwstr>_Toc306035866</vt:lpwstr>
      </vt:variant>
      <vt:variant>
        <vt:i4>1310782</vt:i4>
      </vt:variant>
      <vt:variant>
        <vt:i4>572</vt:i4>
      </vt:variant>
      <vt:variant>
        <vt:i4>0</vt:i4>
      </vt:variant>
      <vt:variant>
        <vt:i4>5</vt:i4>
      </vt:variant>
      <vt:variant>
        <vt:lpwstr/>
      </vt:variant>
      <vt:variant>
        <vt:lpwstr>_Toc306035865</vt:lpwstr>
      </vt:variant>
      <vt:variant>
        <vt:i4>1310782</vt:i4>
      </vt:variant>
      <vt:variant>
        <vt:i4>566</vt:i4>
      </vt:variant>
      <vt:variant>
        <vt:i4>0</vt:i4>
      </vt:variant>
      <vt:variant>
        <vt:i4>5</vt:i4>
      </vt:variant>
      <vt:variant>
        <vt:lpwstr/>
      </vt:variant>
      <vt:variant>
        <vt:lpwstr>_Toc306035864</vt:lpwstr>
      </vt:variant>
      <vt:variant>
        <vt:i4>1310782</vt:i4>
      </vt:variant>
      <vt:variant>
        <vt:i4>560</vt:i4>
      </vt:variant>
      <vt:variant>
        <vt:i4>0</vt:i4>
      </vt:variant>
      <vt:variant>
        <vt:i4>5</vt:i4>
      </vt:variant>
      <vt:variant>
        <vt:lpwstr/>
      </vt:variant>
      <vt:variant>
        <vt:lpwstr>_Toc306035863</vt:lpwstr>
      </vt:variant>
      <vt:variant>
        <vt:i4>1310782</vt:i4>
      </vt:variant>
      <vt:variant>
        <vt:i4>554</vt:i4>
      </vt:variant>
      <vt:variant>
        <vt:i4>0</vt:i4>
      </vt:variant>
      <vt:variant>
        <vt:i4>5</vt:i4>
      </vt:variant>
      <vt:variant>
        <vt:lpwstr/>
      </vt:variant>
      <vt:variant>
        <vt:lpwstr>_Toc306035862</vt:lpwstr>
      </vt:variant>
      <vt:variant>
        <vt:i4>1310782</vt:i4>
      </vt:variant>
      <vt:variant>
        <vt:i4>548</vt:i4>
      </vt:variant>
      <vt:variant>
        <vt:i4>0</vt:i4>
      </vt:variant>
      <vt:variant>
        <vt:i4>5</vt:i4>
      </vt:variant>
      <vt:variant>
        <vt:lpwstr/>
      </vt:variant>
      <vt:variant>
        <vt:lpwstr>_Toc306035861</vt:lpwstr>
      </vt:variant>
      <vt:variant>
        <vt:i4>1310782</vt:i4>
      </vt:variant>
      <vt:variant>
        <vt:i4>542</vt:i4>
      </vt:variant>
      <vt:variant>
        <vt:i4>0</vt:i4>
      </vt:variant>
      <vt:variant>
        <vt:i4>5</vt:i4>
      </vt:variant>
      <vt:variant>
        <vt:lpwstr/>
      </vt:variant>
      <vt:variant>
        <vt:lpwstr>_Toc306035860</vt:lpwstr>
      </vt:variant>
      <vt:variant>
        <vt:i4>1507390</vt:i4>
      </vt:variant>
      <vt:variant>
        <vt:i4>536</vt:i4>
      </vt:variant>
      <vt:variant>
        <vt:i4>0</vt:i4>
      </vt:variant>
      <vt:variant>
        <vt:i4>5</vt:i4>
      </vt:variant>
      <vt:variant>
        <vt:lpwstr/>
      </vt:variant>
      <vt:variant>
        <vt:lpwstr>_Toc306035859</vt:lpwstr>
      </vt:variant>
      <vt:variant>
        <vt:i4>1507390</vt:i4>
      </vt:variant>
      <vt:variant>
        <vt:i4>530</vt:i4>
      </vt:variant>
      <vt:variant>
        <vt:i4>0</vt:i4>
      </vt:variant>
      <vt:variant>
        <vt:i4>5</vt:i4>
      </vt:variant>
      <vt:variant>
        <vt:lpwstr/>
      </vt:variant>
      <vt:variant>
        <vt:lpwstr>_Toc306035858</vt:lpwstr>
      </vt:variant>
      <vt:variant>
        <vt:i4>1507390</vt:i4>
      </vt:variant>
      <vt:variant>
        <vt:i4>524</vt:i4>
      </vt:variant>
      <vt:variant>
        <vt:i4>0</vt:i4>
      </vt:variant>
      <vt:variant>
        <vt:i4>5</vt:i4>
      </vt:variant>
      <vt:variant>
        <vt:lpwstr/>
      </vt:variant>
      <vt:variant>
        <vt:lpwstr>_Toc306035857</vt:lpwstr>
      </vt:variant>
      <vt:variant>
        <vt:i4>1507390</vt:i4>
      </vt:variant>
      <vt:variant>
        <vt:i4>518</vt:i4>
      </vt:variant>
      <vt:variant>
        <vt:i4>0</vt:i4>
      </vt:variant>
      <vt:variant>
        <vt:i4>5</vt:i4>
      </vt:variant>
      <vt:variant>
        <vt:lpwstr/>
      </vt:variant>
      <vt:variant>
        <vt:lpwstr>_Toc306035856</vt:lpwstr>
      </vt:variant>
      <vt:variant>
        <vt:i4>1507390</vt:i4>
      </vt:variant>
      <vt:variant>
        <vt:i4>512</vt:i4>
      </vt:variant>
      <vt:variant>
        <vt:i4>0</vt:i4>
      </vt:variant>
      <vt:variant>
        <vt:i4>5</vt:i4>
      </vt:variant>
      <vt:variant>
        <vt:lpwstr/>
      </vt:variant>
      <vt:variant>
        <vt:lpwstr>_Toc306035855</vt:lpwstr>
      </vt:variant>
      <vt:variant>
        <vt:i4>1507390</vt:i4>
      </vt:variant>
      <vt:variant>
        <vt:i4>506</vt:i4>
      </vt:variant>
      <vt:variant>
        <vt:i4>0</vt:i4>
      </vt:variant>
      <vt:variant>
        <vt:i4>5</vt:i4>
      </vt:variant>
      <vt:variant>
        <vt:lpwstr/>
      </vt:variant>
      <vt:variant>
        <vt:lpwstr>_Toc306035854</vt:lpwstr>
      </vt:variant>
      <vt:variant>
        <vt:i4>1507390</vt:i4>
      </vt:variant>
      <vt:variant>
        <vt:i4>500</vt:i4>
      </vt:variant>
      <vt:variant>
        <vt:i4>0</vt:i4>
      </vt:variant>
      <vt:variant>
        <vt:i4>5</vt:i4>
      </vt:variant>
      <vt:variant>
        <vt:lpwstr/>
      </vt:variant>
      <vt:variant>
        <vt:lpwstr>_Toc306035853</vt:lpwstr>
      </vt:variant>
      <vt:variant>
        <vt:i4>1507390</vt:i4>
      </vt:variant>
      <vt:variant>
        <vt:i4>494</vt:i4>
      </vt:variant>
      <vt:variant>
        <vt:i4>0</vt:i4>
      </vt:variant>
      <vt:variant>
        <vt:i4>5</vt:i4>
      </vt:variant>
      <vt:variant>
        <vt:lpwstr/>
      </vt:variant>
      <vt:variant>
        <vt:lpwstr>_Toc306035852</vt:lpwstr>
      </vt:variant>
      <vt:variant>
        <vt:i4>1507390</vt:i4>
      </vt:variant>
      <vt:variant>
        <vt:i4>488</vt:i4>
      </vt:variant>
      <vt:variant>
        <vt:i4>0</vt:i4>
      </vt:variant>
      <vt:variant>
        <vt:i4>5</vt:i4>
      </vt:variant>
      <vt:variant>
        <vt:lpwstr/>
      </vt:variant>
      <vt:variant>
        <vt:lpwstr>_Toc306035851</vt:lpwstr>
      </vt:variant>
      <vt:variant>
        <vt:i4>1507390</vt:i4>
      </vt:variant>
      <vt:variant>
        <vt:i4>482</vt:i4>
      </vt:variant>
      <vt:variant>
        <vt:i4>0</vt:i4>
      </vt:variant>
      <vt:variant>
        <vt:i4>5</vt:i4>
      </vt:variant>
      <vt:variant>
        <vt:lpwstr/>
      </vt:variant>
      <vt:variant>
        <vt:lpwstr>_Toc306035850</vt:lpwstr>
      </vt:variant>
      <vt:variant>
        <vt:i4>1441854</vt:i4>
      </vt:variant>
      <vt:variant>
        <vt:i4>476</vt:i4>
      </vt:variant>
      <vt:variant>
        <vt:i4>0</vt:i4>
      </vt:variant>
      <vt:variant>
        <vt:i4>5</vt:i4>
      </vt:variant>
      <vt:variant>
        <vt:lpwstr/>
      </vt:variant>
      <vt:variant>
        <vt:lpwstr>_Toc306035849</vt:lpwstr>
      </vt:variant>
      <vt:variant>
        <vt:i4>1441854</vt:i4>
      </vt:variant>
      <vt:variant>
        <vt:i4>470</vt:i4>
      </vt:variant>
      <vt:variant>
        <vt:i4>0</vt:i4>
      </vt:variant>
      <vt:variant>
        <vt:i4>5</vt:i4>
      </vt:variant>
      <vt:variant>
        <vt:lpwstr/>
      </vt:variant>
      <vt:variant>
        <vt:lpwstr>_Toc306035848</vt:lpwstr>
      </vt:variant>
      <vt:variant>
        <vt:i4>1441854</vt:i4>
      </vt:variant>
      <vt:variant>
        <vt:i4>464</vt:i4>
      </vt:variant>
      <vt:variant>
        <vt:i4>0</vt:i4>
      </vt:variant>
      <vt:variant>
        <vt:i4>5</vt:i4>
      </vt:variant>
      <vt:variant>
        <vt:lpwstr/>
      </vt:variant>
      <vt:variant>
        <vt:lpwstr>_Toc306035847</vt:lpwstr>
      </vt:variant>
      <vt:variant>
        <vt:i4>1441854</vt:i4>
      </vt:variant>
      <vt:variant>
        <vt:i4>458</vt:i4>
      </vt:variant>
      <vt:variant>
        <vt:i4>0</vt:i4>
      </vt:variant>
      <vt:variant>
        <vt:i4>5</vt:i4>
      </vt:variant>
      <vt:variant>
        <vt:lpwstr/>
      </vt:variant>
      <vt:variant>
        <vt:lpwstr>_Toc306035846</vt:lpwstr>
      </vt:variant>
      <vt:variant>
        <vt:i4>1441854</vt:i4>
      </vt:variant>
      <vt:variant>
        <vt:i4>452</vt:i4>
      </vt:variant>
      <vt:variant>
        <vt:i4>0</vt:i4>
      </vt:variant>
      <vt:variant>
        <vt:i4>5</vt:i4>
      </vt:variant>
      <vt:variant>
        <vt:lpwstr/>
      </vt:variant>
      <vt:variant>
        <vt:lpwstr>_Toc306035845</vt:lpwstr>
      </vt:variant>
      <vt:variant>
        <vt:i4>1441854</vt:i4>
      </vt:variant>
      <vt:variant>
        <vt:i4>446</vt:i4>
      </vt:variant>
      <vt:variant>
        <vt:i4>0</vt:i4>
      </vt:variant>
      <vt:variant>
        <vt:i4>5</vt:i4>
      </vt:variant>
      <vt:variant>
        <vt:lpwstr/>
      </vt:variant>
      <vt:variant>
        <vt:lpwstr>_Toc306035844</vt:lpwstr>
      </vt:variant>
      <vt:variant>
        <vt:i4>1441854</vt:i4>
      </vt:variant>
      <vt:variant>
        <vt:i4>440</vt:i4>
      </vt:variant>
      <vt:variant>
        <vt:i4>0</vt:i4>
      </vt:variant>
      <vt:variant>
        <vt:i4>5</vt:i4>
      </vt:variant>
      <vt:variant>
        <vt:lpwstr/>
      </vt:variant>
      <vt:variant>
        <vt:lpwstr>_Toc306035843</vt:lpwstr>
      </vt:variant>
      <vt:variant>
        <vt:i4>1441854</vt:i4>
      </vt:variant>
      <vt:variant>
        <vt:i4>434</vt:i4>
      </vt:variant>
      <vt:variant>
        <vt:i4>0</vt:i4>
      </vt:variant>
      <vt:variant>
        <vt:i4>5</vt:i4>
      </vt:variant>
      <vt:variant>
        <vt:lpwstr/>
      </vt:variant>
      <vt:variant>
        <vt:lpwstr>_Toc306035842</vt:lpwstr>
      </vt:variant>
      <vt:variant>
        <vt:i4>1441854</vt:i4>
      </vt:variant>
      <vt:variant>
        <vt:i4>428</vt:i4>
      </vt:variant>
      <vt:variant>
        <vt:i4>0</vt:i4>
      </vt:variant>
      <vt:variant>
        <vt:i4>5</vt:i4>
      </vt:variant>
      <vt:variant>
        <vt:lpwstr/>
      </vt:variant>
      <vt:variant>
        <vt:lpwstr>_Toc306035841</vt:lpwstr>
      </vt:variant>
      <vt:variant>
        <vt:i4>1441854</vt:i4>
      </vt:variant>
      <vt:variant>
        <vt:i4>422</vt:i4>
      </vt:variant>
      <vt:variant>
        <vt:i4>0</vt:i4>
      </vt:variant>
      <vt:variant>
        <vt:i4>5</vt:i4>
      </vt:variant>
      <vt:variant>
        <vt:lpwstr/>
      </vt:variant>
      <vt:variant>
        <vt:lpwstr>_Toc306035840</vt:lpwstr>
      </vt:variant>
      <vt:variant>
        <vt:i4>1114174</vt:i4>
      </vt:variant>
      <vt:variant>
        <vt:i4>416</vt:i4>
      </vt:variant>
      <vt:variant>
        <vt:i4>0</vt:i4>
      </vt:variant>
      <vt:variant>
        <vt:i4>5</vt:i4>
      </vt:variant>
      <vt:variant>
        <vt:lpwstr/>
      </vt:variant>
      <vt:variant>
        <vt:lpwstr>_Toc306035839</vt:lpwstr>
      </vt:variant>
      <vt:variant>
        <vt:i4>1114174</vt:i4>
      </vt:variant>
      <vt:variant>
        <vt:i4>410</vt:i4>
      </vt:variant>
      <vt:variant>
        <vt:i4>0</vt:i4>
      </vt:variant>
      <vt:variant>
        <vt:i4>5</vt:i4>
      </vt:variant>
      <vt:variant>
        <vt:lpwstr/>
      </vt:variant>
      <vt:variant>
        <vt:lpwstr>_Toc306035838</vt:lpwstr>
      </vt:variant>
      <vt:variant>
        <vt:i4>1114174</vt:i4>
      </vt:variant>
      <vt:variant>
        <vt:i4>404</vt:i4>
      </vt:variant>
      <vt:variant>
        <vt:i4>0</vt:i4>
      </vt:variant>
      <vt:variant>
        <vt:i4>5</vt:i4>
      </vt:variant>
      <vt:variant>
        <vt:lpwstr/>
      </vt:variant>
      <vt:variant>
        <vt:lpwstr>_Toc306035836</vt:lpwstr>
      </vt:variant>
      <vt:variant>
        <vt:i4>1114174</vt:i4>
      </vt:variant>
      <vt:variant>
        <vt:i4>398</vt:i4>
      </vt:variant>
      <vt:variant>
        <vt:i4>0</vt:i4>
      </vt:variant>
      <vt:variant>
        <vt:i4>5</vt:i4>
      </vt:variant>
      <vt:variant>
        <vt:lpwstr/>
      </vt:variant>
      <vt:variant>
        <vt:lpwstr>_Toc306035835</vt:lpwstr>
      </vt:variant>
      <vt:variant>
        <vt:i4>1114174</vt:i4>
      </vt:variant>
      <vt:variant>
        <vt:i4>392</vt:i4>
      </vt:variant>
      <vt:variant>
        <vt:i4>0</vt:i4>
      </vt:variant>
      <vt:variant>
        <vt:i4>5</vt:i4>
      </vt:variant>
      <vt:variant>
        <vt:lpwstr/>
      </vt:variant>
      <vt:variant>
        <vt:lpwstr>_Toc306035834</vt:lpwstr>
      </vt:variant>
      <vt:variant>
        <vt:i4>1114174</vt:i4>
      </vt:variant>
      <vt:variant>
        <vt:i4>386</vt:i4>
      </vt:variant>
      <vt:variant>
        <vt:i4>0</vt:i4>
      </vt:variant>
      <vt:variant>
        <vt:i4>5</vt:i4>
      </vt:variant>
      <vt:variant>
        <vt:lpwstr/>
      </vt:variant>
      <vt:variant>
        <vt:lpwstr>_Toc306035833</vt:lpwstr>
      </vt:variant>
      <vt:variant>
        <vt:i4>1114174</vt:i4>
      </vt:variant>
      <vt:variant>
        <vt:i4>380</vt:i4>
      </vt:variant>
      <vt:variant>
        <vt:i4>0</vt:i4>
      </vt:variant>
      <vt:variant>
        <vt:i4>5</vt:i4>
      </vt:variant>
      <vt:variant>
        <vt:lpwstr/>
      </vt:variant>
      <vt:variant>
        <vt:lpwstr>_Toc306035832</vt:lpwstr>
      </vt:variant>
      <vt:variant>
        <vt:i4>1114174</vt:i4>
      </vt:variant>
      <vt:variant>
        <vt:i4>374</vt:i4>
      </vt:variant>
      <vt:variant>
        <vt:i4>0</vt:i4>
      </vt:variant>
      <vt:variant>
        <vt:i4>5</vt:i4>
      </vt:variant>
      <vt:variant>
        <vt:lpwstr/>
      </vt:variant>
      <vt:variant>
        <vt:lpwstr>_Toc306035831</vt:lpwstr>
      </vt:variant>
      <vt:variant>
        <vt:i4>1114174</vt:i4>
      </vt:variant>
      <vt:variant>
        <vt:i4>368</vt:i4>
      </vt:variant>
      <vt:variant>
        <vt:i4>0</vt:i4>
      </vt:variant>
      <vt:variant>
        <vt:i4>5</vt:i4>
      </vt:variant>
      <vt:variant>
        <vt:lpwstr/>
      </vt:variant>
      <vt:variant>
        <vt:lpwstr>_Toc306035830</vt:lpwstr>
      </vt:variant>
      <vt:variant>
        <vt:i4>1048638</vt:i4>
      </vt:variant>
      <vt:variant>
        <vt:i4>362</vt:i4>
      </vt:variant>
      <vt:variant>
        <vt:i4>0</vt:i4>
      </vt:variant>
      <vt:variant>
        <vt:i4>5</vt:i4>
      </vt:variant>
      <vt:variant>
        <vt:lpwstr/>
      </vt:variant>
      <vt:variant>
        <vt:lpwstr>_Toc306035829</vt:lpwstr>
      </vt:variant>
      <vt:variant>
        <vt:i4>1048638</vt:i4>
      </vt:variant>
      <vt:variant>
        <vt:i4>356</vt:i4>
      </vt:variant>
      <vt:variant>
        <vt:i4>0</vt:i4>
      </vt:variant>
      <vt:variant>
        <vt:i4>5</vt:i4>
      </vt:variant>
      <vt:variant>
        <vt:lpwstr/>
      </vt:variant>
      <vt:variant>
        <vt:lpwstr>_Toc306035828</vt:lpwstr>
      </vt:variant>
      <vt:variant>
        <vt:i4>1048638</vt:i4>
      </vt:variant>
      <vt:variant>
        <vt:i4>350</vt:i4>
      </vt:variant>
      <vt:variant>
        <vt:i4>0</vt:i4>
      </vt:variant>
      <vt:variant>
        <vt:i4>5</vt:i4>
      </vt:variant>
      <vt:variant>
        <vt:lpwstr/>
      </vt:variant>
      <vt:variant>
        <vt:lpwstr>_Toc306035827</vt:lpwstr>
      </vt:variant>
      <vt:variant>
        <vt:i4>1048638</vt:i4>
      </vt:variant>
      <vt:variant>
        <vt:i4>344</vt:i4>
      </vt:variant>
      <vt:variant>
        <vt:i4>0</vt:i4>
      </vt:variant>
      <vt:variant>
        <vt:i4>5</vt:i4>
      </vt:variant>
      <vt:variant>
        <vt:lpwstr/>
      </vt:variant>
      <vt:variant>
        <vt:lpwstr>_Toc306035826</vt:lpwstr>
      </vt:variant>
      <vt:variant>
        <vt:i4>1048638</vt:i4>
      </vt:variant>
      <vt:variant>
        <vt:i4>338</vt:i4>
      </vt:variant>
      <vt:variant>
        <vt:i4>0</vt:i4>
      </vt:variant>
      <vt:variant>
        <vt:i4>5</vt:i4>
      </vt:variant>
      <vt:variant>
        <vt:lpwstr/>
      </vt:variant>
      <vt:variant>
        <vt:lpwstr>_Toc306035825</vt:lpwstr>
      </vt:variant>
      <vt:variant>
        <vt:i4>1048638</vt:i4>
      </vt:variant>
      <vt:variant>
        <vt:i4>332</vt:i4>
      </vt:variant>
      <vt:variant>
        <vt:i4>0</vt:i4>
      </vt:variant>
      <vt:variant>
        <vt:i4>5</vt:i4>
      </vt:variant>
      <vt:variant>
        <vt:lpwstr/>
      </vt:variant>
      <vt:variant>
        <vt:lpwstr>_Toc306035824</vt:lpwstr>
      </vt:variant>
      <vt:variant>
        <vt:i4>1048638</vt:i4>
      </vt:variant>
      <vt:variant>
        <vt:i4>326</vt:i4>
      </vt:variant>
      <vt:variant>
        <vt:i4>0</vt:i4>
      </vt:variant>
      <vt:variant>
        <vt:i4>5</vt:i4>
      </vt:variant>
      <vt:variant>
        <vt:lpwstr/>
      </vt:variant>
      <vt:variant>
        <vt:lpwstr>_Toc306035823</vt:lpwstr>
      </vt:variant>
      <vt:variant>
        <vt:i4>1048638</vt:i4>
      </vt:variant>
      <vt:variant>
        <vt:i4>320</vt:i4>
      </vt:variant>
      <vt:variant>
        <vt:i4>0</vt:i4>
      </vt:variant>
      <vt:variant>
        <vt:i4>5</vt:i4>
      </vt:variant>
      <vt:variant>
        <vt:lpwstr/>
      </vt:variant>
      <vt:variant>
        <vt:lpwstr>_Toc306035822</vt:lpwstr>
      </vt:variant>
      <vt:variant>
        <vt:i4>1048638</vt:i4>
      </vt:variant>
      <vt:variant>
        <vt:i4>314</vt:i4>
      </vt:variant>
      <vt:variant>
        <vt:i4>0</vt:i4>
      </vt:variant>
      <vt:variant>
        <vt:i4>5</vt:i4>
      </vt:variant>
      <vt:variant>
        <vt:lpwstr/>
      </vt:variant>
      <vt:variant>
        <vt:lpwstr>_Toc306035821</vt:lpwstr>
      </vt:variant>
      <vt:variant>
        <vt:i4>1048638</vt:i4>
      </vt:variant>
      <vt:variant>
        <vt:i4>308</vt:i4>
      </vt:variant>
      <vt:variant>
        <vt:i4>0</vt:i4>
      </vt:variant>
      <vt:variant>
        <vt:i4>5</vt:i4>
      </vt:variant>
      <vt:variant>
        <vt:lpwstr/>
      </vt:variant>
      <vt:variant>
        <vt:lpwstr>_Toc306035820</vt:lpwstr>
      </vt:variant>
      <vt:variant>
        <vt:i4>1245246</vt:i4>
      </vt:variant>
      <vt:variant>
        <vt:i4>302</vt:i4>
      </vt:variant>
      <vt:variant>
        <vt:i4>0</vt:i4>
      </vt:variant>
      <vt:variant>
        <vt:i4>5</vt:i4>
      </vt:variant>
      <vt:variant>
        <vt:lpwstr/>
      </vt:variant>
      <vt:variant>
        <vt:lpwstr>_Toc306035819</vt:lpwstr>
      </vt:variant>
      <vt:variant>
        <vt:i4>1245246</vt:i4>
      </vt:variant>
      <vt:variant>
        <vt:i4>296</vt:i4>
      </vt:variant>
      <vt:variant>
        <vt:i4>0</vt:i4>
      </vt:variant>
      <vt:variant>
        <vt:i4>5</vt:i4>
      </vt:variant>
      <vt:variant>
        <vt:lpwstr/>
      </vt:variant>
      <vt:variant>
        <vt:lpwstr>_Toc306035818</vt:lpwstr>
      </vt:variant>
      <vt:variant>
        <vt:i4>1245246</vt:i4>
      </vt:variant>
      <vt:variant>
        <vt:i4>290</vt:i4>
      </vt:variant>
      <vt:variant>
        <vt:i4>0</vt:i4>
      </vt:variant>
      <vt:variant>
        <vt:i4>5</vt:i4>
      </vt:variant>
      <vt:variant>
        <vt:lpwstr/>
      </vt:variant>
      <vt:variant>
        <vt:lpwstr>_Toc306035817</vt:lpwstr>
      </vt:variant>
      <vt:variant>
        <vt:i4>1245246</vt:i4>
      </vt:variant>
      <vt:variant>
        <vt:i4>284</vt:i4>
      </vt:variant>
      <vt:variant>
        <vt:i4>0</vt:i4>
      </vt:variant>
      <vt:variant>
        <vt:i4>5</vt:i4>
      </vt:variant>
      <vt:variant>
        <vt:lpwstr/>
      </vt:variant>
      <vt:variant>
        <vt:lpwstr>_Toc306035816</vt:lpwstr>
      </vt:variant>
      <vt:variant>
        <vt:i4>1245246</vt:i4>
      </vt:variant>
      <vt:variant>
        <vt:i4>278</vt:i4>
      </vt:variant>
      <vt:variant>
        <vt:i4>0</vt:i4>
      </vt:variant>
      <vt:variant>
        <vt:i4>5</vt:i4>
      </vt:variant>
      <vt:variant>
        <vt:lpwstr/>
      </vt:variant>
      <vt:variant>
        <vt:lpwstr>_Toc306035815</vt:lpwstr>
      </vt:variant>
      <vt:variant>
        <vt:i4>1245246</vt:i4>
      </vt:variant>
      <vt:variant>
        <vt:i4>272</vt:i4>
      </vt:variant>
      <vt:variant>
        <vt:i4>0</vt:i4>
      </vt:variant>
      <vt:variant>
        <vt:i4>5</vt:i4>
      </vt:variant>
      <vt:variant>
        <vt:lpwstr/>
      </vt:variant>
      <vt:variant>
        <vt:lpwstr>_Toc306035814</vt:lpwstr>
      </vt:variant>
      <vt:variant>
        <vt:i4>1245246</vt:i4>
      </vt:variant>
      <vt:variant>
        <vt:i4>266</vt:i4>
      </vt:variant>
      <vt:variant>
        <vt:i4>0</vt:i4>
      </vt:variant>
      <vt:variant>
        <vt:i4>5</vt:i4>
      </vt:variant>
      <vt:variant>
        <vt:lpwstr/>
      </vt:variant>
      <vt:variant>
        <vt:lpwstr>_Toc306035813</vt:lpwstr>
      </vt:variant>
      <vt:variant>
        <vt:i4>1245246</vt:i4>
      </vt:variant>
      <vt:variant>
        <vt:i4>260</vt:i4>
      </vt:variant>
      <vt:variant>
        <vt:i4>0</vt:i4>
      </vt:variant>
      <vt:variant>
        <vt:i4>5</vt:i4>
      </vt:variant>
      <vt:variant>
        <vt:lpwstr/>
      </vt:variant>
      <vt:variant>
        <vt:lpwstr>_Toc306035812</vt:lpwstr>
      </vt:variant>
      <vt:variant>
        <vt:i4>1245246</vt:i4>
      </vt:variant>
      <vt:variant>
        <vt:i4>254</vt:i4>
      </vt:variant>
      <vt:variant>
        <vt:i4>0</vt:i4>
      </vt:variant>
      <vt:variant>
        <vt:i4>5</vt:i4>
      </vt:variant>
      <vt:variant>
        <vt:lpwstr/>
      </vt:variant>
      <vt:variant>
        <vt:lpwstr>_Toc306035811</vt:lpwstr>
      </vt:variant>
      <vt:variant>
        <vt:i4>1245246</vt:i4>
      </vt:variant>
      <vt:variant>
        <vt:i4>248</vt:i4>
      </vt:variant>
      <vt:variant>
        <vt:i4>0</vt:i4>
      </vt:variant>
      <vt:variant>
        <vt:i4>5</vt:i4>
      </vt:variant>
      <vt:variant>
        <vt:lpwstr/>
      </vt:variant>
      <vt:variant>
        <vt:lpwstr>_Toc306035810</vt:lpwstr>
      </vt:variant>
      <vt:variant>
        <vt:i4>1179710</vt:i4>
      </vt:variant>
      <vt:variant>
        <vt:i4>242</vt:i4>
      </vt:variant>
      <vt:variant>
        <vt:i4>0</vt:i4>
      </vt:variant>
      <vt:variant>
        <vt:i4>5</vt:i4>
      </vt:variant>
      <vt:variant>
        <vt:lpwstr/>
      </vt:variant>
      <vt:variant>
        <vt:lpwstr>_Toc306035809</vt:lpwstr>
      </vt:variant>
      <vt:variant>
        <vt:i4>1179710</vt:i4>
      </vt:variant>
      <vt:variant>
        <vt:i4>236</vt:i4>
      </vt:variant>
      <vt:variant>
        <vt:i4>0</vt:i4>
      </vt:variant>
      <vt:variant>
        <vt:i4>5</vt:i4>
      </vt:variant>
      <vt:variant>
        <vt:lpwstr/>
      </vt:variant>
      <vt:variant>
        <vt:lpwstr>_Toc306035808</vt:lpwstr>
      </vt:variant>
      <vt:variant>
        <vt:i4>1179710</vt:i4>
      </vt:variant>
      <vt:variant>
        <vt:i4>230</vt:i4>
      </vt:variant>
      <vt:variant>
        <vt:i4>0</vt:i4>
      </vt:variant>
      <vt:variant>
        <vt:i4>5</vt:i4>
      </vt:variant>
      <vt:variant>
        <vt:lpwstr/>
      </vt:variant>
      <vt:variant>
        <vt:lpwstr>_Toc306035807</vt:lpwstr>
      </vt:variant>
      <vt:variant>
        <vt:i4>1179710</vt:i4>
      </vt:variant>
      <vt:variant>
        <vt:i4>224</vt:i4>
      </vt:variant>
      <vt:variant>
        <vt:i4>0</vt:i4>
      </vt:variant>
      <vt:variant>
        <vt:i4>5</vt:i4>
      </vt:variant>
      <vt:variant>
        <vt:lpwstr/>
      </vt:variant>
      <vt:variant>
        <vt:lpwstr>_Toc306035806</vt:lpwstr>
      </vt:variant>
      <vt:variant>
        <vt:i4>1179710</vt:i4>
      </vt:variant>
      <vt:variant>
        <vt:i4>218</vt:i4>
      </vt:variant>
      <vt:variant>
        <vt:i4>0</vt:i4>
      </vt:variant>
      <vt:variant>
        <vt:i4>5</vt:i4>
      </vt:variant>
      <vt:variant>
        <vt:lpwstr/>
      </vt:variant>
      <vt:variant>
        <vt:lpwstr>_Toc306035805</vt:lpwstr>
      </vt:variant>
      <vt:variant>
        <vt:i4>1179710</vt:i4>
      </vt:variant>
      <vt:variant>
        <vt:i4>212</vt:i4>
      </vt:variant>
      <vt:variant>
        <vt:i4>0</vt:i4>
      </vt:variant>
      <vt:variant>
        <vt:i4>5</vt:i4>
      </vt:variant>
      <vt:variant>
        <vt:lpwstr/>
      </vt:variant>
      <vt:variant>
        <vt:lpwstr>_Toc306035804</vt:lpwstr>
      </vt:variant>
      <vt:variant>
        <vt:i4>1179710</vt:i4>
      </vt:variant>
      <vt:variant>
        <vt:i4>206</vt:i4>
      </vt:variant>
      <vt:variant>
        <vt:i4>0</vt:i4>
      </vt:variant>
      <vt:variant>
        <vt:i4>5</vt:i4>
      </vt:variant>
      <vt:variant>
        <vt:lpwstr/>
      </vt:variant>
      <vt:variant>
        <vt:lpwstr>_Toc306035803</vt:lpwstr>
      </vt:variant>
      <vt:variant>
        <vt:i4>1179710</vt:i4>
      </vt:variant>
      <vt:variant>
        <vt:i4>200</vt:i4>
      </vt:variant>
      <vt:variant>
        <vt:i4>0</vt:i4>
      </vt:variant>
      <vt:variant>
        <vt:i4>5</vt:i4>
      </vt:variant>
      <vt:variant>
        <vt:lpwstr/>
      </vt:variant>
      <vt:variant>
        <vt:lpwstr>_Toc306035802</vt:lpwstr>
      </vt:variant>
      <vt:variant>
        <vt:i4>1179710</vt:i4>
      </vt:variant>
      <vt:variant>
        <vt:i4>194</vt:i4>
      </vt:variant>
      <vt:variant>
        <vt:i4>0</vt:i4>
      </vt:variant>
      <vt:variant>
        <vt:i4>5</vt:i4>
      </vt:variant>
      <vt:variant>
        <vt:lpwstr/>
      </vt:variant>
      <vt:variant>
        <vt:lpwstr>_Toc306035801</vt:lpwstr>
      </vt:variant>
      <vt:variant>
        <vt:i4>1179710</vt:i4>
      </vt:variant>
      <vt:variant>
        <vt:i4>188</vt:i4>
      </vt:variant>
      <vt:variant>
        <vt:i4>0</vt:i4>
      </vt:variant>
      <vt:variant>
        <vt:i4>5</vt:i4>
      </vt:variant>
      <vt:variant>
        <vt:lpwstr/>
      </vt:variant>
      <vt:variant>
        <vt:lpwstr>_Toc306035800</vt:lpwstr>
      </vt:variant>
      <vt:variant>
        <vt:i4>1769521</vt:i4>
      </vt:variant>
      <vt:variant>
        <vt:i4>182</vt:i4>
      </vt:variant>
      <vt:variant>
        <vt:i4>0</vt:i4>
      </vt:variant>
      <vt:variant>
        <vt:i4>5</vt:i4>
      </vt:variant>
      <vt:variant>
        <vt:lpwstr/>
      </vt:variant>
      <vt:variant>
        <vt:lpwstr>_Toc306035799</vt:lpwstr>
      </vt:variant>
      <vt:variant>
        <vt:i4>1769521</vt:i4>
      </vt:variant>
      <vt:variant>
        <vt:i4>176</vt:i4>
      </vt:variant>
      <vt:variant>
        <vt:i4>0</vt:i4>
      </vt:variant>
      <vt:variant>
        <vt:i4>5</vt:i4>
      </vt:variant>
      <vt:variant>
        <vt:lpwstr/>
      </vt:variant>
      <vt:variant>
        <vt:lpwstr>_Toc306035798</vt:lpwstr>
      </vt:variant>
      <vt:variant>
        <vt:i4>1769521</vt:i4>
      </vt:variant>
      <vt:variant>
        <vt:i4>170</vt:i4>
      </vt:variant>
      <vt:variant>
        <vt:i4>0</vt:i4>
      </vt:variant>
      <vt:variant>
        <vt:i4>5</vt:i4>
      </vt:variant>
      <vt:variant>
        <vt:lpwstr/>
      </vt:variant>
      <vt:variant>
        <vt:lpwstr>_Toc306035797</vt:lpwstr>
      </vt:variant>
      <vt:variant>
        <vt:i4>1769521</vt:i4>
      </vt:variant>
      <vt:variant>
        <vt:i4>164</vt:i4>
      </vt:variant>
      <vt:variant>
        <vt:i4>0</vt:i4>
      </vt:variant>
      <vt:variant>
        <vt:i4>5</vt:i4>
      </vt:variant>
      <vt:variant>
        <vt:lpwstr/>
      </vt:variant>
      <vt:variant>
        <vt:lpwstr>_Toc306035796</vt:lpwstr>
      </vt:variant>
      <vt:variant>
        <vt:i4>1769521</vt:i4>
      </vt:variant>
      <vt:variant>
        <vt:i4>158</vt:i4>
      </vt:variant>
      <vt:variant>
        <vt:i4>0</vt:i4>
      </vt:variant>
      <vt:variant>
        <vt:i4>5</vt:i4>
      </vt:variant>
      <vt:variant>
        <vt:lpwstr/>
      </vt:variant>
      <vt:variant>
        <vt:lpwstr>_Toc306035795</vt:lpwstr>
      </vt:variant>
      <vt:variant>
        <vt:i4>1769521</vt:i4>
      </vt:variant>
      <vt:variant>
        <vt:i4>152</vt:i4>
      </vt:variant>
      <vt:variant>
        <vt:i4>0</vt:i4>
      </vt:variant>
      <vt:variant>
        <vt:i4>5</vt:i4>
      </vt:variant>
      <vt:variant>
        <vt:lpwstr/>
      </vt:variant>
      <vt:variant>
        <vt:lpwstr>_Toc306035794</vt:lpwstr>
      </vt:variant>
      <vt:variant>
        <vt:i4>1769521</vt:i4>
      </vt:variant>
      <vt:variant>
        <vt:i4>146</vt:i4>
      </vt:variant>
      <vt:variant>
        <vt:i4>0</vt:i4>
      </vt:variant>
      <vt:variant>
        <vt:i4>5</vt:i4>
      </vt:variant>
      <vt:variant>
        <vt:lpwstr/>
      </vt:variant>
      <vt:variant>
        <vt:lpwstr>_Toc306035793</vt:lpwstr>
      </vt:variant>
      <vt:variant>
        <vt:i4>1769521</vt:i4>
      </vt:variant>
      <vt:variant>
        <vt:i4>140</vt:i4>
      </vt:variant>
      <vt:variant>
        <vt:i4>0</vt:i4>
      </vt:variant>
      <vt:variant>
        <vt:i4>5</vt:i4>
      </vt:variant>
      <vt:variant>
        <vt:lpwstr/>
      </vt:variant>
      <vt:variant>
        <vt:lpwstr>_Toc306035792</vt:lpwstr>
      </vt:variant>
      <vt:variant>
        <vt:i4>1769521</vt:i4>
      </vt:variant>
      <vt:variant>
        <vt:i4>134</vt:i4>
      </vt:variant>
      <vt:variant>
        <vt:i4>0</vt:i4>
      </vt:variant>
      <vt:variant>
        <vt:i4>5</vt:i4>
      </vt:variant>
      <vt:variant>
        <vt:lpwstr/>
      </vt:variant>
      <vt:variant>
        <vt:lpwstr>_Toc306035791</vt:lpwstr>
      </vt:variant>
      <vt:variant>
        <vt:i4>1769521</vt:i4>
      </vt:variant>
      <vt:variant>
        <vt:i4>128</vt:i4>
      </vt:variant>
      <vt:variant>
        <vt:i4>0</vt:i4>
      </vt:variant>
      <vt:variant>
        <vt:i4>5</vt:i4>
      </vt:variant>
      <vt:variant>
        <vt:lpwstr/>
      </vt:variant>
      <vt:variant>
        <vt:lpwstr>_Toc306035790</vt:lpwstr>
      </vt:variant>
      <vt:variant>
        <vt:i4>1703985</vt:i4>
      </vt:variant>
      <vt:variant>
        <vt:i4>122</vt:i4>
      </vt:variant>
      <vt:variant>
        <vt:i4>0</vt:i4>
      </vt:variant>
      <vt:variant>
        <vt:i4>5</vt:i4>
      </vt:variant>
      <vt:variant>
        <vt:lpwstr/>
      </vt:variant>
      <vt:variant>
        <vt:lpwstr>_Toc306035789</vt:lpwstr>
      </vt:variant>
      <vt:variant>
        <vt:i4>1703985</vt:i4>
      </vt:variant>
      <vt:variant>
        <vt:i4>116</vt:i4>
      </vt:variant>
      <vt:variant>
        <vt:i4>0</vt:i4>
      </vt:variant>
      <vt:variant>
        <vt:i4>5</vt:i4>
      </vt:variant>
      <vt:variant>
        <vt:lpwstr/>
      </vt:variant>
      <vt:variant>
        <vt:lpwstr>_Toc306035788</vt:lpwstr>
      </vt:variant>
      <vt:variant>
        <vt:i4>1703985</vt:i4>
      </vt:variant>
      <vt:variant>
        <vt:i4>110</vt:i4>
      </vt:variant>
      <vt:variant>
        <vt:i4>0</vt:i4>
      </vt:variant>
      <vt:variant>
        <vt:i4>5</vt:i4>
      </vt:variant>
      <vt:variant>
        <vt:lpwstr/>
      </vt:variant>
      <vt:variant>
        <vt:lpwstr>_Toc306035787</vt:lpwstr>
      </vt:variant>
      <vt:variant>
        <vt:i4>1703985</vt:i4>
      </vt:variant>
      <vt:variant>
        <vt:i4>104</vt:i4>
      </vt:variant>
      <vt:variant>
        <vt:i4>0</vt:i4>
      </vt:variant>
      <vt:variant>
        <vt:i4>5</vt:i4>
      </vt:variant>
      <vt:variant>
        <vt:lpwstr/>
      </vt:variant>
      <vt:variant>
        <vt:lpwstr>_Toc306035786</vt:lpwstr>
      </vt:variant>
      <vt:variant>
        <vt:i4>1703985</vt:i4>
      </vt:variant>
      <vt:variant>
        <vt:i4>98</vt:i4>
      </vt:variant>
      <vt:variant>
        <vt:i4>0</vt:i4>
      </vt:variant>
      <vt:variant>
        <vt:i4>5</vt:i4>
      </vt:variant>
      <vt:variant>
        <vt:lpwstr/>
      </vt:variant>
      <vt:variant>
        <vt:lpwstr>_Toc306035785</vt:lpwstr>
      </vt:variant>
      <vt:variant>
        <vt:i4>1703985</vt:i4>
      </vt:variant>
      <vt:variant>
        <vt:i4>92</vt:i4>
      </vt:variant>
      <vt:variant>
        <vt:i4>0</vt:i4>
      </vt:variant>
      <vt:variant>
        <vt:i4>5</vt:i4>
      </vt:variant>
      <vt:variant>
        <vt:lpwstr/>
      </vt:variant>
      <vt:variant>
        <vt:lpwstr>_Toc306035784</vt:lpwstr>
      </vt:variant>
      <vt:variant>
        <vt:i4>1703985</vt:i4>
      </vt:variant>
      <vt:variant>
        <vt:i4>86</vt:i4>
      </vt:variant>
      <vt:variant>
        <vt:i4>0</vt:i4>
      </vt:variant>
      <vt:variant>
        <vt:i4>5</vt:i4>
      </vt:variant>
      <vt:variant>
        <vt:lpwstr/>
      </vt:variant>
      <vt:variant>
        <vt:lpwstr>_Toc306035783</vt:lpwstr>
      </vt:variant>
      <vt:variant>
        <vt:i4>1703985</vt:i4>
      </vt:variant>
      <vt:variant>
        <vt:i4>80</vt:i4>
      </vt:variant>
      <vt:variant>
        <vt:i4>0</vt:i4>
      </vt:variant>
      <vt:variant>
        <vt:i4>5</vt:i4>
      </vt:variant>
      <vt:variant>
        <vt:lpwstr/>
      </vt:variant>
      <vt:variant>
        <vt:lpwstr>_Toc306035782</vt:lpwstr>
      </vt:variant>
      <vt:variant>
        <vt:i4>1703985</vt:i4>
      </vt:variant>
      <vt:variant>
        <vt:i4>74</vt:i4>
      </vt:variant>
      <vt:variant>
        <vt:i4>0</vt:i4>
      </vt:variant>
      <vt:variant>
        <vt:i4>5</vt:i4>
      </vt:variant>
      <vt:variant>
        <vt:lpwstr/>
      </vt:variant>
      <vt:variant>
        <vt:lpwstr>_Toc306035781</vt:lpwstr>
      </vt:variant>
      <vt:variant>
        <vt:i4>1703985</vt:i4>
      </vt:variant>
      <vt:variant>
        <vt:i4>68</vt:i4>
      </vt:variant>
      <vt:variant>
        <vt:i4>0</vt:i4>
      </vt:variant>
      <vt:variant>
        <vt:i4>5</vt:i4>
      </vt:variant>
      <vt:variant>
        <vt:lpwstr/>
      </vt:variant>
      <vt:variant>
        <vt:lpwstr>_Toc306035780</vt:lpwstr>
      </vt:variant>
      <vt:variant>
        <vt:i4>1376305</vt:i4>
      </vt:variant>
      <vt:variant>
        <vt:i4>62</vt:i4>
      </vt:variant>
      <vt:variant>
        <vt:i4>0</vt:i4>
      </vt:variant>
      <vt:variant>
        <vt:i4>5</vt:i4>
      </vt:variant>
      <vt:variant>
        <vt:lpwstr/>
      </vt:variant>
      <vt:variant>
        <vt:lpwstr>_Toc306035779</vt:lpwstr>
      </vt:variant>
      <vt:variant>
        <vt:i4>1376305</vt:i4>
      </vt:variant>
      <vt:variant>
        <vt:i4>56</vt:i4>
      </vt:variant>
      <vt:variant>
        <vt:i4>0</vt:i4>
      </vt:variant>
      <vt:variant>
        <vt:i4>5</vt:i4>
      </vt:variant>
      <vt:variant>
        <vt:lpwstr/>
      </vt:variant>
      <vt:variant>
        <vt:lpwstr>_Toc306035778</vt:lpwstr>
      </vt:variant>
      <vt:variant>
        <vt:i4>1376305</vt:i4>
      </vt:variant>
      <vt:variant>
        <vt:i4>50</vt:i4>
      </vt:variant>
      <vt:variant>
        <vt:i4>0</vt:i4>
      </vt:variant>
      <vt:variant>
        <vt:i4>5</vt:i4>
      </vt:variant>
      <vt:variant>
        <vt:lpwstr/>
      </vt:variant>
      <vt:variant>
        <vt:lpwstr>_Toc306035777</vt:lpwstr>
      </vt:variant>
      <vt:variant>
        <vt:i4>1376305</vt:i4>
      </vt:variant>
      <vt:variant>
        <vt:i4>44</vt:i4>
      </vt:variant>
      <vt:variant>
        <vt:i4>0</vt:i4>
      </vt:variant>
      <vt:variant>
        <vt:i4>5</vt:i4>
      </vt:variant>
      <vt:variant>
        <vt:lpwstr/>
      </vt:variant>
      <vt:variant>
        <vt:lpwstr>_Toc306035776</vt:lpwstr>
      </vt:variant>
      <vt:variant>
        <vt:i4>1376305</vt:i4>
      </vt:variant>
      <vt:variant>
        <vt:i4>38</vt:i4>
      </vt:variant>
      <vt:variant>
        <vt:i4>0</vt:i4>
      </vt:variant>
      <vt:variant>
        <vt:i4>5</vt:i4>
      </vt:variant>
      <vt:variant>
        <vt:lpwstr/>
      </vt:variant>
      <vt:variant>
        <vt:lpwstr>_Toc306035775</vt:lpwstr>
      </vt:variant>
      <vt:variant>
        <vt:i4>1376305</vt:i4>
      </vt:variant>
      <vt:variant>
        <vt:i4>32</vt:i4>
      </vt:variant>
      <vt:variant>
        <vt:i4>0</vt:i4>
      </vt:variant>
      <vt:variant>
        <vt:i4>5</vt:i4>
      </vt:variant>
      <vt:variant>
        <vt:lpwstr/>
      </vt:variant>
      <vt:variant>
        <vt:lpwstr>_Toc306035774</vt:lpwstr>
      </vt:variant>
      <vt:variant>
        <vt:i4>1376305</vt:i4>
      </vt:variant>
      <vt:variant>
        <vt:i4>26</vt:i4>
      </vt:variant>
      <vt:variant>
        <vt:i4>0</vt:i4>
      </vt:variant>
      <vt:variant>
        <vt:i4>5</vt:i4>
      </vt:variant>
      <vt:variant>
        <vt:lpwstr/>
      </vt:variant>
      <vt:variant>
        <vt:lpwstr>_Toc306035773</vt:lpwstr>
      </vt:variant>
      <vt:variant>
        <vt:i4>1376305</vt:i4>
      </vt:variant>
      <vt:variant>
        <vt:i4>20</vt:i4>
      </vt:variant>
      <vt:variant>
        <vt:i4>0</vt:i4>
      </vt:variant>
      <vt:variant>
        <vt:i4>5</vt:i4>
      </vt:variant>
      <vt:variant>
        <vt:lpwstr/>
      </vt:variant>
      <vt:variant>
        <vt:lpwstr>_Toc306035772</vt:lpwstr>
      </vt:variant>
      <vt:variant>
        <vt:i4>1376305</vt:i4>
      </vt:variant>
      <vt:variant>
        <vt:i4>14</vt:i4>
      </vt:variant>
      <vt:variant>
        <vt:i4>0</vt:i4>
      </vt:variant>
      <vt:variant>
        <vt:i4>5</vt:i4>
      </vt:variant>
      <vt:variant>
        <vt:lpwstr/>
      </vt:variant>
      <vt:variant>
        <vt:lpwstr>_Toc306035771</vt:lpwstr>
      </vt:variant>
      <vt:variant>
        <vt:i4>1376305</vt:i4>
      </vt:variant>
      <vt:variant>
        <vt:i4>8</vt:i4>
      </vt:variant>
      <vt:variant>
        <vt:i4>0</vt:i4>
      </vt:variant>
      <vt:variant>
        <vt:i4>5</vt:i4>
      </vt:variant>
      <vt:variant>
        <vt:lpwstr/>
      </vt:variant>
      <vt:variant>
        <vt:lpwstr>_Toc306035770</vt:lpwstr>
      </vt:variant>
      <vt:variant>
        <vt:i4>1310769</vt:i4>
      </vt:variant>
      <vt:variant>
        <vt:i4>2</vt:i4>
      </vt:variant>
      <vt:variant>
        <vt:i4>0</vt:i4>
      </vt:variant>
      <vt:variant>
        <vt:i4>5</vt:i4>
      </vt:variant>
      <vt:variant>
        <vt:lpwstr/>
      </vt:variant>
      <vt:variant>
        <vt:lpwstr>_Toc306035769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2017-11-23T12:28:00Z</dcterms:created>
  <dcterms:modified xsi:type="dcterms:W3CDTF">2017-11-23T12:28:00Z</dcterms:modified>
</cp:coreProperties>
</file>