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361D" w14:textId="120FA2BA" w:rsidR="00FE0A3F" w:rsidRDefault="00DE6175" w:rsidP="003401D9">
      <w:pPr>
        <w:pStyle w:val="Rubrik1"/>
      </w:pPr>
      <w:r>
        <w:t xml:space="preserve">Bilaga – Utkast Upphandlingsföremål och Konsultroller/tjänster samt Svarsformulär - </w:t>
      </w:r>
      <w:r w:rsidR="003401D9">
        <w:t xml:space="preserve">Extern remiss Öppen källkod med tjänster </w:t>
      </w:r>
    </w:p>
    <w:p w14:paraId="6025BAFA" w14:textId="4005FFAD" w:rsidR="00750E1D" w:rsidRDefault="00782145" w:rsidP="00750E1D">
      <w:pPr>
        <w:pStyle w:val="Rubrik2"/>
      </w:pPr>
      <w:r>
        <w:t xml:space="preserve">Utkast </w:t>
      </w:r>
      <w:r w:rsidR="00750E1D">
        <w:t>Upphandlingsföremål</w:t>
      </w:r>
      <w:r w:rsidR="00ED285E">
        <w:t xml:space="preserve"> Öppen källkod med tjänster</w:t>
      </w:r>
    </w:p>
    <w:p w14:paraId="6733B85C" w14:textId="36E818BB" w:rsidR="00633C19" w:rsidRDefault="00A51B67" w:rsidP="00633C19">
      <w:pPr>
        <w:pStyle w:val="Ingetavstnd"/>
      </w:pPr>
      <w:r w:rsidRPr="00A51B67">
        <w:t>Upphandling</w:t>
      </w:r>
      <w:r w:rsidR="006411BD">
        <w:t xml:space="preserve">sföremålet </w:t>
      </w:r>
      <w:r w:rsidRPr="00A51B67">
        <w:t xml:space="preserve">omfattar öppen källkod (engelska </w:t>
      </w:r>
      <w:proofErr w:type="spellStart"/>
      <w:r w:rsidRPr="00A51B67">
        <w:t>Open</w:t>
      </w:r>
      <w:proofErr w:type="spellEnd"/>
      <w:r w:rsidRPr="00A51B67">
        <w:t xml:space="preserve"> Source) med tjänster för offentlig sektors behov.</w:t>
      </w:r>
      <w:r>
        <w:t xml:space="preserve"> </w:t>
      </w:r>
      <w:r w:rsidR="00633C19">
        <w:t xml:space="preserve">Med öppen källkod med tjänster menar Kammarkollegiet programvaror licensierade med en licens som är godkänd av </w:t>
      </w:r>
      <w:proofErr w:type="spellStart"/>
      <w:r w:rsidR="00633C19">
        <w:t>Open</w:t>
      </w:r>
      <w:proofErr w:type="spellEnd"/>
      <w:r w:rsidR="00633C19">
        <w:t xml:space="preserve"> Source </w:t>
      </w:r>
      <w:proofErr w:type="spellStart"/>
      <w:r w:rsidR="00633C19">
        <w:t>Initiative</w:t>
      </w:r>
      <w:proofErr w:type="spellEnd"/>
      <w:r w:rsidR="00633C19">
        <w:t xml:space="preserve">, se http://www.opensource.org/licenses/. </w:t>
      </w:r>
    </w:p>
    <w:p w14:paraId="31C14423" w14:textId="77777777" w:rsidR="00633C19" w:rsidRDefault="00633C19" w:rsidP="00633C19">
      <w:pPr>
        <w:pStyle w:val="Ingetavstnd"/>
      </w:pPr>
    </w:p>
    <w:p w14:paraId="3130D93A" w14:textId="531A0659" w:rsidR="00633C19" w:rsidRDefault="00A51B67" w:rsidP="00633C19">
      <w:pPr>
        <w:pStyle w:val="Ingetavstnd"/>
      </w:pPr>
      <w:r w:rsidRPr="00A51B67">
        <w:t>Öppen källkod och tjänster omfattar Programvara, Publik molntjänst, Privat molntjänst, Konsulttjänst och Licenstjänst</w:t>
      </w:r>
      <w:r>
        <w:t>.</w:t>
      </w:r>
      <w:r w:rsidR="00BB0724">
        <w:t xml:space="preserve"> </w:t>
      </w:r>
    </w:p>
    <w:p w14:paraId="0F3F02DF" w14:textId="77777777" w:rsidR="00C76733" w:rsidRDefault="00C76733" w:rsidP="00633C19">
      <w:pPr>
        <w:pStyle w:val="Ingetavstnd"/>
      </w:pPr>
    </w:p>
    <w:p w14:paraId="4E698388" w14:textId="068030CF" w:rsidR="00C76733" w:rsidRDefault="00C76733" w:rsidP="00633C19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075"/>
      </w:tblGrid>
      <w:tr w:rsidR="00D343E9" w14:paraId="22E07EE4" w14:textId="77777777" w:rsidTr="00D343E9">
        <w:tc>
          <w:tcPr>
            <w:tcW w:w="8075" w:type="dxa"/>
            <w:shd w:val="clear" w:color="auto" w:fill="D9D9D9" w:themeFill="background1" w:themeFillShade="D9"/>
          </w:tcPr>
          <w:p w14:paraId="7E8E4F28" w14:textId="63FB1944" w:rsidR="00D343E9" w:rsidRPr="00A127AA" w:rsidRDefault="00D343E9" w:rsidP="009F781A">
            <w:pPr>
              <w:rPr>
                <w:b/>
              </w:rPr>
            </w:pPr>
            <w:r>
              <w:rPr>
                <w:b/>
              </w:rPr>
              <w:t>Saknar ni något i Utkast Upphandlingsföremålet:</w:t>
            </w:r>
          </w:p>
        </w:tc>
      </w:tr>
      <w:tr w:rsidR="00D343E9" w14:paraId="04F27213" w14:textId="77777777" w:rsidTr="00D343E9">
        <w:tc>
          <w:tcPr>
            <w:tcW w:w="8075" w:type="dxa"/>
          </w:tcPr>
          <w:p w14:paraId="1970A714" w14:textId="77777777" w:rsidR="00D343E9" w:rsidRDefault="00D343E9" w:rsidP="009F781A"/>
        </w:tc>
      </w:tr>
      <w:tr w:rsidR="00D343E9" w14:paraId="151904C2" w14:textId="77777777" w:rsidTr="00D343E9">
        <w:tc>
          <w:tcPr>
            <w:tcW w:w="8075" w:type="dxa"/>
          </w:tcPr>
          <w:p w14:paraId="640EF8A0" w14:textId="77777777" w:rsidR="00D343E9" w:rsidRDefault="00D343E9" w:rsidP="009F781A"/>
        </w:tc>
      </w:tr>
      <w:tr w:rsidR="00A34666" w14:paraId="013F4F71" w14:textId="77777777" w:rsidTr="00D343E9">
        <w:tc>
          <w:tcPr>
            <w:tcW w:w="8075" w:type="dxa"/>
          </w:tcPr>
          <w:p w14:paraId="5B0F9E78" w14:textId="77777777" w:rsidR="00A34666" w:rsidRDefault="00A34666" w:rsidP="00E22C75"/>
        </w:tc>
      </w:tr>
    </w:tbl>
    <w:p w14:paraId="12811EFB" w14:textId="77777777" w:rsidR="00D343E9" w:rsidRDefault="00D343E9" w:rsidP="00633C19">
      <w:pPr>
        <w:pStyle w:val="Ingetavstnd"/>
      </w:pPr>
    </w:p>
    <w:p w14:paraId="0CBFFCFC" w14:textId="77777777" w:rsidR="00C76733" w:rsidRDefault="00C76733" w:rsidP="00633C19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075"/>
      </w:tblGrid>
      <w:tr w:rsidR="00D343E9" w14:paraId="79D71D46" w14:textId="77777777" w:rsidTr="00D343E9">
        <w:tc>
          <w:tcPr>
            <w:tcW w:w="8075" w:type="dxa"/>
            <w:shd w:val="clear" w:color="auto" w:fill="D9D9D9" w:themeFill="background1" w:themeFillShade="D9"/>
          </w:tcPr>
          <w:p w14:paraId="732BFEB3" w14:textId="7763AE93" w:rsidR="00D343E9" w:rsidRPr="00A127AA" w:rsidRDefault="00D343E9" w:rsidP="009F781A">
            <w:pPr>
              <w:rPr>
                <w:b/>
              </w:rPr>
            </w:pPr>
            <w:r>
              <w:rPr>
                <w:b/>
              </w:rPr>
              <w:t>E</w:t>
            </w:r>
            <w:r w:rsidRPr="00D343E9">
              <w:rPr>
                <w:b/>
              </w:rPr>
              <w:t>ventuella övriga kommentarer gällande Utkast Upphandlingsföremål</w:t>
            </w:r>
          </w:p>
        </w:tc>
      </w:tr>
      <w:tr w:rsidR="00D343E9" w14:paraId="0A3A213E" w14:textId="77777777" w:rsidTr="00D343E9">
        <w:tc>
          <w:tcPr>
            <w:tcW w:w="8075" w:type="dxa"/>
          </w:tcPr>
          <w:p w14:paraId="4C8AF732" w14:textId="77777777" w:rsidR="00D343E9" w:rsidRDefault="00D343E9" w:rsidP="009F781A"/>
        </w:tc>
      </w:tr>
      <w:tr w:rsidR="00D343E9" w14:paraId="4876CCE3" w14:textId="77777777" w:rsidTr="00D343E9">
        <w:tc>
          <w:tcPr>
            <w:tcW w:w="8075" w:type="dxa"/>
          </w:tcPr>
          <w:p w14:paraId="731A0676" w14:textId="77777777" w:rsidR="00D343E9" w:rsidRDefault="00D343E9" w:rsidP="009F781A"/>
        </w:tc>
      </w:tr>
      <w:tr w:rsidR="00D343E9" w14:paraId="3B65F17F" w14:textId="77777777" w:rsidTr="00D343E9">
        <w:tc>
          <w:tcPr>
            <w:tcW w:w="8075" w:type="dxa"/>
          </w:tcPr>
          <w:p w14:paraId="109EE939" w14:textId="77777777" w:rsidR="00D343E9" w:rsidRDefault="00D343E9" w:rsidP="009F781A"/>
        </w:tc>
      </w:tr>
    </w:tbl>
    <w:p w14:paraId="6C1386E8" w14:textId="77777777" w:rsidR="00C76733" w:rsidRDefault="00C76733" w:rsidP="00633C19">
      <w:pPr>
        <w:pStyle w:val="Ingetavstnd"/>
      </w:pPr>
    </w:p>
    <w:p w14:paraId="39610138" w14:textId="6E1623A1" w:rsidR="00750E1D" w:rsidRPr="00750E1D" w:rsidRDefault="00782145" w:rsidP="00E22C75">
      <w:pPr>
        <w:pStyle w:val="Rubrik2"/>
      </w:pPr>
      <w:r>
        <w:t xml:space="preserve">Utkast </w:t>
      </w:r>
      <w:r w:rsidR="00750E1D">
        <w:t>Konsultroller</w:t>
      </w:r>
      <w:r w:rsidR="007C6172">
        <w:t>/tjänster inom Öppen källkod</w:t>
      </w:r>
      <w:r w:rsidR="00BB0724">
        <w:t xml:space="preserve"> med tjänster</w:t>
      </w:r>
    </w:p>
    <w:p w14:paraId="33212FD4" w14:textId="1982BDA6" w:rsidR="00C76733" w:rsidRDefault="004740AE" w:rsidP="006411BD">
      <w:r>
        <w:t xml:space="preserve">De konsulttjänster som omfattas är sådana kompetenser som bemannar </w:t>
      </w:r>
      <w:r w:rsidR="006411BD">
        <w:t>IT</w:t>
      </w:r>
      <w:r>
        <w:t xml:space="preserve"> och IT-relaterade projekt eller aktiviteter under ett systems livscykel; från behovsanalys till leverans och förvaltning, inklusive </w:t>
      </w:r>
      <w:proofErr w:type="spellStart"/>
      <w:r>
        <w:t>migrering</w:t>
      </w:r>
      <w:proofErr w:type="spellEnd"/>
      <w:r>
        <w:t xml:space="preserve"> och avveckling.</w:t>
      </w:r>
      <w:r w:rsidR="006411BD">
        <w:t xml:space="preserve"> Vidare ingår licenstjänster i form av exempelvis juridisk rådgivning inom området öppen källkod.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075"/>
      </w:tblGrid>
      <w:tr w:rsidR="00D343E9" w14:paraId="4564A4A9" w14:textId="77777777" w:rsidTr="009F781A">
        <w:tc>
          <w:tcPr>
            <w:tcW w:w="8075" w:type="dxa"/>
            <w:shd w:val="clear" w:color="auto" w:fill="D9D9D9" w:themeFill="background1" w:themeFillShade="D9"/>
          </w:tcPr>
          <w:p w14:paraId="14CADBF3" w14:textId="4264F501" w:rsidR="00D343E9" w:rsidRPr="00A127AA" w:rsidRDefault="00D343E9" w:rsidP="009F781A">
            <w:pPr>
              <w:rPr>
                <w:b/>
              </w:rPr>
            </w:pPr>
            <w:r>
              <w:rPr>
                <w:b/>
              </w:rPr>
              <w:t>E</w:t>
            </w:r>
            <w:r w:rsidRPr="00D343E9">
              <w:rPr>
                <w:b/>
              </w:rPr>
              <w:t>ventuella kommentarer gällande Utkast</w:t>
            </w:r>
            <w:r>
              <w:rPr>
                <w:b/>
              </w:rPr>
              <w:t xml:space="preserve"> Konsultroller</w:t>
            </w:r>
            <w:r w:rsidR="007C6172">
              <w:rPr>
                <w:b/>
              </w:rPr>
              <w:t>/tjänster inom Öppen källkod</w:t>
            </w:r>
          </w:p>
        </w:tc>
      </w:tr>
      <w:tr w:rsidR="00D343E9" w14:paraId="48B50138" w14:textId="77777777" w:rsidTr="009F781A">
        <w:tc>
          <w:tcPr>
            <w:tcW w:w="8075" w:type="dxa"/>
          </w:tcPr>
          <w:p w14:paraId="410DC7C1" w14:textId="77777777" w:rsidR="00D343E9" w:rsidRDefault="00D343E9" w:rsidP="009F781A"/>
        </w:tc>
      </w:tr>
      <w:tr w:rsidR="00D343E9" w14:paraId="0DCC236B" w14:textId="77777777" w:rsidTr="009F781A">
        <w:tc>
          <w:tcPr>
            <w:tcW w:w="8075" w:type="dxa"/>
          </w:tcPr>
          <w:p w14:paraId="62FC8D78" w14:textId="77777777" w:rsidR="00D343E9" w:rsidRDefault="00D343E9" w:rsidP="009F781A"/>
        </w:tc>
      </w:tr>
      <w:tr w:rsidR="00D343E9" w14:paraId="5E88A669" w14:textId="77777777" w:rsidTr="009F781A">
        <w:tc>
          <w:tcPr>
            <w:tcW w:w="8075" w:type="dxa"/>
          </w:tcPr>
          <w:p w14:paraId="6B7765C8" w14:textId="77777777" w:rsidR="00D343E9" w:rsidRDefault="00D343E9" w:rsidP="009F781A"/>
        </w:tc>
      </w:tr>
    </w:tbl>
    <w:p w14:paraId="7F557DB1" w14:textId="77777777" w:rsidR="00C76733" w:rsidRDefault="00C76733" w:rsidP="006411BD"/>
    <w:p w14:paraId="3A1A5254" w14:textId="32BDA940" w:rsidR="00C76733" w:rsidRDefault="008702B3" w:rsidP="00C76733">
      <w:pPr>
        <w:pStyle w:val="Rubrik2"/>
      </w:pPr>
      <w:r>
        <w:t xml:space="preserve">Utkast </w:t>
      </w:r>
      <w:r w:rsidR="00C76733">
        <w:t xml:space="preserve">Allmänna villkor </w:t>
      </w:r>
      <w:r w:rsidR="00782145">
        <w:t>(se bilaga)</w:t>
      </w:r>
    </w:p>
    <w:p w14:paraId="154A0A14" w14:textId="44926EEB" w:rsidR="00D343E9" w:rsidRDefault="00D343E9" w:rsidP="006411B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343E9" w14:paraId="36489196" w14:textId="77777777" w:rsidTr="009F781A">
        <w:tc>
          <w:tcPr>
            <w:tcW w:w="4247" w:type="dxa"/>
            <w:shd w:val="clear" w:color="auto" w:fill="D9D9D9" w:themeFill="background1" w:themeFillShade="D9"/>
          </w:tcPr>
          <w:p w14:paraId="547153B1" w14:textId="77777777" w:rsidR="00D343E9" w:rsidRPr="00A127AA" w:rsidRDefault="00D343E9" w:rsidP="009F781A">
            <w:pPr>
              <w:rPr>
                <w:b/>
              </w:rPr>
            </w:pPr>
            <w:r w:rsidRPr="00A127AA">
              <w:rPr>
                <w:b/>
              </w:rPr>
              <w:t xml:space="preserve">Hänvisning till </w:t>
            </w:r>
            <w:r>
              <w:rPr>
                <w:b/>
              </w:rPr>
              <w:t>rubrik</w:t>
            </w:r>
            <w:r w:rsidRPr="00A127AA">
              <w:rPr>
                <w:b/>
              </w:rPr>
              <w:t xml:space="preserve"> i underlaget: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1AA49082" w14:textId="77777777" w:rsidR="00D343E9" w:rsidRPr="00A127AA" w:rsidRDefault="00D343E9" w:rsidP="009F781A">
            <w:pPr>
              <w:rPr>
                <w:b/>
              </w:rPr>
            </w:pPr>
            <w:r w:rsidRPr="00A127AA">
              <w:rPr>
                <w:b/>
              </w:rPr>
              <w:t>Kommentar:</w:t>
            </w:r>
          </w:p>
        </w:tc>
      </w:tr>
      <w:tr w:rsidR="00D343E9" w14:paraId="260F4837" w14:textId="77777777" w:rsidTr="009F781A">
        <w:tc>
          <w:tcPr>
            <w:tcW w:w="4247" w:type="dxa"/>
          </w:tcPr>
          <w:p w14:paraId="1905F07A" w14:textId="77777777" w:rsidR="00D343E9" w:rsidRDefault="00D343E9" w:rsidP="009F781A"/>
        </w:tc>
        <w:tc>
          <w:tcPr>
            <w:tcW w:w="4247" w:type="dxa"/>
          </w:tcPr>
          <w:p w14:paraId="13E728A7" w14:textId="77777777" w:rsidR="00D343E9" w:rsidRDefault="00D343E9" w:rsidP="009F781A"/>
        </w:tc>
      </w:tr>
      <w:tr w:rsidR="00D343E9" w14:paraId="4BCACEBF" w14:textId="77777777" w:rsidTr="009F781A">
        <w:tc>
          <w:tcPr>
            <w:tcW w:w="4247" w:type="dxa"/>
          </w:tcPr>
          <w:p w14:paraId="33522CA4" w14:textId="77777777" w:rsidR="00D343E9" w:rsidRDefault="00D343E9" w:rsidP="009F781A"/>
        </w:tc>
        <w:tc>
          <w:tcPr>
            <w:tcW w:w="4247" w:type="dxa"/>
          </w:tcPr>
          <w:p w14:paraId="72874E11" w14:textId="77777777" w:rsidR="00D343E9" w:rsidRDefault="00D343E9" w:rsidP="009F781A"/>
        </w:tc>
      </w:tr>
      <w:tr w:rsidR="00D343E9" w14:paraId="021EC444" w14:textId="77777777" w:rsidTr="009F781A">
        <w:tc>
          <w:tcPr>
            <w:tcW w:w="4247" w:type="dxa"/>
          </w:tcPr>
          <w:p w14:paraId="3E6A56DE" w14:textId="77777777" w:rsidR="00D343E9" w:rsidRDefault="00D343E9" w:rsidP="009F781A"/>
        </w:tc>
        <w:tc>
          <w:tcPr>
            <w:tcW w:w="4247" w:type="dxa"/>
          </w:tcPr>
          <w:p w14:paraId="1093688E" w14:textId="77777777" w:rsidR="00D343E9" w:rsidRDefault="00D343E9" w:rsidP="009F781A"/>
        </w:tc>
      </w:tr>
      <w:tr w:rsidR="00D343E9" w14:paraId="2420A529" w14:textId="77777777" w:rsidTr="009F781A">
        <w:tc>
          <w:tcPr>
            <w:tcW w:w="4247" w:type="dxa"/>
          </w:tcPr>
          <w:p w14:paraId="715C0C6A" w14:textId="77777777" w:rsidR="00D343E9" w:rsidRDefault="00D343E9" w:rsidP="009F781A"/>
        </w:tc>
        <w:tc>
          <w:tcPr>
            <w:tcW w:w="4247" w:type="dxa"/>
          </w:tcPr>
          <w:p w14:paraId="735522B0" w14:textId="77777777" w:rsidR="00D343E9" w:rsidRDefault="00D343E9" w:rsidP="009F781A"/>
        </w:tc>
      </w:tr>
      <w:tr w:rsidR="00D343E9" w14:paraId="0AB7AF6C" w14:textId="77777777" w:rsidTr="009F781A">
        <w:tc>
          <w:tcPr>
            <w:tcW w:w="4247" w:type="dxa"/>
          </w:tcPr>
          <w:p w14:paraId="136CED0A" w14:textId="77777777" w:rsidR="00D343E9" w:rsidRDefault="00D343E9" w:rsidP="009F781A"/>
        </w:tc>
        <w:tc>
          <w:tcPr>
            <w:tcW w:w="4247" w:type="dxa"/>
          </w:tcPr>
          <w:p w14:paraId="54CE55A0" w14:textId="77777777" w:rsidR="00D343E9" w:rsidRDefault="00D343E9" w:rsidP="009F781A"/>
        </w:tc>
      </w:tr>
      <w:tr w:rsidR="00D343E9" w14:paraId="58AA8D6B" w14:textId="77777777" w:rsidTr="009F781A">
        <w:tc>
          <w:tcPr>
            <w:tcW w:w="4247" w:type="dxa"/>
          </w:tcPr>
          <w:p w14:paraId="43D182F9" w14:textId="77777777" w:rsidR="00D343E9" w:rsidRDefault="00D343E9" w:rsidP="009F781A"/>
        </w:tc>
        <w:tc>
          <w:tcPr>
            <w:tcW w:w="4247" w:type="dxa"/>
          </w:tcPr>
          <w:p w14:paraId="579A61E6" w14:textId="77777777" w:rsidR="00D343E9" w:rsidRDefault="00D343E9" w:rsidP="009F781A"/>
        </w:tc>
      </w:tr>
      <w:tr w:rsidR="00D343E9" w14:paraId="3F1FD8F0" w14:textId="77777777" w:rsidTr="009F781A">
        <w:tc>
          <w:tcPr>
            <w:tcW w:w="4247" w:type="dxa"/>
          </w:tcPr>
          <w:p w14:paraId="22002C0C" w14:textId="77777777" w:rsidR="00D343E9" w:rsidRDefault="00D343E9" w:rsidP="009F781A"/>
        </w:tc>
        <w:tc>
          <w:tcPr>
            <w:tcW w:w="4247" w:type="dxa"/>
          </w:tcPr>
          <w:p w14:paraId="7BA68A98" w14:textId="77777777" w:rsidR="00D343E9" w:rsidRDefault="00D343E9" w:rsidP="009F781A"/>
        </w:tc>
      </w:tr>
      <w:tr w:rsidR="00D343E9" w14:paraId="0CDEA7FF" w14:textId="77777777" w:rsidTr="009F781A">
        <w:tc>
          <w:tcPr>
            <w:tcW w:w="4247" w:type="dxa"/>
          </w:tcPr>
          <w:p w14:paraId="43D2426F" w14:textId="77777777" w:rsidR="00D343E9" w:rsidRDefault="00D343E9" w:rsidP="009F781A"/>
        </w:tc>
        <w:tc>
          <w:tcPr>
            <w:tcW w:w="4247" w:type="dxa"/>
          </w:tcPr>
          <w:p w14:paraId="744B6E98" w14:textId="77777777" w:rsidR="00D343E9" w:rsidRDefault="00D343E9" w:rsidP="009F781A"/>
        </w:tc>
      </w:tr>
      <w:tr w:rsidR="00D343E9" w14:paraId="098C1E9D" w14:textId="77777777" w:rsidTr="009F781A">
        <w:tc>
          <w:tcPr>
            <w:tcW w:w="4247" w:type="dxa"/>
          </w:tcPr>
          <w:p w14:paraId="54DF8EF8" w14:textId="77777777" w:rsidR="00D343E9" w:rsidRDefault="00D343E9" w:rsidP="009F781A"/>
        </w:tc>
        <w:tc>
          <w:tcPr>
            <w:tcW w:w="4247" w:type="dxa"/>
          </w:tcPr>
          <w:p w14:paraId="1F7C95D0" w14:textId="77777777" w:rsidR="00D343E9" w:rsidRDefault="00D343E9" w:rsidP="009F781A"/>
        </w:tc>
      </w:tr>
      <w:tr w:rsidR="00D343E9" w14:paraId="27CEDE87" w14:textId="77777777" w:rsidTr="009F781A">
        <w:tc>
          <w:tcPr>
            <w:tcW w:w="4247" w:type="dxa"/>
          </w:tcPr>
          <w:p w14:paraId="5F7F1C8A" w14:textId="77777777" w:rsidR="00D343E9" w:rsidRDefault="00D343E9" w:rsidP="009F781A"/>
        </w:tc>
        <w:tc>
          <w:tcPr>
            <w:tcW w:w="4247" w:type="dxa"/>
          </w:tcPr>
          <w:p w14:paraId="2A76BA1E" w14:textId="77777777" w:rsidR="00D343E9" w:rsidRDefault="00D343E9" w:rsidP="009F781A"/>
        </w:tc>
      </w:tr>
      <w:tr w:rsidR="00D343E9" w14:paraId="00CB683F" w14:textId="77777777" w:rsidTr="009F781A">
        <w:tc>
          <w:tcPr>
            <w:tcW w:w="4247" w:type="dxa"/>
          </w:tcPr>
          <w:p w14:paraId="463B9B69" w14:textId="77777777" w:rsidR="00D343E9" w:rsidRDefault="00D343E9" w:rsidP="009F781A"/>
        </w:tc>
        <w:tc>
          <w:tcPr>
            <w:tcW w:w="4247" w:type="dxa"/>
          </w:tcPr>
          <w:p w14:paraId="77C5F816" w14:textId="77777777" w:rsidR="00D343E9" w:rsidRDefault="00D343E9" w:rsidP="009F781A"/>
        </w:tc>
      </w:tr>
    </w:tbl>
    <w:p w14:paraId="6F9C7593" w14:textId="347F5E1B" w:rsidR="006411BD" w:rsidRDefault="006411BD" w:rsidP="006411BD"/>
    <w:p w14:paraId="7B927424" w14:textId="1C8745CF" w:rsidR="004752A7" w:rsidRPr="004752A7" w:rsidRDefault="004E7868" w:rsidP="004752A7">
      <w:pPr>
        <w:rPr>
          <w:rFonts w:asciiTheme="majorHAnsi" w:eastAsiaTheme="majorEastAsia" w:hAnsiTheme="majorHAnsi" w:cstheme="majorBidi"/>
          <w:bCs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sz w:val="24"/>
          <w:szCs w:val="24"/>
        </w:rPr>
        <w:t>A</w:t>
      </w:r>
      <w:r w:rsidR="004752A7" w:rsidRPr="004752A7">
        <w:rPr>
          <w:rFonts w:asciiTheme="majorHAnsi" w:eastAsiaTheme="majorEastAsia" w:hAnsiTheme="majorHAnsi" w:cstheme="majorBidi"/>
          <w:bCs/>
          <w:sz w:val="24"/>
          <w:szCs w:val="24"/>
        </w:rPr>
        <w:t xml:space="preserve">nge företag/organisation: ______________________________ </w:t>
      </w:r>
    </w:p>
    <w:p w14:paraId="3A3357D5" w14:textId="77777777" w:rsidR="00750E1D" w:rsidRPr="00750E1D" w:rsidRDefault="00750E1D" w:rsidP="00750E1D"/>
    <w:p w14:paraId="607D6727" w14:textId="77777777" w:rsidR="003401D9" w:rsidRPr="00346E53" w:rsidRDefault="003401D9" w:rsidP="00346E53"/>
    <w:sectPr w:rsidR="003401D9" w:rsidRPr="00346E53" w:rsidSect="007C03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158A2" w14:textId="77777777" w:rsidR="003401D9" w:rsidRDefault="003401D9" w:rsidP="0005368C">
      <w:r>
        <w:separator/>
      </w:r>
    </w:p>
  </w:endnote>
  <w:endnote w:type="continuationSeparator" w:id="0">
    <w:p w14:paraId="2B84142B" w14:textId="77777777" w:rsidR="003401D9" w:rsidRDefault="003401D9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0D65" w14:textId="77777777" w:rsidR="003401D9" w:rsidRDefault="003401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3551" w14:textId="77777777" w:rsidR="003401D9" w:rsidRDefault="003401D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B8F5" w14:textId="77777777" w:rsidR="003401D9" w:rsidRDefault="003401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9ADAD" w14:textId="77777777" w:rsidR="003401D9" w:rsidRDefault="003401D9" w:rsidP="0005368C">
      <w:r>
        <w:separator/>
      </w:r>
    </w:p>
  </w:footnote>
  <w:footnote w:type="continuationSeparator" w:id="0">
    <w:p w14:paraId="77FDACFE" w14:textId="77777777" w:rsidR="003401D9" w:rsidRDefault="003401D9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5AA6" w14:textId="77777777" w:rsidR="003401D9" w:rsidRDefault="003401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FDC1" w14:textId="77777777" w:rsidR="009E51AA" w:rsidRDefault="009E51AA" w:rsidP="007C031F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8325" w14:textId="77777777" w:rsidR="009E51AA" w:rsidRDefault="009E51AA" w:rsidP="007C031F">
    <w:pPr>
      <w:pStyle w:val="Sidhuvud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0EE7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4CB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1AE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04C3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561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78A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FA8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58D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54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4764651">
    <w:abstractNumId w:val="9"/>
  </w:num>
  <w:num w:numId="2" w16cid:durableId="119736745">
    <w:abstractNumId w:val="7"/>
  </w:num>
  <w:num w:numId="3" w16cid:durableId="1552227779">
    <w:abstractNumId w:val="6"/>
  </w:num>
  <w:num w:numId="4" w16cid:durableId="97600700">
    <w:abstractNumId w:val="5"/>
  </w:num>
  <w:num w:numId="5" w16cid:durableId="335884776">
    <w:abstractNumId w:val="4"/>
  </w:num>
  <w:num w:numId="6" w16cid:durableId="2031833974">
    <w:abstractNumId w:val="8"/>
  </w:num>
  <w:num w:numId="7" w16cid:durableId="349187079">
    <w:abstractNumId w:val="3"/>
  </w:num>
  <w:num w:numId="8" w16cid:durableId="1119959299">
    <w:abstractNumId w:val="2"/>
  </w:num>
  <w:num w:numId="9" w16cid:durableId="1075587958">
    <w:abstractNumId w:val="1"/>
  </w:num>
  <w:num w:numId="10" w16cid:durableId="137207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D9"/>
    <w:rsid w:val="000114CD"/>
    <w:rsid w:val="000317B7"/>
    <w:rsid w:val="00033A7B"/>
    <w:rsid w:val="000366F0"/>
    <w:rsid w:val="00042014"/>
    <w:rsid w:val="0005104C"/>
    <w:rsid w:val="0005368C"/>
    <w:rsid w:val="00057E62"/>
    <w:rsid w:val="00072497"/>
    <w:rsid w:val="00095950"/>
    <w:rsid w:val="000A4FC8"/>
    <w:rsid w:val="000A4FE4"/>
    <w:rsid w:val="000B7913"/>
    <w:rsid w:val="000C4808"/>
    <w:rsid w:val="000D0157"/>
    <w:rsid w:val="000D5555"/>
    <w:rsid w:val="000F30B9"/>
    <w:rsid w:val="000F62B0"/>
    <w:rsid w:val="0010264E"/>
    <w:rsid w:val="001133A1"/>
    <w:rsid w:val="00114CAA"/>
    <w:rsid w:val="0012452B"/>
    <w:rsid w:val="001271E3"/>
    <w:rsid w:val="0013367F"/>
    <w:rsid w:val="00142026"/>
    <w:rsid w:val="00164136"/>
    <w:rsid w:val="00166173"/>
    <w:rsid w:val="00167702"/>
    <w:rsid w:val="00175762"/>
    <w:rsid w:val="001836A4"/>
    <w:rsid w:val="00196235"/>
    <w:rsid w:val="001A36FE"/>
    <w:rsid w:val="001D47DE"/>
    <w:rsid w:val="001E6111"/>
    <w:rsid w:val="001F78B5"/>
    <w:rsid w:val="00201099"/>
    <w:rsid w:val="002067B2"/>
    <w:rsid w:val="0023609B"/>
    <w:rsid w:val="00240B27"/>
    <w:rsid w:val="0025671D"/>
    <w:rsid w:val="00260EA4"/>
    <w:rsid w:val="0026253A"/>
    <w:rsid w:val="0026604B"/>
    <w:rsid w:val="00293095"/>
    <w:rsid w:val="002A07A9"/>
    <w:rsid w:val="002B6C99"/>
    <w:rsid w:val="002C791E"/>
    <w:rsid w:val="002D218B"/>
    <w:rsid w:val="002D7047"/>
    <w:rsid w:val="002F11A5"/>
    <w:rsid w:val="002F3C43"/>
    <w:rsid w:val="002F54F6"/>
    <w:rsid w:val="00300DF4"/>
    <w:rsid w:val="00307099"/>
    <w:rsid w:val="00312C4D"/>
    <w:rsid w:val="00336940"/>
    <w:rsid w:val="003401D9"/>
    <w:rsid w:val="00343FB4"/>
    <w:rsid w:val="00344D11"/>
    <w:rsid w:val="00345AE0"/>
    <w:rsid w:val="00346E53"/>
    <w:rsid w:val="003802BD"/>
    <w:rsid w:val="003A3B32"/>
    <w:rsid w:val="003C0935"/>
    <w:rsid w:val="003F089E"/>
    <w:rsid w:val="0040311F"/>
    <w:rsid w:val="004118F9"/>
    <w:rsid w:val="00411F53"/>
    <w:rsid w:val="00415E4F"/>
    <w:rsid w:val="00444551"/>
    <w:rsid w:val="00446352"/>
    <w:rsid w:val="00452499"/>
    <w:rsid w:val="004575A9"/>
    <w:rsid w:val="004740AE"/>
    <w:rsid w:val="004752A7"/>
    <w:rsid w:val="004763A1"/>
    <w:rsid w:val="004813AC"/>
    <w:rsid w:val="0048673B"/>
    <w:rsid w:val="004B46D4"/>
    <w:rsid w:val="004B5F2A"/>
    <w:rsid w:val="004C2C1B"/>
    <w:rsid w:val="004D154B"/>
    <w:rsid w:val="004D4832"/>
    <w:rsid w:val="004E5139"/>
    <w:rsid w:val="004E7868"/>
    <w:rsid w:val="00502820"/>
    <w:rsid w:val="00505BCD"/>
    <w:rsid w:val="00512014"/>
    <w:rsid w:val="00523B75"/>
    <w:rsid w:val="005417B6"/>
    <w:rsid w:val="005649CC"/>
    <w:rsid w:val="00573061"/>
    <w:rsid w:val="00591119"/>
    <w:rsid w:val="0059643B"/>
    <w:rsid w:val="005A3C95"/>
    <w:rsid w:val="005C5628"/>
    <w:rsid w:val="005D63CF"/>
    <w:rsid w:val="005E604A"/>
    <w:rsid w:val="00613B55"/>
    <w:rsid w:val="006152A0"/>
    <w:rsid w:val="00626B93"/>
    <w:rsid w:val="00633C19"/>
    <w:rsid w:val="00640D6D"/>
    <w:rsid w:val="006411BD"/>
    <w:rsid w:val="00647096"/>
    <w:rsid w:val="00653738"/>
    <w:rsid w:val="006571A0"/>
    <w:rsid w:val="00657296"/>
    <w:rsid w:val="0066074C"/>
    <w:rsid w:val="00665B16"/>
    <w:rsid w:val="006711CB"/>
    <w:rsid w:val="00671FDA"/>
    <w:rsid w:val="00691E95"/>
    <w:rsid w:val="00692DE4"/>
    <w:rsid w:val="006B149A"/>
    <w:rsid w:val="006D7606"/>
    <w:rsid w:val="006F3A7E"/>
    <w:rsid w:val="007200FE"/>
    <w:rsid w:val="0072098F"/>
    <w:rsid w:val="00744FDA"/>
    <w:rsid w:val="00750E1D"/>
    <w:rsid w:val="00764422"/>
    <w:rsid w:val="00782145"/>
    <w:rsid w:val="00795F64"/>
    <w:rsid w:val="007B20F9"/>
    <w:rsid w:val="007C031F"/>
    <w:rsid w:val="007C4C92"/>
    <w:rsid w:val="007C55F2"/>
    <w:rsid w:val="007C6172"/>
    <w:rsid w:val="007D44AC"/>
    <w:rsid w:val="007F430A"/>
    <w:rsid w:val="00801009"/>
    <w:rsid w:val="00807A31"/>
    <w:rsid w:val="00815F0C"/>
    <w:rsid w:val="00827701"/>
    <w:rsid w:val="00831FDC"/>
    <w:rsid w:val="00837CC2"/>
    <w:rsid w:val="00842AC4"/>
    <w:rsid w:val="00845EE2"/>
    <w:rsid w:val="008470DB"/>
    <w:rsid w:val="00862DF3"/>
    <w:rsid w:val="008702B3"/>
    <w:rsid w:val="00883923"/>
    <w:rsid w:val="008905AB"/>
    <w:rsid w:val="0089473C"/>
    <w:rsid w:val="008A4435"/>
    <w:rsid w:val="008E536F"/>
    <w:rsid w:val="009141AA"/>
    <w:rsid w:val="009141C6"/>
    <w:rsid w:val="00922560"/>
    <w:rsid w:val="00964D56"/>
    <w:rsid w:val="00974581"/>
    <w:rsid w:val="00981CB5"/>
    <w:rsid w:val="009909F3"/>
    <w:rsid w:val="009A1EA3"/>
    <w:rsid w:val="009E51AA"/>
    <w:rsid w:val="009E6C7C"/>
    <w:rsid w:val="009F6DE8"/>
    <w:rsid w:val="00A05F79"/>
    <w:rsid w:val="00A14FFF"/>
    <w:rsid w:val="00A242D0"/>
    <w:rsid w:val="00A3420D"/>
    <w:rsid w:val="00A34666"/>
    <w:rsid w:val="00A4160C"/>
    <w:rsid w:val="00A45A46"/>
    <w:rsid w:val="00A506A9"/>
    <w:rsid w:val="00A51B67"/>
    <w:rsid w:val="00A5476F"/>
    <w:rsid w:val="00A56FEA"/>
    <w:rsid w:val="00A72A74"/>
    <w:rsid w:val="00A76172"/>
    <w:rsid w:val="00A92275"/>
    <w:rsid w:val="00A95F05"/>
    <w:rsid w:val="00AB320F"/>
    <w:rsid w:val="00AC068C"/>
    <w:rsid w:val="00AC1231"/>
    <w:rsid w:val="00AC13DF"/>
    <w:rsid w:val="00AC6698"/>
    <w:rsid w:val="00AD7513"/>
    <w:rsid w:val="00B05D9A"/>
    <w:rsid w:val="00B07913"/>
    <w:rsid w:val="00B07D96"/>
    <w:rsid w:val="00B23ADC"/>
    <w:rsid w:val="00B27362"/>
    <w:rsid w:val="00B407A1"/>
    <w:rsid w:val="00B8726A"/>
    <w:rsid w:val="00BB0724"/>
    <w:rsid w:val="00BC2374"/>
    <w:rsid w:val="00BD4E5F"/>
    <w:rsid w:val="00BE579A"/>
    <w:rsid w:val="00BF68B9"/>
    <w:rsid w:val="00C05894"/>
    <w:rsid w:val="00C05F5B"/>
    <w:rsid w:val="00C115DF"/>
    <w:rsid w:val="00C1635F"/>
    <w:rsid w:val="00C31864"/>
    <w:rsid w:val="00C34E95"/>
    <w:rsid w:val="00C57F8C"/>
    <w:rsid w:val="00C76733"/>
    <w:rsid w:val="00C83A83"/>
    <w:rsid w:val="00C92486"/>
    <w:rsid w:val="00C95A37"/>
    <w:rsid w:val="00C972F7"/>
    <w:rsid w:val="00CA7BE4"/>
    <w:rsid w:val="00CB5CB3"/>
    <w:rsid w:val="00CC6624"/>
    <w:rsid w:val="00CC6914"/>
    <w:rsid w:val="00CE798C"/>
    <w:rsid w:val="00D03E87"/>
    <w:rsid w:val="00D1278D"/>
    <w:rsid w:val="00D16E37"/>
    <w:rsid w:val="00D17A69"/>
    <w:rsid w:val="00D343E9"/>
    <w:rsid w:val="00D556CE"/>
    <w:rsid w:val="00D558F8"/>
    <w:rsid w:val="00D6167B"/>
    <w:rsid w:val="00D65A17"/>
    <w:rsid w:val="00D805E7"/>
    <w:rsid w:val="00D837A1"/>
    <w:rsid w:val="00D977FD"/>
    <w:rsid w:val="00DA5790"/>
    <w:rsid w:val="00DB35C5"/>
    <w:rsid w:val="00DC114D"/>
    <w:rsid w:val="00DC4856"/>
    <w:rsid w:val="00DE6175"/>
    <w:rsid w:val="00E022AF"/>
    <w:rsid w:val="00E06BEC"/>
    <w:rsid w:val="00E17F01"/>
    <w:rsid w:val="00E21757"/>
    <w:rsid w:val="00E229CD"/>
    <w:rsid w:val="00E22C75"/>
    <w:rsid w:val="00E3583F"/>
    <w:rsid w:val="00E41D75"/>
    <w:rsid w:val="00E51F5E"/>
    <w:rsid w:val="00E52B54"/>
    <w:rsid w:val="00E916F2"/>
    <w:rsid w:val="00E92715"/>
    <w:rsid w:val="00E9292A"/>
    <w:rsid w:val="00E95D53"/>
    <w:rsid w:val="00EA75A8"/>
    <w:rsid w:val="00EB0C8F"/>
    <w:rsid w:val="00EB2540"/>
    <w:rsid w:val="00EC15BB"/>
    <w:rsid w:val="00ED285E"/>
    <w:rsid w:val="00ED52AA"/>
    <w:rsid w:val="00EE2129"/>
    <w:rsid w:val="00EF661B"/>
    <w:rsid w:val="00F26B44"/>
    <w:rsid w:val="00F27B33"/>
    <w:rsid w:val="00F31913"/>
    <w:rsid w:val="00F53093"/>
    <w:rsid w:val="00F576E8"/>
    <w:rsid w:val="00F57F29"/>
    <w:rsid w:val="00F73147"/>
    <w:rsid w:val="00F73AB3"/>
    <w:rsid w:val="00FB4279"/>
    <w:rsid w:val="00FB43E2"/>
    <w:rsid w:val="00FB7D70"/>
    <w:rsid w:val="00FC248C"/>
    <w:rsid w:val="00FD00E4"/>
    <w:rsid w:val="00FD1C2B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2720D"/>
  <w15:chartTrackingRefBased/>
  <w15:docId w15:val="{12D2C397-08C1-4D0A-957E-F086D812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35"/>
  </w:style>
  <w:style w:type="paragraph" w:styleId="Rubrik1">
    <w:name w:val="heading 1"/>
    <w:basedOn w:val="Normal"/>
    <w:next w:val="Normal"/>
    <w:link w:val="Rubrik1Char"/>
    <w:uiPriority w:val="9"/>
    <w:qFormat/>
    <w:rsid w:val="00FC248C"/>
    <w:pPr>
      <w:keepNext/>
      <w:keepLines/>
      <w:spacing w:before="520" w:after="120"/>
      <w:contextualSpacing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072497"/>
    <w:pPr>
      <w:keepNext/>
      <w:keepLines/>
      <w:spacing w:before="520" w:after="40"/>
      <w:contextualSpacing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072497"/>
    <w:pPr>
      <w:keepNext/>
      <w:keepLines/>
      <w:spacing w:before="520" w:after="40"/>
      <w:contextualSpacing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qFormat/>
    <w:rsid w:val="00FC248C"/>
    <w:pPr>
      <w:keepNext/>
      <w:keepLines/>
      <w:spacing w:after="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407A1"/>
    <w:pPr>
      <w:keepNext/>
      <w:keepLines/>
      <w:spacing w:after="40"/>
      <w:outlineLvl w:val="4"/>
    </w:pPr>
    <w:rPr>
      <w:rFonts w:asciiTheme="majorHAnsi" w:eastAsiaTheme="majorEastAsia" w:hAnsiTheme="majorHAnsi" w:cstheme="majorBidi"/>
      <w:bCs/>
      <w:sz w:val="18"/>
    </w:rPr>
  </w:style>
  <w:style w:type="paragraph" w:styleId="Rubrik6">
    <w:name w:val="heading 6"/>
    <w:basedOn w:val="Normal"/>
    <w:next w:val="Normal"/>
    <w:link w:val="Rubrik6Char"/>
    <w:uiPriority w:val="9"/>
    <w:semiHidden/>
    <w:rsid w:val="001271E3"/>
    <w:pPr>
      <w:keepNext/>
      <w:keepLines/>
      <w:spacing w:after="40"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1271E3"/>
    <w:pPr>
      <w:keepNext/>
      <w:keepLines/>
      <w:spacing w:after="4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1271E3"/>
    <w:pPr>
      <w:keepNext/>
      <w:keepLines/>
      <w:spacing w:after="40"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1271E3"/>
    <w:pPr>
      <w:keepNext/>
      <w:keepLines/>
      <w:spacing w:after="40"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72497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2497"/>
    <w:rPr>
      <w:rFonts w:asciiTheme="majorHAnsi" w:eastAsiaTheme="majorEastAsia" w:hAnsiTheme="majorHAnsi" w:cstheme="majorBidi"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FC248C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407A1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71E3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71E3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71E3"/>
    <w:rPr>
      <w:rFonts w:asciiTheme="majorHAnsi" w:eastAsiaTheme="majorEastAsia" w:hAnsiTheme="majorHAnsi" w:cstheme="majorBidi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71E3"/>
    <w:rPr>
      <w:rFonts w:asciiTheme="majorHAnsi" w:eastAsiaTheme="majorEastAsia" w:hAnsiTheme="majorHAnsi" w:cstheme="majorBidi"/>
      <w:iCs/>
      <w:spacing w:val="5"/>
    </w:rPr>
  </w:style>
  <w:style w:type="paragraph" w:styleId="Sidhuvud">
    <w:name w:val="header"/>
    <w:basedOn w:val="Normal"/>
    <w:link w:val="SidhuvudChar"/>
    <w:uiPriority w:val="99"/>
    <w:rsid w:val="0023609B"/>
    <w:pPr>
      <w:tabs>
        <w:tab w:val="left" w:pos="3119"/>
        <w:tab w:val="left" w:pos="4718"/>
        <w:tab w:val="right" w:pos="9299"/>
      </w:tabs>
      <w:spacing w:after="0" w:line="240" w:lineRule="auto"/>
      <w:ind w:left="-1276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96235"/>
    <w:rPr>
      <w:rFonts w:asciiTheme="majorHAnsi" w:hAnsiTheme="majorHAnsi"/>
    </w:rPr>
  </w:style>
  <w:style w:type="paragraph" w:styleId="Sidfot">
    <w:name w:val="footer"/>
    <w:basedOn w:val="Normal"/>
    <w:link w:val="SidfotChar"/>
    <w:uiPriority w:val="99"/>
    <w:rsid w:val="000F30B9"/>
    <w:pPr>
      <w:tabs>
        <w:tab w:val="center" w:pos="4536"/>
        <w:tab w:val="right" w:pos="9072"/>
      </w:tabs>
      <w:spacing w:after="0" w:line="192" w:lineRule="atLeas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96235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FC248C"/>
    <w:rPr>
      <w:rFonts w:asciiTheme="majorHAnsi" w:eastAsiaTheme="majorEastAsia" w:hAnsiTheme="majorHAnsi" w:cstheme="majorBidi"/>
      <w:bCs/>
      <w:sz w:val="32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827701"/>
    <w:pPr>
      <w:keepNext/>
      <w:keepLines/>
      <w:spacing w:before="920" w:after="720" w:line="720" w:lineRule="atLeast"/>
      <w:contextualSpacing/>
    </w:pPr>
    <w:rPr>
      <w:rFonts w:asciiTheme="majorHAnsi" w:eastAsiaTheme="majorEastAsia" w:hAnsiTheme="majorHAnsi" w:cstheme="majorBidi"/>
      <w:spacing w:val="5"/>
      <w:sz w:val="6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27701"/>
    <w:rPr>
      <w:rFonts w:asciiTheme="majorHAnsi" w:eastAsiaTheme="majorEastAsia" w:hAnsiTheme="majorHAnsi" w:cstheme="majorBidi"/>
      <w:spacing w:val="5"/>
      <w:sz w:val="60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8A4435"/>
    <w:pPr>
      <w:spacing w:after="0" w:line="240" w:lineRule="auto"/>
    </w:pPr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96235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96235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qFormat/>
    <w:rsid w:val="00095950"/>
    <w:pPr>
      <w:spacing w:after="320" w:line="720" w:lineRule="atLeast"/>
      <w:outlineLvl w:val="9"/>
    </w:pPr>
    <w:rPr>
      <w:lang w:bidi="en-US"/>
    </w:rPr>
  </w:style>
  <w:style w:type="paragraph" w:styleId="Innehll1">
    <w:name w:val="toc 1"/>
    <w:basedOn w:val="Normal"/>
    <w:next w:val="Normal"/>
    <w:uiPriority w:val="39"/>
    <w:rsid w:val="00095950"/>
    <w:pPr>
      <w:spacing w:after="100"/>
    </w:pPr>
    <w:rPr>
      <w:rFonts w:asciiTheme="majorHAnsi" w:hAnsiTheme="majorHAnsi"/>
      <w:sz w:val="28"/>
    </w:rPr>
  </w:style>
  <w:style w:type="paragraph" w:styleId="Innehll2">
    <w:name w:val="toc 2"/>
    <w:basedOn w:val="Normal"/>
    <w:next w:val="Normal"/>
    <w:uiPriority w:val="39"/>
    <w:rsid w:val="00095950"/>
    <w:pPr>
      <w:spacing w:after="100"/>
      <w:ind w:left="221"/>
    </w:pPr>
    <w:rPr>
      <w:rFonts w:asciiTheme="majorHAnsi" w:hAnsiTheme="majorHAnsi"/>
      <w:sz w:val="22"/>
    </w:rPr>
  </w:style>
  <w:style w:type="paragraph" w:styleId="Innehll3">
    <w:name w:val="toc 3"/>
    <w:basedOn w:val="Normal"/>
    <w:next w:val="Normal"/>
    <w:uiPriority w:val="39"/>
    <w:rsid w:val="00095950"/>
    <w:pPr>
      <w:spacing w:after="100"/>
      <w:ind w:left="442"/>
    </w:pPr>
    <w:rPr>
      <w:rFonts w:asciiTheme="majorHAnsi" w:hAnsiTheme="majorHAnsi"/>
      <w:sz w:val="22"/>
    </w:rPr>
  </w:style>
  <w:style w:type="paragraph" w:styleId="Innehll4">
    <w:name w:val="toc 4"/>
    <w:basedOn w:val="Normal"/>
    <w:next w:val="Normal"/>
    <w:uiPriority w:val="39"/>
    <w:rsid w:val="00095950"/>
    <w:pPr>
      <w:spacing w:after="100"/>
      <w:ind w:left="658"/>
    </w:pPr>
    <w:rPr>
      <w:rFonts w:asciiTheme="majorHAnsi" w:hAnsiTheme="majorHAnsi"/>
      <w:sz w:val="22"/>
    </w:rPr>
  </w:style>
  <w:style w:type="paragraph" w:styleId="Innehll5">
    <w:name w:val="toc 5"/>
    <w:basedOn w:val="Normal"/>
    <w:next w:val="Normal"/>
    <w:uiPriority w:val="39"/>
    <w:rsid w:val="00095950"/>
    <w:pPr>
      <w:spacing w:after="100"/>
      <w:ind w:left="879"/>
    </w:pPr>
    <w:rPr>
      <w:rFonts w:asciiTheme="majorHAnsi" w:hAnsiTheme="majorHAnsi"/>
      <w:sz w:val="22"/>
    </w:rPr>
  </w:style>
  <w:style w:type="paragraph" w:styleId="Innehll6">
    <w:name w:val="toc 6"/>
    <w:basedOn w:val="Normal"/>
    <w:next w:val="Normal"/>
    <w:uiPriority w:val="39"/>
    <w:rsid w:val="00095950"/>
    <w:pPr>
      <w:spacing w:after="100"/>
      <w:ind w:left="1100"/>
    </w:pPr>
    <w:rPr>
      <w:rFonts w:asciiTheme="majorHAnsi" w:hAnsiTheme="majorHAnsi"/>
      <w:sz w:val="22"/>
    </w:rPr>
  </w:style>
  <w:style w:type="paragraph" w:styleId="Innehll7">
    <w:name w:val="toc 7"/>
    <w:basedOn w:val="Normal"/>
    <w:next w:val="Normal"/>
    <w:uiPriority w:val="39"/>
    <w:rsid w:val="00095950"/>
    <w:pPr>
      <w:spacing w:after="100"/>
      <w:ind w:left="1321"/>
    </w:pPr>
    <w:rPr>
      <w:rFonts w:asciiTheme="majorHAnsi" w:hAnsiTheme="majorHAnsi"/>
      <w:sz w:val="22"/>
    </w:rPr>
  </w:style>
  <w:style w:type="paragraph" w:styleId="Innehll8">
    <w:name w:val="toc 8"/>
    <w:basedOn w:val="Normal"/>
    <w:next w:val="Normal"/>
    <w:uiPriority w:val="39"/>
    <w:rsid w:val="00095950"/>
    <w:pPr>
      <w:spacing w:after="100"/>
      <w:ind w:left="1542"/>
    </w:pPr>
    <w:rPr>
      <w:rFonts w:asciiTheme="majorHAnsi" w:hAnsiTheme="majorHAnsi"/>
      <w:sz w:val="22"/>
    </w:rPr>
  </w:style>
  <w:style w:type="paragraph" w:styleId="Innehll9">
    <w:name w:val="toc 9"/>
    <w:basedOn w:val="Normal"/>
    <w:next w:val="Normal"/>
    <w:uiPriority w:val="39"/>
    <w:rsid w:val="00095950"/>
    <w:pPr>
      <w:spacing w:after="100"/>
      <w:ind w:left="1758"/>
    </w:pPr>
    <w:rPr>
      <w:rFonts w:asciiTheme="majorHAnsi" w:hAnsiTheme="majorHAnsi"/>
      <w:sz w:val="22"/>
    </w:rPr>
  </w:style>
  <w:style w:type="paragraph" w:styleId="Ballongtext">
    <w:name w:val="Balloon Text"/>
    <w:basedOn w:val="Normal"/>
    <w:link w:val="BallongtextChar"/>
    <w:uiPriority w:val="99"/>
    <w:semiHidden/>
    <w:rsid w:val="00D558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623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E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rsid w:val="008A4435"/>
    <w:rPr>
      <w:color w:val="808080"/>
    </w:rPr>
  </w:style>
  <w:style w:type="paragraph" w:styleId="Adress-brev">
    <w:name w:val="envelope address"/>
    <w:basedOn w:val="Normal"/>
    <w:uiPriority w:val="99"/>
    <w:rsid w:val="00E3583F"/>
    <w:pPr>
      <w:framePr w:w="7938" w:h="1984" w:hRule="exact" w:hSpace="141" w:wrap="auto" w:hAnchor="page" w:xAlign="center" w:yAlign="bottom"/>
      <w:spacing w:after="0" w:line="220" w:lineRule="atLeast"/>
    </w:pPr>
    <w:rPr>
      <w:rFonts w:asciiTheme="majorHAnsi" w:eastAsiaTheme="majorEastAsia" w:hAnsiTheme="majorHAnsi" w:cstheme="majorBidi"/>
      <w:szCs w:val="24"/>
    </w:rPr>
  </w:style>
  <w:style w:type="character" w:styleId="Hyperlnk">
    <w:name w:val="Hyperlink"/>
    <w:basedOn w:val="Standardstycketeckensnitt"/>
    <w:uiPriority w:val="99"/>
    <w:unhideWhenUsed/>
    <w:rsid w:val="00591119"/>
    <w:rPr>
      <w:color w:val="5F5F5F" w:themeColor="hyperlink"/>
      <w:u w:val="single"/>
    </w:rPr>
  </w:style>
  <w:style w:type="paragraph" w:customStyle="1" w:styleId="Tabellrubrik">
    <w:name w:val="Tabellrubrik"/>
    <w:basedOn w:val="Normal"/>
    <w:next w:val="Normal"/>
    <w:uiPriority w:val="9"/>
    <w:semiHidden/>
    <w:qFormat/>
    <w:rsid w:val="00FC248C"/>
    <w:pPr>
      <w:spacing w:after="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99"/>
    <w:rsid w:val="0048673B"/>
    <w:pPr>
      <w:spacing w:after="0" w:line="240" w:lineRule="auto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8673B"/>
    <w:rPr>
      <w:sz w:val="18"/>
    </w:rPr>
  </w:style>
  <w:style w:type="character" w:styleId="Fotnotsreferens">
    <w:name w:val="footnote reference"/>
    <w:basedOn w:val="Standardstycketeckensnitt"/>
    <w:uiPriority w:val="99"/>
    <w:rsid w:val="0048673B"/>
    <w:rPr>
      <w:vertAlign w:val="superscript"/>
    </w:rPr>
  </w:style>
  <w:style w:type="paragraph" w:styleId="Beskrivning">
    <w:name w:val="caption"/>
    <w:basedOn w:val="Normal"/>
    <w:next w:val="Normal"/>
    <w:uiPriority w:val="35"/>
    <w:unhideWhenUsed/>
    <w:rsid w:val="0048673B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Figurfrteckning">
    <w:name w:val="table of figures"/>
    <w:basedOn w:val="Normal"/>
    <w:next w:val="Normal"/>
    <w:uiPriority w:val="99"/>
    <w:unhideWhenUsed/>
    <w:rsid w:val="00B407A1"/>
    <w:pPr>
      <w:spacing w:after="0"/>
    </w:pPr>
  </w:style>
  <w:style w:type="paragraph" w:styleId="Signatur">
    <w:name w:val="Signature"/>
    <w:basedOn w:val="Ingetavstnd"/>
    <w:link w:val="SignaturChar"/>
    <w:uiPriority w:val="99"/>
    <w:rsid w:val="002C791E"/>
    <w:pPr>
      <w:keepNext/>
      <w:tabs>
        <w:tab w:val="left" w:pos="4536"/>
      </w:tabs>
    </w:pPr>
  </w:style>
  <w:style w:type="character" w:customStyle="1" w:styleId="SignaturChar">
    <w:name w:val="Signatur Char"/>
    <w:basedOn w:val="Standardstycketeckensnitt"/>
    <w:link w:val="Signatur"/>
    <w:uiPriority w:val="99"/>
    <w:rsid w:val="002C791E"/>
  </w:style>
  <w:style w:type="character" w:customStyle="1" w:styleId="DOKUMENTTITEL">
    <w:name w:val="DOKUMENTTITEL"/>
    <w:basedOn w:val="Standardstycketeckensnitt"/>
    <w:uiPriority w:val="1"/>
    <w:rsid w:val="00114CAA"/>
    <w:rPr>
      <w:caps/>
      <w:smallCaps w:val="0"/>
    </w:rPr>
  </w:style>
  <w:style w:type="character" w:styleId="Kommentarsreferens">
    <w:name w:val="annotation reference"/>
    <w:basedOn w:val="Standardstycketeckensnitt"/>
    <w:uiPriority w:val="99"/>
    <w:semiHidden/>
    <w:rsid w:val="00633C1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633C19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33C19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633C1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33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Kammarkollegie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297189"/>
      </a:accent1>
      <a:accent2>
        <a:srgbClr val="E07800"/>
      </a:accent2>
      <a:accent3>
        <a:srgbClr val="C70E08"/>
      </a:accent3>
      <a:accent4>
        <a:srgbClr val="A7185C"/>
      </a:accent4>
      <a:accent5>
        <a:srgbClr val="009EC6"/>
      </a:accent5>
      <a:accent6>
        <a:srgbClr val="008577"/>
      </a:accent6>
      <a:hlink>
        <a:srgbClr val="5F5F5F"/>
      </a:hlink>
      <a:folHlink>
        <a:srgbClr val="919191"/>
      </a:folHlink>
    </a:clrScheme>
    <a:fontScheme name="Kammarkollegiet">
      <a:majorFont>
        <a:latin typeface="Franklin Gothic 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ustomForm/>
</file>

<file path=customXml/itemProps1.xml><?xml version="1.0" encoding="utf-8"?>
<ds:datastoreItem xmlns:ds="http://schemas.openxmlformats.org/officeDocument/2006/customXml" ds:itemID="{3B67466F-B5C0-4668-AA56-3392F2CF51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8B540-8959-4985-BA59-CF8B6CF2F0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218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Kammarkollegiet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Fröding</dc:creator>
  <cp:keywords/>
  <dc:description/>
  <cp:lastModifiedBy>Åsa Fröding</cp:lastModifiedBy>
  <cp:revision>6</cp:revision>
  <cp:lastPrinted>2015-06-15T12:51:00Z</cp:lastPrinted>
  <dcterms:created xsi:type="dcterms:W3CDTF">2025-10-20T12:09:00Z</dcterms:created>
  <dcterms:modified xsi:type="dcterms:W3CDTF">2025-10-23T12:10:00Z</dcterms:modified>
</cp:coreProperties>
</file>