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AE55C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AE55C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AE55C5">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AE55C5">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AE55C5">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AE55C5">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2505646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55A1E984" w:rsidR="00FE6A24" w:rsidRDefault="00594620" w:rsidP="00594620">
      <w:pPr>
        <w:pStyle w:val="Rubrik2"/>
      </w:pPr>
      <w:bookmarkStart w:id="3" w:name="_Hlk21591569"/>
      <w:r w:rsidRPr="00FE6A24">
        <w:t xml:space="preserve">Instruktion till </w:t>
      </w:r>
      <w:r w:rsidR="00C33F7D" w:rsidRPr="00FE6A24">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2505646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198772F" w:rsidR="00F85AB5" w:rsidRPr="00226C4B" w:rsidRDefault="00594620" w:rsidP="000C1B16">
      <w:pPr>
        <w:pStyle w:val="Rubrik1"/>
        <w:ind w:left="0" w:firstLine="0"/>
      </w:pPr>
      <w:bookmarkStart w:id="7" w:name="_Toc22030167"/>
      <w:bookmarkStart w:id="8" w:name="_Toc22039815"/>
      <w:bookmarkStart w:id="9" w:name="_Toc25056467"/>
      <w:r w:rsidRPr="00226C4B">
        <w:lastRenderedPageBreak/>
        <w:t xml:space="preserve">Allmänt om </w:t>
      </w:r>
      <w:r w:rsidR="006A0937">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25056468"/>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25056469"/>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5703DD">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lastRenderedPageBreak/>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25056470"/>
      <w:bookmarkEnd w:id="46"/>
      <w:r>
        <w:t>Behandling av personuppgifter</w:t>
      </w:r>
      <w:bookmarkEnd w:id="47"/>
      <w:bookmarkEnd w:id="48"/>
      <w:bookmarkEnd w:id="49"/>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39E08B5D" w:rsidR="00073380" w:rsidRDefault="00073380" w:rsidP="000C1B16">
      <w:pPr>
        <w:pStyle w:val="Rubrik2"/>
      </w:pPr>
      <w:r>
        <w:lastRenderedPageBreak/>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25056471"/>
      <w:r>
        <w:t>Den r</w:t>
      </w:r>
      <w:r w:rsidR="001F61F5">
        <w:t>egistrerades rättigheter</w:t>
      </w:r>
      <w:bookmarkEnd w:id="55"/>
      <w:bookmarkEnd w:id="56"/>
      <w:bookmarkEnd w:id="57"/>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25056472"/>
      <w:r w:rsidRPr="001F61F5">
        <w:t>Personuppgiftsincidenter</w:t>
      </w:r>
      <w:bookmarkEnd w:id="58"/>
      <w:bookmarkEnd w:id="59"/>
      <w:bookmarkEnd w:id="60"/>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lastRenderedPageBreak/>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25056473"/>
      <w:bookmarkEnd w:id="61"/>
      <w:bookmarkEnd w:id="62"/>
      <w:bookmarkEnd w:id="63"/>
      <w:bookmarkEnd w:id="64"/>
      <w:bookmarkEnd w:id="65"/>
      <w:bookmarkEnd w:id="66"/>
      <w:bookmarkEnd w:id="67"/>
      <w:bookmarkEnd w:id="68"/>
      <w:bookmarkEnd w:id="69"/>
      <w:bookmarkEnd w:id="70"/>
      <w:r>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25056474"/>
      <w:bookmarkEnd w:id="74"/>
      <w:bookmarkEnd w:id="75"/>
      <w:bookmarkEnd w:id="76"/>
      <w:bookmarkEnd w:id="77"/>
      <w:bookmarkEnd w:id="78"/>
      <w:r w:rsidRPr="007E0811">
        <w:t>Behandling med hjälp av underbiträden</w:t>
      </w:r>
      <w:bookmarkEnd w:id="79"/>
      <w:bookmarkEnd w:id="80"/>
      <w:bookmarkEnd w:id="81"/>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lastRenderedPageBreak/>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1D768E18" w:rsidR="00D075CF" w:rsidRDefault="00D075CF" w:rsidP="00757008">
      <w:pPr>
        <w:pStyle w:val="Rubrik2"/>
      </w:pPr>
      <w:bookmarkStart w:id="89" w:name="_Personuppgiftsbiträdet_ska_hålla"/>
      <w:bookmarkStart w:id="90" w:name="_Ref22032222"/>
      <w:bookmarkStart w:id="91" w:name="_Hlk35941224"/>
      <w:bookmarkEnd w:id="89"/>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0"/>
    </w:p>
    <w:bookmarkEnd w:id="91"/>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2" w:name="_Toc1653098"/>
      <w:bookmarkStart w:id="93" w:name="_Toc1653269"/>
      <w:bookmarkStart w:id="94" w:name="_Toc1653396"/>
      <w:bookmarkEnd w:id="92"/>
      <w:bookmarkEnd w:id="93"/>
      <w:bookmarkEnd w:id="94"/>
    </w:p>
    <w:p w14:paraId="113E4174" w14:textId="0AEE69F6" w:rsidR="00B71B7A" w:rsidRPr="00B13E34" w:rsidRDefault="00B71B7A" w:rsidP="0043713E">
      <w:pPr>
        <w:pStyle w:val="Rubrik1"/>
      </w:pPr>
      <w:bookmarkStart w:id="95" w:name="_Toc22030175"/>
      <w:bookmarkStart w:id="96" w:name="_Toc22039823"/>
      <w:bookmarkStart w:id="97" w:name="_Toc25056475"/>
      <w:r w:rsidRPr="00B13E34">
        <w:t xml:space="preserve">Skyldigheter efter </w:t>
      </w:r>
      <w:r w:rsidR="00AD1D43">
        <w:t>k</w:t>
      </w:r>
      <w:r w:rsidRPr="00B13E34">
        <w:t>ontrakt</w:t>
      </w:r>
      <w:r w:rsidR="00333BA9">
        <w:t>et</w:t>
      </w:r>
      <w:r w:rsidRPr="00B13E34">
        <w:t>s upphörande</w:t>
      </w:r>
      <w:bookmarkEnd w:id="95"/>
      <w:bookmarkEnd w:id="96"/>
      <w:bookmarkEnd w:id="97"/>
    </w:p>
    <w:p w14:paraId="33454590" w14:textId="4892A068" w:rsidR="0027631E" w:rsidRDefault="00B97A7E" w:rsidP="00AD1D43">
      <w:pPr>
        <w:pStyle w:val="Rubrik2"/>
      </w:pPr>
      <w:bookmarkStart w:id="98" w:name="_Hlk24095688"/>
      <w:bookmarkStart w:id="99"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8"/>
      <w:r w:rsidR="002B31BB">
        <w:t>punkt 11.1.</w:t>
      </w:r>
    </w:p>
    <w:p w14:paraId="7FE3EA83" w14:textId="4A7FCBE5" w:rsidR="00B71B7A" w:rsidRPr="00B71B7A" w:rsidRDefault="00B71B7A" w:rsidP="00B71B7A">
      <w:pPr>
        <w:pStyle w:val="Rubrik1"/>
      </w:pPr>
      <w:bookmarkStart w:id="100" w:name="_Toc22030176"/>
      <w:bookmarkStart w:id="101" w:name="_Toc22039824"/>
      <w:bookmarkStart w:id="102" w:name="_Toc25056476"/>
      <w:bookmarkEnd w:id="99"/>
      <w:r w:rsidRPr="00B13E34">
        <w:t>Ändringar i personuppgiftsbiträdesavtal</w:t>
      </w:r>
      <w:r w:rsidR="00333BA9">
        <w:t>et</w:t>
      </w:r>
      <w:bookmarkEnd w:id="100"/>
      <w:bookmarkEnd w:id="101"/>
      <w:bookmarkEnd w:id="102"/>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3" w:name="_Toc22030177"/>
      <w:bookmarkStart w:id="104" w:name="_Toc22039825"/>
      <w:bookmarkStart w:id="105" w:name="_Toc25056477"/>
      <w:r w:rsidRPr="00AF2676">
        <w:lastRenderedPageBreak/>
        <w:t>Giltighetstid</w:t>
      </w:r>
      <w:bookmarkEnd w:id="103"/>
      <w:bookmarkEnd w:id="104"/>
      <w:bookmarkEnd w:id="105"/>
    </w:p>
    <w:p w14:paraId="61C403F4" w14:textId="069FCCF6" w:rsidR="004017B7" w:rsidRPr="004017B7" w:rsidRDefault="00A3162C" w:rsidP="00394D58">
      <w:pPr>
        <w:pStyle w:val="Rubrik2"/>
        <w:rPr>
          <w:rStyle w:val="Rubrik2Char"/>
          <w:bCs/>
        </w:rPr>
      </w:pPr>
      <w:r>
        <w:rPr>
          <w:rStyle w:val="Rubrik2Char"/>
          <w:rFonts w:eastAsia="Century Schoolbook"/>
        </w:rPr>
        <w:t>P</w:t>
      </w:r>
      <w:r w:rsidR="00B71B7A" w:rsidRPr="000C1B16">
        <w:rPr>
          <w:rStyle w:val="Rubrik2Char"/>
          <w:rFonts w:eastAsia="Century Schoolbook"/>
        </w:rPr>
        <w:t>ersonuppgiftsbiträdesavtal</w:t>
      </w:r>
      <w:r>
        <w:rPr>
          <w:rStyle w:val="Rubrik2Char"/>
          <w:rFonts w:eastAsia="Century Schoolbook"/>
        </w:rPr>
        <w:t>et</w:t>
      </w:r>
      <w:r w:rsidR="00B71B7A" w:rsidRPr="000C1B16">
        <w:rPr>
          <w:rStyle w:val="Rubrik2Char"/>
          <w:rFonts w:eastAsia="Century Schoolbook"/>
        </w:rPr>
        <w:t xml:space="preserve"> gäller från undertecknandet och så länge som </w:t>
      </w:r>
      <w:r w:rsidR="00E403E3">
        <w:rPr>
          <w:rStyle w:val="Rubrik2Char"/>
          <w:rFonts w:eastAsia="Century Schoolbook"/>
        </w:rPr>
        <w:t>p</w:t>
      </w:r>
      <w:r w:rsidR="00B71B7A" w:rsidRPr="000C1B16">
        <w:rPr>
          <w:rStyle w:val="Rubrik2Char"/>
          <w:rFonts w:eastAsia="Century Schoolbook"/>
        </w:rPr>
        <w:t>ersonuppgiftsbiträde</w:t>
      </w:r>
      <w:r w:rsidR="00395EAB">
        <w:rPr>
          <w:rStyle w:val="Rubrik2Char"/>
          <w:rFonts w:eastAsia="Century Schoolbook"/>
        </w:rPr>
        <w:t>t</w:t>
      </w:r>
      <w:r w:rsidR="00B71B7A" w:rsidRPr="000C1B16">
        <w:rPr>
          <w:rStyle w:val="Rubrik2Char"/>
          <w:rFonts w:eastAsia="Century Schoolbook"/>
        </w:rPr>
        <w:t xml:space="preserve"> behandlar den </w:t>
      </w:r>
      <w:r w:rsidR="00E403E3">
        <w:rPr>
          <w:rStyle w:val="Rubrik2Char"/>
          <w:rFonts w:eastAsia="Century Schoolbook"/>
        </w:rPr>
        <w:t>p</w:t>
      </w:r>
      <w:r w:rsidR="00B71B7A" w:rsidRPr="000C1B16">
        <w:rPr>
          <w:rStyle w:val="Rubrik2Char"/>
          <w:rFonts w:eastAsia="Century Schoolbook"/>
        </w:rPr>
        <w:t>ersonuppgiftsansvariges personuppgifter.</w:t>
      </w:r>
    </w:p>
    <w:p w14:paraId="596C7C7A" w14:textId="22E26186" w:rsidR="00B71B7A" w:rsidRDefault="00E403E3" w:rsidP="00394D58">
      <w:pPr>
        <w:pStyle w:val="Rubrik2"/>
      </w:pPr>
      <w:r>
        <w:rPr>
          <w:rStyle w:val="Rubrik2Char"/>
          <w:rFonts w:eastAsia="Century Schoolbook"/>
        </w:rPr>
        <w:t>Bestämmelser avseende</w:t>
      </w:r>
      <w:r w:rsidR="00B71B7A" w:rsidRPr="000C1B16">
        <w:rPr>
          <w:rStyle w:val="Rubrik2Char"/>
          <w:rFonts w:eastAsia="Century Schoolbook"/>
        </w:rPr>
        <w:t xml:space="preserve"> uppsägning </w:t>
      </w:r>
      <w:r w:rsidR="004B6654">
        <w:rPr>
          <w:rStyle w:val="Rubrik2Char"/>
          <w:rFonts w:eastAsia="Century Schoolbook"/>
        </w:rPr>
        <w:t xml:space="preserve">av </w:t>
      </w:r>
      <w:r>
        <w:rPr>
          <w:rStyle w:val="Rubrik2Char"/>
          <w:rFonts w:eastAsia="Century Schoolbook"/>
        </w:rPr>
        <w:t>k</w:t>
      </w:r>
      <w:r w:rsidR="00B71B7A" w:rsidRPr="000C1B16">
        <w:rPr>
          <w:rStyle w:val="Rubrik2Char"/>
          <w:rFonts w:eastAsia="Century Schoolbook"/>
        </w:rPr>
        <w:t>ontrakt</w:t>
      </w:r>
      <w:r w:rsidR="004B6654">
        <w:rPr>
          <w:rStyle w:val="Rubrik2Char"/>
          <w:rFonts w:eastAsia="Century Schoolbook"/>
        </w:rPr>
        <w:t>et</w:t>
      </w:r>
      <w:r w:rsidR="00B71B7A" w:rsidRPr="000C1B16">
        <w:rPr>
          <w:rStyle w:val="Rubrik2Char"/>
          <w:rFonts w:eastAsia="Century Schoolbook"/>
        </w:rPr>
        <w:t xml:space="preserve"> </w:t>
      </w:r>
      <w:r>
        <w:rPr>
          <w:rStyle w:val="Rubrik2Char"/>
          <w:rFonts w:eastAsia="Century Schoolbook"/>
        </w:rPr>
        <w:t>följer av</w:t>
      </w:r>
      <w:r w:rsidR="00B71B7A" w:rsidRPr="000C1B16">
        <w:rPr>
          <w:rStyle w:val="Rubrik2Char"/>
          <w:rFonts w:eastAsia="Century Schoolbook"/>
        </w:rPr>
        <w:t xml:space="preserve"> </w:t>
      </w:r>
      <w:r w:rsidR="0043713E">
        <w:rPr>
          <w:rStyle w:val="Rubrik2Char"/>
          <w:rFonts w:eastAsia="Century Schoolbook"/>
        </w:rPr>
        <w:t>r</w:t>
      </w:r>
      <w:r w:rsidR="00B71B7A" w:rsidRPr="000C1B16">
        <w:rPr>
          <w:rStyle w:val="Rubrik2Char"/>
          <w:rFonts w:eastAsia="Century Schoolbook"/>
        </w:rPr>
        <w:t>amavtalet</w:t>
      </w:r>
      <w:r w:rsidR="00E3179D" w:rsidRPr="000C1B16">
        <w:rPr>
          <w:rStyle w:val="Rubrik2Char"/>
          <w:rFonts w:eastAsia="Century Schoolbook"/>
        </w:rPr>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106" w:name="_Toc22030178"/>
      <w:bookmarkStart w:id="107" w:name="_Toc22039826"/>
      <w:bookmarkStart w:id="108" w:name="_Toc25056478"/>
      <w:r w:rsidRPr="00AF2676">
        <w:t>Ansvar för skada i samband med behandling</w:t>
      </w:r>
      <w:bookmarkEnd w:id="106"/>
      <w:bookmarkEnd w:id="107"/>
      <w:bookmarkEnd w:id="108"/>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3CBD0CB9"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424AE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18625F73" w14:textId="70936894" w:rsidR="0072328B" w:rsidRPr="0072328B" w:rsidRDefault="0043713E" w:rsidP="0072328B">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w:t>
      </w:r>
      <w:r w:rsidR="00A3162C">
        <w:t>-</w:t>
      </w:r>
      <w:r w:rsidR="0072328B" w:rsidRPr="0072328B">
        <w:t>leverantör</w:t>
      </w:r>
      <w:r w:rsidR="004B6654">
        <w:t>en</w:t>
      </w:r>
      <w:r>
        <w:rPr>
          <w:i/>
          <w:iCs/>
        </w:rPr>
        <w:t xml:space="preserve"> </w:t>
      </w:r>
      <w:r w:rsidR="0072328B" w:rsidRPr="0072328B">
        <w:t xml:space="preserve">är bunden av ramavtalet och har godkänt </w:t>
      </w:r>
      <w:r w:rsidR="00A3162C">
        <w:t>P</w:t>
      </w:r>
      <w:r w:rsidR="0072328B" w:rsidRPr="0072328B">
        <w:t>ersonuppgiftsbiträdesavtalet.</w:t>
      </w:r>
    </w:p>
    <w:p w14:paraId="63FAA671" w14:textId="21D033F7" w:rsidR="00004047" w:rsidRDefault="00004047" w:rsidP="00004047"/>
    <w:p w14:paraId="4B664852" w14:textId="28BEC78D" w:rsidR="00004047" w:rsidRDefault="00004047" w:rsidP="00004047">
      <w:pPr>
        <w:pStyle w:val="Rubrik1"/>
      </w:pPr>
      <w:bookmarkStart w:id="109" w:name="_Toc22030179"/>
      <w:bookmarkStart w:id="110" w:name="_Toc22039827"/>
      <w:bookmarkStart w:id="111" w:name="_Toc25056479"/>
      <w:r>
        <w:t>Tvistelösning</w:t>
      </w:r>
      <w:bookmarkEnd w:id="109"/>
      <w:bookmarkEnd w:id="110"/>
      <w:bookmarkEnd w:id="111"/>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402960A1" w14:textId="77777777" w:rsidR="00031BF7" w:rsidRDefault="00031BF7" w:rsidP="000C1B16"/>
    <w:p w14:paraId="0E6CCA5F" w14:textId="77777777" w:rsidR="005100BE" w:rsidRDefault="005100BE" w:rsidP="00142C65">
      <w:pPr>
        <w:ind w:left="567" w:hanging="567"/>
      </w:pPr>
    </w:p>
    <w:p w14:paraId="7E9C55BB" w14:textId="77777777" w:rsidR="005100BE" w:rsidRDefault="005100BE" w:rsidP="00142C65">
      <w:pPr>
        <w:ind w:left="567" w:hanging="567"/>
      </w:pPr>
    </w:p>
    <w:p w14:paraId="4E91E21D" w14:textId="77777777" w:rsidR="00212DA8" w:rsidRDefault="00212DA8" w:rsidP="00142C65">
      <w:pPr>
        <w:ind w:left="567" w:hanging="567"/>
      </w:pPr>
    </w:p>
    <w:p w14:paraId="4D9C640D" w14:textId="77777777" w:rsidR="00212DA8" w:rsidRDefault="00212DA8" w:rsidP="00142C65">
      <w:pPr>
        <w:ind w:left="567" w:hanging="567"/>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06C47AA9" w:rsidR="00031BF7" w:rsidRPr="00226C4B" w:rsidRDefault="00031BF7" w:rsidP="000C1B16">
      <w:pPr>
        <w:pStyle w:val="Rubrik1"/>
        <w:numPr>
          <w:ilvl w:val="0"/>
          <w:numId w:val="0"/>
        </w:numPr>
      </w:pPr>
      <w:bookmarkStart w:id="112" w:name="_Toc22030180"/>
      <w:bookmarkStart w:id="113" w:name="_Toc22039828"/>
      <w:bookmarkStart w:id="114" w:name="_Toc25056480"/>
      <w:r w:rsidRPr="00226C4B">
        <w:lastRenderedPageBreak/>
        <w:t xml:space="preserve">Instruktion till </w:t>
      </w:r>
      <w:r w:rsidR="002C63AA">
        <w:t>p</w:t>
      </w:r>
      <w:r w:rsidRPr="00226C4B">
        <w:t>ersonuppgiftsbiträdesavtal</w:t>
      </w:r>
      <w:r w:rsidR="00BF7D5E">
        <w:t>et</w:t>
      </w:r>
      <w:bookmarkEnd w:id="112"/>
      <w:bookmarkEnd w:id="113"/>
      <w:bookmarkEnd w:id="114"/>
    </w:p>
    <w:p w14:paraId="7B38B98C" w14:textId="77777777" w:rsidR="00031BF7" w:rsidRDefault="00031BF7" w:rsidP="00031BF7"/>
    <w:p w14:paraId="4A3321AD" w14:textId="7EB171C7" w:rsidR="00031BF7" w:rsidRPr="00226C4B" w:rsidRDefault="00031BF7" w:rsidP="000C1B16">
      <w:pPr>
        <w:pStyle w:val="Rubrik1"/>
        <w:numPr>
          <w:ilvl w:val="0"/>
          <w:numId w:val="0"/>
        </w:numPr>
      </w:pPr>
      <w:bookmarkStart w:id="115" w:name="_Avsnitt_1_Behandling"/>
      <w:bookmarkStart w:id="116" w:name="_Toc22030181"/>
      <w:bookmarkStart w:id="117" w:name="_Ref22038563"/>
      <w:bookmarkStart w:id="118" w:name="_Ref22038862"/>
      <w:bookmarkStart w:id="119" w:name="_Ref22039084"/>
      <w:bookmarkStart w:id="120" w:name="_Toc22039829"/>
      <w:bookmarkStart w:id="121" w:name="_Toc25056481"/>
      <w:bookmarkEnd w:id="115"/>
      <w:r w:rsidRPr="00226C4B">
        <w:t>Avsnitt 1 Behandling som omfattas a</w:t>
      </w:r>
      <w:r w:rsidR="00B13E34">
        <w:t xml:space="preserve">v </w:t>
      </w:r>
      <w:r w:rsidR="003B1624">
        <w:t>p</w:t>
      </w:r>
      <w:r w:rsidRPr="00226C4B">
        <w:t>ersonuppgiftsbiträdesavtal</w:t>
      </w:r>
      <w:r w:rsidR="00BF7D5E">
        <w:t>et</w:t>
      </w:r>
      <w:bookmarkEnd w:id="116"/>
      <w:bookmarkEnd w:id="117"/>
      <w:bookmarkEnd w:id="118"/>
      <w:bookmarkEnd w:id="119"/>
      <w:bookmarkEnd w:id="120"/>
      <w:bookmarkEnd w:id="121"/>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75209B1A"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3B1624">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51ECC61E" w14:textId="7607715E" w:rsidR="00214D9B" w:rsidRPr="00C2369A" w:rsidRDefault="00214D9B" w:rsidP="00214D9B">
      <w:pPr>
        <w:rPr>
          <w:b/>
        </w:rPr>
      </w:pPr>
      <w:r>
        <w:lastRenderedPageBreak/>
        <w:t>B</w:t>
      </w:r>
      <w:r w:rsidRPr="00C2369A">
        <w:rPr>
          <w:b/>
        </w:rPr>
        <w:t>ehandling av personuppgifter inom Sverige, EU/EES samt tredje land</w:t>
      </w:r>
    </w:p>
    <w:p w14:paraId="66287C39" w14:textId="4AEF7344"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6F66657B">
                <wp:simplePos x="0" y="0"/>
                <wp:positionH relativeFrom="margin">
                  <wp:posOffset>-9525</wp:posOffset>
                </wp:positionH>
                <wp:positionV relativeFrom="paragraph">
                  <wp:posOffset>267970</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1.1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3849E18B"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76749FE7">
                <wp:simplePos x="0" y="0"/>
                <wp:positionH relativeFrom="margin">
                  <wp:align>left</wp:align>
                </wp:positionH>
                <wp:positionV relativeFrom="paragraph">
                  <wp:posOffset>275590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77777777" w:rsidR="001441D1" w:rsidRDefault="001441D1"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0;margin-top:21.7pt;width:22.45pt;height:20.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">
                <v:textbox>
                  <w:txbxContent>
                    <w:p w14:paraId="01E9B252" w14:textId="77777777" w:rsidR="001441D1" w:rsidRDefault="001441D1" w:rsidP="0058188E">
                      <w:r w:rsidRPr="0058188E">
                        <w:rPr>
                          <w:highlight w:val="yellow"/>
                        </w:rPr>
                        <w:t>X</w:t>
                      </w:r>
                    </w:p>
                  </w:txbxContent>
                </v:textbox>
                <w10:wrap anchorx="margin"/>
              </v:shape>
            </w:pict>
          </mc:Fallback>
        </mc:AlternateContent>
      </w:r>
      <w:r w:rsidR="0058188E" w:rsidRPr="00214D9B">
        <w:t>Alternativ 1: Personuppgifter får endast behandlas inom Sverige.</w:t>
      </w:r>
    </w:p>
    <w:p w14:paraId="61D48D37" w14:textId="1C6E1470" w:rsidR="0058188E" w:rsidRDefault="006E7CD8"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3F9CCBA6">
                <wp:simplePos x="0" y="0"/>
                <wp:positionH relativeFrom="margin">
                  <wp:align>left</wp:align>
                </wp:positionH>
                <wp:positionV relativeFrom="paragraph">
                  <wp:posOffset>285750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0;margin-top:22.5pt;width:22.45pt;height:20.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">
                <v:textbox>
                  <w:txbxContent>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 xml:space="preserve">nativ 2: Personuppgifter får </w:t>
      </w:r>
      <w:r w:rsidR="0004684B">
        <w:t xml:space="preserve">endast </w:t>
      </w:r>
      <w:r w:rsidR="0058188E" w:rsidRPr="00214D9B">
        <w:t>behandlas inom EU/EES.</w:t>
      </w:r>
    </w:p>
    <w:p w14:paraId="17C88CDA" w14:textId="540234A5" w:rsidR="00635C8B" w:rsidRDefault="0058188E" w:rsidP="00494933">
      <w:pPr>
        <w:ind w:left="567"/>
      </w:pPr>
      <w:r w:rsidRPr="00214D9B">
        <w:t xml:space="preserve">Alternativ 3: </w:t>
      </w:r>
      <w:r w:rsidR="00494933" w:rsidRPr="00214D9B">
        <w:t xml:space="preserve">Personuppgifter får </w:t>
      </w:r>
      <w:r w:rsidR="00494933">
        <w:t xml:space="preserve">endast behandlas inom EU/EES samt </w:t>
      </w:r>
      <w:r w:rsidR="00494933" w:rsidRPr="00214D9B">
        <w:t xml:space="preserve">överföras till </w:t>
      </w:r>
      <w:r w:rsidR="00494933">
        <w:t>och behandlas i angivet</w:t>
      </w:r>
      <w:r w:rsidR="00494933" w:rsidRPr="00214D9B">
        <w:t xml:space="preserve"> tredje land. </w:t>
      </w:r>
    </w:p>
    <w:p w14:paraId="73AA76E1" w14:textId="77777777" w:rsidR="00494933" w:rsidRDefault="00494933" w:rsidP="00494933">
      <w:pPr>
        <w:ind w:left="567"/>
      </w:pPr>
    </w:p>
    <w:p w14:paraId="323A56E4" w14:textId="6F5CFC3C" w:rsidR="0058188E" w:rsidRDefault="008D6661" w:rsidP="008D6661">
      <w:r>
        <w:t>Vid alternativ 3 ovan, a</w:t>
      </w:r>
      <w:r w:rsidR="0058188E" w:rsidRPr="00214D9B">
        <w:t>nge rättslig lösning</w:t>
      </w:r>
      <w:r>
        <w:t xml:space="preserve"> enligt kap</w:t>
      </w:r>
      <w:r w:rsidR="006B3580">
        <w:t>.</w:t>
      </w:r>
      <w:r>
        <w:t xml:space="preserve"> V </w:t>
      </w:r>
      <w:r w:rsidR="00122033">
        <w:t>D</w:t>
      </w:r>
      <w:r>
        <w:t>ataskyddsförordningen</w:t>
      </w:r>
      <w:r w:rsidR="0058188E" w:rsidRPr="00214D9B">
        <w:t xml:space="preserve"> för att </w:t>
      </w:r>
      <w:r w:rsidR="00494933">
        <w:t xml:space="preserve">överföring till och behandling i tredje land </w:t>
      </w:r>
      <w:r w:rsidR="0058188E" w:rsidRPr="00214D9B">
        <w:t>ska vara tillåten:</w:t>
      </w:r>
    </w:p>
    <w:tbl>
      <w:tblPr>
        <w:tblStyle w:val="Tabellrutnt"/>
        <w:tblW w:w="0" w:type="auto"/>
        <w:tblLook w:val="04A0" w:firstRow="1" w:lastRow="0" w:firstColumn="1" w:lastColumn="0" w:noHBand="0" w:noVBand="1"/>
      </w:tblPr>
      <w:tblGrid>
        <w:gridCol w:w="9060"/>
      </w:tblGrid>
      <w:tr w:rsidR="008069FB" w14:paraId="64990408" w14:textId="77777777" w:rsidTr="008069FB">
        <w:tc>
          <w:tcPr>
            <w:tcW w:w="9210" w:type="dxa"/>
          </w:tcPr>
          <w:p w14:paraId="03242F7D" w14:textId="77777777" w:rsidR="008069FB" w:rsidRDefault="008069FB" w:rsidP="008069FB">
            <w:pPr>
              <w:pStyle w:val="Ingetavstnd"/>
            </w:pPr>
            <w:r w:rsidRPr="00D40E2B">
              <w:rPr>
                <w:highlight w:val="yellow"/>
              </w:rPr>
              <w:t>Fylls i.</w:t>
            </w:r>
          </w:p>
          <w:p w14:paraId="1E3E8CE7" w14:textId="77777777" w:rsidR="008069FB" w:rsidRDefault="008069FB" w:rsidP="002F21FB">
            <w:pPr>
              <w:pStyle w:val="Ingetavstnd"/>
            </w:pPr>
          </w:p>
          <w:p w14:paraId="60B04020" w14:textId="77777777" w:rsidR="002F21FB" w:rsidRDefault="002F21FB" w:rsidP="008069FB"/>
        </w:tc>
      </w:tr>
    </w:tbl>
    <w:p w14:paraId="5D3CA323" w14:textId="77777777" w:rsidR="008069FB" w:rsidRDefault="008069FB" w:rsidP="008069FB"/>
    <w:p w14:paraId="7A4B55B2" w14:textId="2BD7F37C" w:rsidR="00031BF7" w:rsidRDefault="00031BF7" w:rsidP="00031BF7">
      <w:r>
        <w:t>Vid alternativ 2</w:t>
      </w:r>
      <w:r w:rsidR="009F2CF1">
        <w:t>,</w:t>
      </w:r>
      <w:r>
        <w:t xml:space="preserve"> ange land där </w:t>
      </w:r>
      <w:r w:rsidR="008D6661">
        <w:t>behandling</w:t>
      </w:r>
      <w:r>
        <w:t xml:space="preserve"> </w:t>
      </w:r>
      <w:r w:rsidR="00AC1C72">
        <w:t>får</w:t>
      </w:r>
      <w:r>
        <w:t xml:space="preserve"> </w:t>
      </w:r>
      <w:r w:rsidR="008D6661">
        <w:t>förekomma</w:t>
      </w:r>
      <w:r w:rsidR="00122033">
        <w:t>. Vid a</w:t>
      </w:r>
      <w:r w:rsidR="009F2CF1">
        <w:t xml:space="preserve">lternativ 3, ange land till vilket överföring får ske </w:t>
      </w:r>
      <w:r w:rsidR="00110A35">
        <w:t>och</w:t>
      </w:r>
      <w:r w:rsidR="009F2CF1">
        <w:t xml:space="preserve"> där behandling får förekomma</w:t>
      </w:r>
      <w:r>
        <w:t>:</w:t>
      </w:r>
    </w:p>
    <w:tbl>
      <w:tblPr>
        <w:tblStyle w:val="Tabellrutnt"/>
        <w:tblW w:w="0" w:type="auto"/>
        <w:tblLook w:val="04A0" w:firstRow="1" w:lastRow="0" w:firstColumn="1" w:lastColumn="0" w:noHBand="0" w:noVBand="1"/>
      </w:tblPr>
      <w:tblGrid>
        <w:gridCol w:w="9060"/>
      </w:tblGrid>
      <w:tr w:rsidR="00F050B3" w14:paraId="373CB9C7" w14:textId="77777777" w:rsidTr="002F21FB">
        <w:trPr>
          <w:trHeight w:val="728"/>
        </w:trPr>
        <w:tc>
          <w:tcPr>
            <w:tcW w:w="9245" w:type="dxa"/>
          </w:tcPr>
          <w:p w14:paraId="372381A7" w14:textId="77777777" w:rsidR="00F050B3" w:rsidRDefault="00F050B3" w:rsidP="00F050B3">
            <w:pPr>
              <w:pStyle w:val="Ingetavstnd"/>
            </w:pPr>
            <w:r w:rsidRPr="00D40E2B">
              <w:rPr>
                <w:highlight w:val="yellow"/>
              </w:rPr>
              <w:t>Fylls i.</w:t>
            </w:r>
          </w:p>
          <w:p w14:paraId="6831C466" w14:textId="77777777" w:rsidR="00F050B3" w:rsidRDefault="00F050B3" w:rsidP="00F050B3">
            <w:pPr>
              <w:pStyle w:val="Ingetavstnd"/>
            </w:pPr>
          </w:p>
          <w:p w14:paraId="58486A00" w14:textId="77777777" w:rsidR="00F050B3" w:rsidRDefault="00F050B3" w:rsidP="00F050B3">
            <w:pPr>
              <w:pStyle w:val="Ingetavstnd"/>
            </w:pPr>
          </w:p>
          <w:p w14:paraId="6D175FE2" w14:textId="77777777" w:rsidR="00F050B3" w:rsidRDefault="00F050B3" w:rsidP="00F050B3">
            <w:pPr>
              <w:pStyle w:val="Ingetavstnd"/>
            </w:pPr>
          </w:p>
          <w:p w14:paraId="34C651CB" w14:textId="77777777" w:rsidR="00F050B3" w:rsidRDefault="00F050B3" w:rsidP="00F050B3">
            <w:pPr>
              <w:pStyle w:val="Ingetavstnd"/>
            </w:pPr>
          </w:p>
        </w:tc>
      </w:tr>
    </w:tbl>
    <w:p w14:paraId="2FAFE9C0" w14:textId="77777777" w:rsidR="00031BF7" w:rsidRDefault="00031BF7" w:rsidP="00031BF7"/>
    <w:p w14:paraId="0AA73828" w14:textId="77777777" w:rsidR="00031BF7" w:rsidRPr="00031BF7" w:rsidRDefault="00031BF7" w:rsidP="000C1B16">
      <w:pPr>
        <w:pStyle w:val="Rubrik1"/>
        <w:numPr>
          <w:ilvl w:val="0"/>
          <w:numId w:val="0"/>
        </w:numPr>
        <w:ind w:left="432" w:hanging="432"/>
      </w:pPr>
      <w:bookmarkStart w:id="122" w:name="_Toc22030182"/>
      <w:bookmarkStart w:id="123" w:name="_Toc22039830"/>
      <w:bookmarkStart w:id="124" w:name="_Toc25056482"/>
      <w:r w:rsidRPr="00031BF7">
        <w:t>Avsnitt 2 Underbiträden</w:t>
      </w:r>
      <w:bookmarkEnd w:id="122"/>
      <w:bookmarkEnd w:id="123"/>
      <w:bookmarkEnd w:id="124"/>
    </w:p>
    <w:p w14:paraId="4C21FBFF" w14:textId="0FAE4E29" w:rsidR="00031BF7"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43A981F0" w14:textId="354CB120" w:rsidR="00031BF7" w:rsidRPr="006B3580" w:rsidRDefault="00031BF7" w:rsidP="00BA7EDA">
      <w:pPr>
        <w:pStyle w:val="Rubrik1"/>
        <w:numPr>
          <w:ilvl w:val="0"/>
          <w:numId w:val="0"/>
        </w:numPr>
      </w:pPr>
      <w:bookmarkStart w:id="125" w:name="_Avsnitt_3_Tekniska"/>
      <w:bookmarkStart w:id="126" w:name="_Toc22030183"/>
      <w:bookmarkStart w:id="127" w:name="_Ref22038649"/>
      <w:bookmarkStart w:id="128" w:name="_Toc22039831"/>
      <w:bookmarkStart w:id="129" w:name="_Toc25056483"/>
      <w:bookmarkEnd w:id="125"/>
      <w:r w:rsidRPr="00826E38">
        <w:lastRenderedPageBreak/>
        <w:t>Avsnitt 3 Tekniska och organisatoriska</w:t>
      </w:r>
      <w:r w:rsidR="006B3580">
        <w:t xml:space="preserve"> </w:t>
      </w:r>
      <w:r w:rsidRPr="00826E38">
        <w:t>säkerhetsåtgärder</w:t>
      </w:r>
      <w:bookmarkEnd w:id="126"/>
      <w:bookmarkEnd w:id="127"/>
      <w:bookmarkEnd w:id="128"/>
      <w:bookmarkEnd w:id="129"/>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5"/>
      <w:headerReference w:type="default" r:id="rId16"/>
      <w:footerReference w:type="even" r:id="rId17"/>
      <w:footerReference w:type="default" r:id="rId18"/>
      <w:headerReference w:type="first" r:id="rId19"/>
      <w:footerReference w:type="first" r:id="rId20"/>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C58F" w14:textId="77777777" w:rsidR="00885ABD" w:rsidRDefault="00885ABD" w:rsidP="0005368C">
      <w:r>
        <w:separator/>
      </w:r>
    </w:p>
  </w:endnote>
  <w:endnote w:type="continuationSeparator" w:id="0">
    <w:p w14:paraId="67479949" w14:textId="77777777" w:rsidR="00885ABD" w:rsidRDefault="00885AB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627" w14:textId="77777777" w:rsidR="006C7665" w:rsidRDefault="006C76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286BA986" w:rsidR="007948C5" w:rsidRDefault="00631062">
    <w:pPr>
      <w:pStyle w:val="Sidfot"/>
    </w:pPr>
    <w:r>
      <w:t>Kammarkollegiets</w:t>
    </w:r>
    <w:r w:rsidR="007948C5">
      <w:t xml:space="preserve"> version 2.0 (20</w:t>
    </w:r>
    <w:r w:rsidR="006C7665">
      <w:t>19-11-19</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56EC" w14:textId="77777777" w:rsidR="00885ABD" w:rsidRDefault="00885ABD" w:rsidP="0005368C">
      <w:r>
        <w:separator/>
      </w:r>
    </w:p>
  </w:footnote>
  <w:footnote w:type="continuationSeparator" w:id="0">
    <w:p w14:paraId="24729632" w14:textId="77777777" w:rsidR="00885ABD" w:rsidRDefault="00885AB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BB1" w14:textId="77777777" w:rsidR="006C7665" w:rsidRDefault="006C76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63D34B5A" w:rsidR="001441D1" w:rsidRPr="009E7C2C" w:rsidRDefault="00367D36"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AE55C5">
      <w:rPr>
        <w:noProof/>
        <w:highlight w:val="yellow"/>
      </w:rPr>
      <w:t>2022-03-07</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C1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689A"/>
    <w:rsid w:val="000E7A92"/>
    <w:rsid w:val="000E7CF5"/>
    <w:rsid w:val="000F30B9"/>
    <w:rsid w:val="000F44E1"/>
    <w:rsid w:val="000F4E94"/>
    <w:rsid w:val="000F5D91"/>
    <w:rsid w:val="0010264E"/>
    <w:rsid w:val="00106E71"/>
    <w:rsid w:val="00107739"/>
    <w:rsid w:val="00107CCD"/>
    <w:rsid w:val="00110A35"/>
    <w:rsid w:val="00110F16"/>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C65"/>
    <w:rsid w:val="001441D1"/>
    <w:rsid w:val="001518A3"/>
    <w:rsid w:val="00156727"/>
    <w:rsid w:val="00162DC2"/>
    <w:rsid w:val="00164136"/>
    <w:rsid w:val="00165734"/>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C4B"/>
    <w:rsid w:val="00231B13"/>
    <w:rsid w:val="0023609B"/>
    <w:rsid w:val="00236D62"/>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479D"/>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2810"/>
    <w:rsid w:val="004017B7"/>
    <w:rsid w:val="00402943"/>
    <w:rsid w:val="0040311F"/>
    <w:rsid w:val="004118F9"/>
    <w:rsid w:val="00411F53"/>
    <w:rsid w:val="004154B4"/>
    <w:rsid w:val="00417BC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0734"/>
    <w:rsid w:val="004F5C2C"/>
    <w:rsid w:val="00505BCD"/>
    <w:rsid w:val="005100BE"/>
    <w:rsid w:val="005103F3"/>
    <w:rsid w:val="0051154E"/>
    <w:rsid w:val="005200C4"/>
    <w:rsid w:val="00523380"/>
    <w:rsid w:val="00523B75"/>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A2994"/>
    <w:rsid w:val="005B318E"/>
    <w:rsid w:val="005B3E89"/>
    <w:rsid w:val="005C5628"/>
    <w:rsid w:val="005D59F2"/>
    <w:rsid w:val="005D6068"/>
    <w:rsid w:val="005E5085"/>
    <w:rsid w:val="005E58F1"/>
    <w:rsid w:val="005E604A"/>
    <w:rsid w:val="005F3438"/>
    <w:rsid w:val="005F65D8"/>
    <w:rsid w:val="00610617"/>
    <w:rsid w:val="00613B55"/>
    <w:rsid w:val="00613B85"/>
    <w:rsid w:val="00616768"/>
    <w:rsid w:val="00617CEA"/>
    <w:rsid w:val="0062080C"/>
    <w:rsid w:val="00622185"/>
    <w:rsid w:val="00623102"/>
    <w:rsid w:val="00626B93"/>
    <w:rsid w:val="00631062"/>
    <w:rsid w:val="00635C8B"/>
    <w:rsid w:val="00641FB7"/>
    <w:rsid w:val="00647096"/>
    <w:rsid w:val="0065388A"/>
    <w:rsid w:val="00656605"/>
    <w:rsid w:val="006571A0"/>
    <w:rsid w:val="0066074C"/>
    <w:rsid w:val="00660CED"/>
    <w:rsid w:val="006711CB"/>
    <w:rsid w:val="00680243"/>
    <w:rsid w:val="00692DE4"/>
    <w:rsid w:val="006A0937"/>
    <w:rsid w:val="006A0E3E"/>
    <w:rsid w:val="006B149A"/>
    <w:rsid w:val="006B3580"/>
    <w:rsid w:val="006C7665"/>
    <w:rsid w:val="006D02EF"/>
    <w:rsid w:val="006D05CE"/>
    <w:rsid w:val="006D17AA"/>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BCC"/>
    <w:rsid w:val="007770F1"/>
    <w:rsid w:val="00780BAB"/>
    <w:rsid w:val="007948C5"/>
    <w:rsid w:val="00795F64"/>
    <w:rsid w:val="007A5AB2"/>
    <w:rsid w:val="007B20F6"/>
    <w:rsid w:val="007B20F9"/>
    <w:rsid w:val="007B5038"/>
    <w:rsid w:val="007C031F"/>
    <w:rsid w:val="007C2698"/>
    <w:rsid w:val="007C3100"/>
    <w:rsid w:val="007C37C4"/>
    <w:rsid w:val="007C3977"/>
    <w:rsid w:val="007C3BCA"/>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22484"/>
    <w:rsid w:val="00825490"/>
    <w:rsid w:val="00826E38"/>
    <w:rsid w:val="00827701"/>
    <w:rsid w:val="00831FDC"/>
    <w:rsid w:val="00837CC2"/>
    <w:rsid w:val="00840270"/>
    <w:rsid w:val="00840C0E"/>
    <w:rsid w:val="00842AC4"/>
    <w:rsid w:val="00845EE2"/>
    <w:rsid w:val="0084789C"/>
    <w:rsid w:val="0085691A"/>
    <w:rsid w:val="00857191"/>
    <w:rsid w:val="008624BC"/>
    <w:rsid w:val="00862B37"/>
    <w:rsid w:val="00862DF3"/>
    <w:rsid w:val="008644A3"/>
    <w:rsid w:val="0087015D"/>
    <w:rsid w:val="00883923"/>
    <w:rsid w:val="0088420F"/>
    <w:rsid w:val="00885ABD"/>
    <w:rsid w:val="008905AB"/>
    <w:rsid w:val="0089473C"/>
    <w:rsid w:val="008A4435"/>
    <w:rsid w:val="008C64C6"/>
    <w:rsid w:val="008D6661"/>
    <w:rsid w:val="008E08F3"/>
    <w:rsid w:val="008E536F"/>
    <w:rsid w:val="008E6219"/>
    <w:rsid w:val="008F40AC"/>
    <w:rsid w:val="009021D5"/>
    <w:rsid w:val="009073EA"/>
    <w:rsid w:val="009078B6"/>
    <w:rsid w:val="00907AE4"/>
    <w:rsid w:val="009141AA"/>
    <w:rsid w:val="00922560"/>
    <w:rsid w:val="00930254"/>
    <w:rsid w:val="009468FF"/>
    <w:rsid w:val="00951729"/>
    <w:rsid w:val="009546AC"/>
    <w:rsid w:val="00955296"/>
    <w:rsid w:val="00961CBE"/>
    <w:rsid w:val="009700F1"/>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2CF1"/>
    <w:rsid w:val="009F6DE8"/>
    <w:rsid w:val="009F6FF8"/>
    <w:rsid w:val="009F7F90"/>
    <w:rsid w:val="00A01178"/>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7513"/>
    <w:rsid w:val="00AE4A96"/>
    <w:rsid w:val="00AE55C5"/>
    <w:rsid w:val="00AF267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726A"/>
    <w:rsid w:val="00B87B06"/>
    <w:rsid w:val="00B90089"/>
    <w:rsid w:val="00B97909"/>
    <w:rsid w:val="00B97A7E"/>
    <w:rsid w:val="00BA13E5"/>
    <w:rsid w:val="00BA2171"/>
    <w:rsid w:val="00BA7EDA"/>
    <w:rsid w:val="00BD308D"/>
    <w:rsid w:val="00BD5F5A"/>
    <w:rsid w:val="00BF0A7A"/>
    <w:rsid w:val="00BF2251"/>
    <w:rsid w:val="00BF6676"/>
    <w:rsid w:val="00BF68B9"/>
    <w:rsid w:val="00BF712E"/>
    <w:rsid w:val="00BF7D5E"/>
    <w:rsid w:val="00C05894"/>
    <w:rsid w:val="00C05F5B"/>
    <w:rsid w:val="00C079E3"/>
    <w:rsid w:val="00C115DF"/>
    <w:rsid w:val="00C1635F"/>
    <w:rsid w:val="00C17269"/>
    <w:rsid w:val="00C2153A"/>
    <w:rsid w:val="00C2369A"/>
    <w:rsid w:val="00C27EEC"/>
    <w:rsid w:val="00C31864"/>
    <w:rsid w:val="00C33F7D"/>
    <w:rsid w:val="00C34E95"/>
    <w:rsid w:val="00C35D5B"/>
    <w:rsid w:val="00C37F06"/>
    <w:rsid w:val="00C43D8E"/>
    <w:rsid w:val="00C4641D"/>
    <w:rsid w:val="00C52E39"/>
    <w:rsid w:val="00C57259"/>
    <w:rsid w:val="00C57F3F"/>
    <w:rsid w:val="00C57F8C"/>
    <w:rsid w:val="00C61291"/>
    <w:rsid w:val="00C70557"/>
    <w:rsid w:val="00C71496"/>
    <w:rsid w:val="00C81744"/>
    <w:rsid w:val="00C83A83"/>
    <w:rsid w:val="00C85AC2"/>
    <w:rsid w:val="00C92486"/>
    <w:rsid w:val="00C95541"/>
    <w:rsid w:val="00C972F7"/>
    <w:rsid w:val="00CA297E"/>
    <w:rsid w:val="00CA48EF"/>
    <w:rsid w:val="00CA7BE4"/>
    <w:rsid w:val="00CA7DEC"/>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F1A"/>
    <w:rsid w:val="00E022AF"/>
    <w:rsid w:val="00E05E88"/>
    <w:rsid w:val="00E10AF4"/>
    <w:rsid w:val="00E15576"/>
    <w:rsid w:val="00E17F01"/>
    <w:rsid w:val="00E21757"/>
    <w:rsid w:val="00E229CD"/>
    <w:rsid w:val="00E2339E"/>
    <w:rsid w:val="00E24DC4"/>
    <w:rsid w:val="00E3179D"/>
    <w:rsid w:val="00E31C84"/>
    <w:rsid w:val="00E3432C"/>
    <w:rsid w:val="00E3583F"/>
    <w:rsid w:val="00E36411"/>
    <w:rsid w:val="00E37D53"/>
    <w:rsid w:val="00E403E3"/>
    <w:rsid w:val="00E40BF5"/>
    <w:rsid w:val="00E41D75"/>
    <w:rsid w:val="00E51F5E"/>
    <w:rsid w:val="00E52B54"/>
    <w:rsid w:val="00E55759"/>
    <w:rsid w:val="00E621E6"/>
    <w:rsid w:val="00E6233A"/>
    <w:rsid w:val="00E65222"/>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E1981"/>
    <w:rsid w:val="00EE2129"/>
    <w:rsid w:val="00EE5D88"/>
    <w:rsid w:val="00EE627C"/>
    <w:rsid w:val="00EE6BE8"/>
    <w:rsid w:val="00EE6F5F"/>
    <w:rsid w:val="00EE7259"/>
    <w:rsid w:val="00EF661B"/>
    <w:rsid w:val="00EF710C"/>
    <w:rsid w:val="00F050B3"/>
    <w:rsid w:val="00F1012A"/>
    <w:rsid w:val="00F10E34"/>
    <w:rsid w:val="00F13BFD"/>
    <w:rsid w:val="00F1426F"/>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75BA"/>
    <w:rsid w:val="00F8391A"/>
    <w:rsid w:val="00F8595E"/>
    <w:rsid w:val="00F85AB5"/>
    <w:rsid w:val="00F95FF2"/>
    <w:rsid w:val="00FA5684"/>
    <w:rsid w:val="00FA568E"/>
    <w:rsid w:val="00FB10A4"/>
    <w:rsid w:val="00FB4279"/>
    <w:rsid w:val="00FB43E2"/>
    <w:rsid w:val="00FB4F5F"/>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BB5C4D69-2AC4-4B72-B4A2-E5CEC2CF3787}">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3861</Words>
  <Characters>20467</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Karl-Johan Skiver</cp:lastModifiedBy>
  <cp:revision>2</cp:revision>
  <cp:lastPrinted>2019-11-19T10:34:00Z</cp:lastPrinted>
  <dcterms:created xsi:type="dcterms:W3CDTF">2022-03-07T15:18:00Z</dcterms:created>
  <dcterms:modified xsi:type="dcterms:W3CDTF">2022-03-07T15:18:00Z</dcterms:modified>
</cp:coreProperties>
</file>