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6A2B22" w:rsidRPr="002B00EB" w14:paraId="2A3BA255" w14:textId="77777777" w:rsidTr="00F14D4E">
        <w:trPr>
          <w:trHeight w:val="2540"/>
        </w:trPr>
        <w:tc>
          <w:tcPr>
            <w:tcW w:w="8720" w:type="dxa"/>
            <w:vAlign w:val="bottom"/>
          </w:tcPr>
          <w:p w14:paraId="46724E88" w14:textId="187266DF" w:rsidR="006A2B22" w:rsidRPr="00B32BDA" w:rsidRDefault="00CE68DE" w:rsidP="00947B92">
            <w:pPr>
              <w:pStyle w:val="Adress-brev"/>
              <w:framePr w:w="0" w:hRule="auto" w:hSpace="0" w:wrap="auto" w:hAnchor="text" w:xAlign="left" w:yAlign="inline"/>
              <w:spacing w:line="1240" w:lineRule="atLeast"/>
              <w:rPr>
                <w:sz w:val="72"/>
                <w:szCs w:val="72"/>
              </w:rPr>
            </w:pPr>
            <w:r w:rsidRPr="00E45209">
              <w:rPr>
                <w:sz w:val="62"/>
                <w:szCs w:val="62"/>
              </w:rPr>
              <w:t>Vägledning för</w:t>
            </w:r>
            <w:r w:rsidR="00F142A4" w:rsidRPr="00947B92">
              <w:rPr>
                <w:sz w:val="62"/>
                <w:szCs w:val="62"/>
              </w:rPr>
              <w:t xml:space="preserve"> </w:t>
            </w:r>
            <w:r w:rsidR="00F142A4" w:rsidRPr="00F142A4">
              <w:rPr>
                <w:sz w:val="62"/>
                <w:szCs w:val="62"/>
              </w:rPr>
              <w:t>e</w:t>
            </w:r>
            <w:r w:rsidR="00F142A4">
              <w:rPr>
                <w:sz w:val="62"/>
                <w:szCs w:val="62"/>
              </w:rPr>
              <w:t xml:space="preserve">FKU - </w:t>
            </w:r>
            <w:bookmarkStart w:id="0" w:name="_Hlk51148606"/>
            <w:r w:rsidR="00F142A4">
              <w:rPr>
                <w:sz w:val="62"/>
                <w:szCs w:val="62"/>
              </w:rPr>
              <w:t>e</w:t>
            </w:r>
            <w:r w:rsidR="00F142A4" w:rsidRPr="00F142A4">
              <w:rPr>
                <w:sz w:val="62"/>
                <w:szCs w:val="62"/>
              </w:rPr>
              <w:t xml:space="preserve">nkel anskaffning av varor till mindre belopp på ramavtalet AV och </w:t>
            </w:r>
            <w:bookmarkEnd w:id="0"/>
            <w:r w:rsidR="00A54421">
              <w:rPr>
                <w:sz w:val="62"/>
                <w:szCs w:val="62"/>
              </w:rPr>
              <w:t>distansmöten</w:t>
            </w:r>
            <w:r w:rsidR="00F142A4" w:rsidRPr="00F142A4">
              <w:rPr>
                <w:sz w:val="62"/>
                <w:szCs w:val="62"/>
              </w:rPr>
              <w:t xml:space="preserve"> </w:t>
            </w:r>
          </w:p>
        </w:tc>
      </w:tr>
      <w:tr w:rsidR="00CF1935" w:rsidRPr="002B00EB" w14:paraId="488C6969" w14:textId="77777777" w:rsidTr="00CF1935">
        <w:trPr>
          <w:trHeight w:val="20"/>
        </w:trPr>
        <w:tc>
          <w:tcPr>
            <w:tcW w:w="8720" w:type="dxa"/>
            <w:vAlign w:val="bottom"/>
          </w:tcPr>
          <w:p w14:paraId="4CCF5212" w14:textId="7B1D5DE8" w:rsidR="00CF1935" w:rsidRPr="00773F35" w:rsidRDefault="00933CA9" w:rsidP="00773F35">
            <w:pPr>
              <w:pStyle w:val="Adress-brev"/>
              <w:framePr w:w="0" w:hRule="auto" w:hSpace="0" w:wrap="auto" w:hAnchor="text" w:xAlign="left" w:yAlign="inline"/>
              <w:spacing w:line="1240" w:lineRule="atLeast"/>
              <w:rPr>
                <w:sz w:val="40"/>
                <w:szCs w:val="40"/>
              </w:rPr>
            </w:pPr>
            <w:r>
              <w:rPr>
                <w:sz w:val="40"/>
                <w:szCs w:val="40"/>
              </w:rPr>
              <w:t xml:space="preserve">Rev </w:t>
            </w:r>
            <w:r w:rsidR="00985CAD">
              <w:rPr>
                <w:sz w:val="40"/>
                <w:szCs w:val="40"/>
              </w:rPr>
              <w:t>1</w:t>
            </w:r>
            <w:r>
              <w:rPr>
                <w:sz w:val="40"/>
                <w:szCs w:val="40"/>
              </w:rPr>
              <w:t>.</w:t>
            </w:r>
            <w:r w:rsidR="00985CAD">
              <w:rPr>
                <w:sz w:val="40"/>
                <w:szCs w:val="40"/>
              </w:rPr>
              <w:t>0</w:t>
            </w:r>
          </w:p>
        </w:tc>
      </w:tr>
    </w:tbl>
    <w:p w14:paraId="4DB4B810" w14:textId="77777777" w:rsidR="006A2B22" w:rsidRDefault="009457AB" w:rsidP="009457AB">
      <w:pPr>
        <w:jc w:val="center"/>
      </w:pPr>
      <w:r>
        <w:rPr>
          <w:noProof/>
          <w:lang w:eastAsia="sv-SE"/>
        </w:rPr>
        <w:drawing>
          <wp:inline distT="0" distB="0" distL="0" distR="0" wp14:anchorId="62FEC865" wp14:editId="635AB1B7">
            <wp:extent cx="987397" cy="1398552"/>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397" cy="1398552"/>
                    </a:xfrm>
                    <a:prstGeom prst="rect">
                      <a:avLst/>
                    </a:prstGeom>
                    <a:noFill/>
                  </pic:spPr>
                </pic:pic>
              </a:graphicData>
            </a:graphic>
          </wp:inline>
        </w:drawing>
      </w:r>
    </w:p>
    <w:p w14:paraId="29060C44" w14:textId="77777777" w:rsidR="000127D7" w:rsidRDefault="000127D7">
      <w:pPr>
        <w:sectPr w:rsidR="000127D7" w:rsidSect="006815E2">
          <w:headerReference w:type="default" r:id="rId9"/>
          <w:footerReference w:type="default" r:id="rId10"/>
          <w:footerReference w:type="first" r:id="rId11"/>
          <w:pgSz w:w="11906" w:h="16838"/>
          <w:pgMar w:top="2977" w:right="1701" w:bottom="3969" w:left="1701" w:header="567" w:footer="85" w:gutter="0"/>
          <w:cols w:space="708"/>
          <w:titlePg/>
          <w:docGrid w:linePitch="360"/>
        </w:sectPr>
      </w:pPr>
    </w:p>
    <w:sdt>
      <w:sdtPr>
        <w:rPr>
          <w:rFonts w:asciiTheme="minorHAnsi" w:eastAsiaTheme="minorEastAsia" w:hAnsiTheme="minorHAnsi" w:cstheme="minorBidi"/>
          <w:bCs w:val="0"/>
          <w:sz w:val="20"/>
          <w:szCs w:val="20"/>
          <w:lang w:bidi="ar-SA"/>
        </w:rPr>
        <w:id w:val="1173918345"/>
        <w:docPartObj>
          <w:docPartGallery w:val="Table of Contents"/>
          <w:docPartUnique/>
        </w:docPartObj>
      </w:sdtPr>
      <w:sdtEndPr>
        <w:rPr>
          <w:b/>
        </w:rPr>
      </w:sdtEndPr>
      <w:sdtContent>
        <w:p w14:paraId="681146FF" w14:textId="77777777" w:rsidR="00591119" w:rsidRDefault="00591119" w:rsidP="00DE3F4C">
          <w:pPr>
            <w:pStyle w:val="Innehllsfrteckningsrubrik"/>
            <w:spacing w:before="520"/>
          </w:pPr>
          <w:r w:rsidRPr="00157E9B">
            <w:rPr>
              <w:sz w:val="40"/>
              <w:szCs w:val="40"/>
            </w:rPr>
            <w:t>Innehåll</w:t>
          </w:r>
        </w:p>
        <w:p w14:paraId="50B2A7C1" w14:textId="18BBC32A" w:rsidR="0013757B" w:rsidRDefault="00726B44">
          <w:pPr>
            <w:pStyle w:val="Innehll2"/>
            <w:tabs>
              <w:tab w:val="right" w:leader="dot" w:pos="8494"/>
            </w:tabs>
            <w:rPr>
              <w:rFonts w:asciiTheme="minorHAnsi" w:hAnsiTheme="minorHAnsi"/>
              <w:noProof/>
              <w:szCs w:val="22"/>
              <w:lang w:eastAsia="sv-SE"/>
            </w:rPr>
          </w:pPr>
          <w:r>
            <w:fldChar w:fldCharType="begin"/>
          </w:r>
          <w:r>
            <w:instrText xml:space="preserve"> TOC \o "1-2" \h \z \u </w:instrText>
          </w:r>
          <w:r>
            <w:fldChar w:fldCharType="separate"/>
          </w:r>
          <w:hyperlink w:anchor="_Toc100238303" w:history="1">
            <w:r w:rsidR="0013757B" w:rsidRPr="00745662">
              <w:rPr>
                <w:rStyle w:val="Hyperlnk"/>
                <w:noProof/>
              </w:rPr>
              <w:t>Klicka här för att ange datum.</w:t>
            </w:r>
            <w:r w:rsidR="0013757B">
              <w:rPr>
                <w:noProof/>
                <w:webHidden/>
              </w:rPr>
              <w:tab/>
            </w:r>
            <w:r w:rsidR="0013757B">
              <w:rPr>
                <w:noProof/>
                <w:webHidden/>
              </w:rPr>
              <w:fldChar w:fldCharType="begin"/>
            </w:r>
            <w:r w:rsidR="0013757B">
              <w:rPr>
                <w:noProof/>
                <w:webHidden/>
              </w:rPr>
              <w:instrText xml:space="preserve"> PAGEREF _Toc100238303 \h </w:instrText>
            </w:r>
            <w:r w:rsidR="0013757B">
              <w:rPr>
                <w:noProof/>
                <w:webHidden/>
              </w:rPr>
            </w:r>
            <w:r w:rsidR="0013757B">
              <w:rPr>
                <w:noProof/>
                <w:webHidden/>
              </w:rPr>
              <w:fldChar w:fldCharType="separate"/>
            </w:r>
            <w:r w:rsidR="0013757B">
              <w:rPr>
                <w:noProof/>
                <w:webHidden/>
              </w:rPr>
              <w:t>2</w:t>
            </w:r>
            <w:r w:rsidR="0013757B">
              <w:rPr>
                <w:noProof/>
                <w:webHidden/>
              </w:rPr>
              <w:fldChar w:fldCharType="end"/>
            </w:r>
          </w:hyperlink>
        </w:p>
        <w:p w14:paraId="70DA6B7B" w14:textId="26BBB7AB" w:rsidR="0013757B" w:rsidRDefault="0013757B">
          <w:pPr>
            <w:pStyle w:val="Innehll1"/>
            <w:tabs>
              <w:tab w:val="right" w:leader="dot" w:pos="8494"/>
            </w:tabs>
            <w:rPr>
              <w:rFonts w:asciiTheme="minorHAnsi" w:hAnsiTheme="minorHAnsi"/>
              <w:noProof/>
              <w:sz w:val="22"/>
              <w:szCs w:val="22"/>
              <w:lang w:eastAsia="sv-SE"/>
            </w:rPr>
          </w:pPr>
          <w:hyperlink w:anchor="_Toc100238304" w:history="1">
            <w:r w:rsidRPr="00745662">
              <w:rPr>
                <w:rStyle w:val="Hyperlnk"/>
                <w:noProof/>
              </w:rPr>
              <w:t>1 Om vägledningen</w:t>
            </w:r>
            <w:r>
              <w:rPr>
                <w:noProof/>
                <w:webHidden/>
              </w:rPr>
              <w:tab/>
            </w:r>
            <w:r>
              <w:rPr>
                <w:noProof/>
                <w:webHidden/>
              </w:rPr>
              <w:fldChar w:fldCharType="begin"/>
            </w:r>
            <w:r>
              <w:rPr>
                <w:noProof/>
                <w:webHidden/>
              </w:rPr>
              <w:instrText xml:space="preserve"> PAGEREF _Toc100238304 \h </w:instrText>
            </w:r>
            <w:r>
              <w:rPr>
                <w:noProof/>
                <w:webHidden/>
              </w:rPr>
            </w:r>
            <w:r>
              <w:rPr>
                <w:noProof/>
                <w:webHidden/>
              </w:rPr>
              <w:fldChar w:fldCharType="separate"/>
            </w:r>
            <w:r>
              <w:rPr>
                <w:noProof/>
                <w:webHidden/>
              </w:rPr>
              <w:t>3</w:t>
            </w:r>
            <w:r>
              <w:rPr>
                <w:noProof/>
                <w:webHidden/>
              </w:rPr>
              <w:fldChar w:fldCharType="end"/>
            </w:r>
          </w:hyperlink>
        </w:p>
        <w:p w14:paraId="065A3BC2" w14:textId="14E43798" w:rsidR="0013757B" w:rsidRDefault="0013757B">
          <w:pPr>
            <w:pStyle w:val="Innehll2"/>
            <w:tabs>
              <w:tab w:val="right" w:leader="dot" w:pos="8494"/>
            </w:tabs>
            <w:rPr>
              <w:rFonts w:asciiTheme="minorHAnsi" w:hAnsiTheme="minorHAnsi"/>
              <w:noProof/>
              <w:szCs w:val="22"/>
              <w:lang w:eastAsia="sv-SE"/>
            </w:rPr>
          </w:pPr>
          <w:hyperlink w:anchor="_Toc100238305" w:history="1">
            <w:r w:rsidRPr="00745662">
              <w:rPr>
                <w:rStyle w:val="Hyperlnk"/>
                <w:noProof/>
              </w:rPr>
              <w:t>1.1 Inledning</w:t>
            </w:r>
            <w:r>
              <w:rPr>
                <w:noProof/>
                <w:webHidden/>
              </w:rPr>
              <w:tab/>
            </w:r>
            <w:r>
              <w:rPr>
                <w:noProof/>
                <w:webHidden/>
              </w:rPr>
              <w:fldChar w:fldCharType="begin"/>
            </w:r>
            <w:r>
              <w:rPr>
                <w:noProof/>
                <w:webHidden/>
              </w:rPr>
              <w:instrText xml:space="preserve"> PAGEREF _Toc100238305 \h </w:instrText>
            </w:r>
            <w:r>
              <w:rPr>
                <w:noProof/>
                <w:webHidden/>
              </w:rPr>
            </w:r>
            <w:r>
              <w:rPr>
                <w:noProof/>
                <w:webHidden/>
              </w:rPr>
              <w:fldChar w:fldCharType="separate"/>
            </w:r>
            <w:r>
              <w:rPr>
                <w:noProof/>
                <w:webHidden/>
              </w:rPr>
              <w:t>3</w:t>
            </w:r>
            <w:r>
              <w:rPr>
                <w:noProof/>
                <w:webHidden/>
              </w:rPr>
              <w:fldChar w:fldCharType="end"/>
            </w:r>
          </w:hyperlink>
        </w:p>
        <w:p w14:paraId="4EB32E82" w14:textId="614CF848" w:rsidR="0013757B" w:rsidRDefault="0013757B">
          <w:pPr>
            <w:pStyle w:val="Innehll2"/>
            <w:tabs>
              <w:tab w:val="right" w:leader="dot" w:pos="8494"/>
            </w:tabs>
            <w:rPr>
              <w:rFonts w:asciiTheme="minorHAnsi" w:hAnsiTheme="minorHAnsi"/>
              <w:noProof/>
              <w:szCs w:val="22"/>
              <w:lang w:eastAsia="sv-SE"/>
            </w:rPr>
          </w:pPr>
          <w:hyperlink w:anchor="_Toc100238306" w:history="1">
            <w:r w:rsidRPr="00745662">
              <w:rPr>
                <w:rStyle w:val="Hyperlnk"/>
                <w:noProof/>
              </w:rPr>
              <w:t>1.2 Utveckling av vägledningen</w:t>
            </w:r>
            <w:r>
              <w:rPr>
                <w:noProof/>
                <w:webHidden/>
              </w:rPr>
              <w:tab/>
            </w:r>
            <w:r>
              <w:rPr>
                <w:noProof/>
                <w:webHidden/>
              </w:rPr>
              <w:fldChar w:fldCharType="begin"/>
            </w:r>
            <w:r>
              <w:rPr>
                <w:noProof/>
                <w:webHidden/>
              </w:rPr>
              <w:instrText xml:space="preserve"> PAGEREF _Toc100238306 \h </w:instrText>
            </w:r>
            <w:r>
              <w:rPr>
                <w:noProof/>
                <w:webHidden/>
              </w:rPr>
            </w:r>
            <w:r>
              <w:rPr>
                <w:noProof/>
                <w:webHidden/>
              </w:rPr>
              <w:fldChar w:fldCharType="separate"/>
            </w:r>
            <w:r>
              <w:rPr>
                <w:noProof/>
                <w:webHidden/>
              </w:rPr>
              <w:t>3</w:t>
            </w:r>
            <w:r>
              <w:rPr>
                <w:noProof/>
                <w:webHidden/>
              </w:rPr>
              <w:fldChar w:fldCharType="end"/>
            </w:r>
          </w:hyperlink>
        </w:p>
        <w:p w14:paraId="4B0C116F" w14:textId="61A59D71" w:rsidR="0013757B" w:rsidRDefault="0013757B">
          <w:pPr>
            <w:pStyle w:val="Innehll1"/>
            <w:tabs>
              <w:tab w:val="right" w:leader="dot" w:pos="8494"/>
            </w:tabs>
            <w:rPr>
              <w:rFonts w:asciiTheme="minorHAnsi" w:hAnsiTheme="minorHAnsi"/>
              <w:noProof/>
              <w:sz w:val="22"/>
              <w:szCs w:val="22"/>
              <w:lang w:eastAsia="sv-SE"/>
            </w:rPr>
          </w:pPr>
          <w:hyperlink w:anchor="_Toc100238307" w:history="1">
            <w:r w:rsidRPr="00745662">
              <w:rPr>
                <w:rStyle w:val="Hyperlnk"/>
                <w:noProof/>
              </w:rPr>
              <w:t>2 Ramavtalsområde</w:t>
            </w:r>
            <w:r>
              <w:rPr>
                <w:noProof/>
                <w:webHidden/>
              </w:rPr>
              <w:tab/>
            </w:r>
            <w:r>
              <w:rPr>
                <w:noProof/>
                <w:webHidden/>
              </w:rPr>
              <w:fldChar w:fldCharType="begin"/>
            </w:r>
            <w:r>
              <w:rPr>
                <w:noProof/>
                <w:webHidden/>
              </w:rPr>
              <w:instrText xml:space="preserve"> PAGEREF _Toc100238307 \h </w:instrText>
            </w:r>
            <w:r>
              <w:rPr>
                <w:noProof/>
                <w:webHidden/>
              </w:rPr>
            </w:r>
            <w:r>
              <w:rPr>
                <w:noProof/>
                <w:webHidden/>
              </w:rPr>
              <w:fldChar w:fldCharType="separate"/>
            </w:r>
            <w:r>
              <w:rPr>
                <w:noProof/>
                <w:webHidden/>
              </w:rPr>
              <w:t>5</w:t>
            </w:r>
            <w:r>
              <w:rPr>
                <w:noProof/>
                <w:webHidden/>
              </w:rPr>
              <w:fldChar w:fldCharType="end"/>
            </w:r>
          </w:hyperlink>
        </w:p>
        <w:p w14:paraId="2905B1DB" w14:textId="4BD8770F" w:rsidR="0013757B" w:rsidRDefault="0013757B">
          <w:pPr>
            <w:pStyle w:val="Innehll2"/>
            <w:tabs>
              <w:tab w:val="right" w:leader="dot" w:pos="8494"/>
            </w:tabs>
            <w:rPr>
              <w:rFonts w:asciiTheme="minorHAnsi" w:hAnsiTheme="minorHAnsi"/>
              <w:noProof/>
              <w:szCs w:val="22"/>
              <w:lang w:eastAsia="sv-SE"/>
            </w:rPr>
          </w:pPr>
          <w:hyperlink w:anchor="_Toc100238308" w:history="1">
            <w:r w:rsidRPr="00745662">
              <w:rPr>
                <w:rStyle w:val="Hyperlnk"/>
                <w:noProof/>
              </w:rPr>
              <w:t>2.1 Allmän information</w:t>
            </w:r>
            <w:r>
              <w:rPr>
                <w:noProof/>
                <w:webHidden/>
              </w:rPr>
              <w:tab/>
            </w:r>
            <w:r>
              <w:rPr>
                <w:noProof/>
                <w:webHidden/>
              </w:rPr>
              <w:fldChar w:fldCharType="begin"/>
            </w:r>
            <w:r>
              <w:rPr>
                <w:noProof/>
                <w:webHidden/>
              </w:rPr>
              <w:instrText xml:space="preserve"> PAGEREF _Toc100238308 \h </w:instrText>
            </w:r>
            <w:r>
              <w:rPr>
                <w:noProof/>
                <w:webHidden/>
              </w:rPr>
            </w:r>
            <w:r>
              <w:rPr>
                <w:noProof/>
                <w:webHidden/>
              </w:rPr>
              <w:fldChar w:fldCharType="separate"/>
            </w:r>
            <w:r>
              <w:rPr>
                <w:noProof/>
                <w:webHidden/>
              </w:rPr>
              <w:t>5</w:t>
            </w:r>
            <w:r>
              <w:rPr>
                <w:noProof/>
                <w:webHidden/>
              </w:rPr>
              <w:fldChar w:fldCharType="end"/>
            </w:r>
          </w:hyperlink>
        </w:p>
        <w:p w14:paraId="5A84F2ED" w14:textId="228FC09F" w:rsidR="0013757B" w:rsidRDefault="0013757B">
          <w:pPr>
            <w:pStyle w:val="Innehll1"/>
            <w:tabs>
              <w:tab w:val="right" w:leader="dot" w:pos="8494"/>
            </w:tabs>
            <w:rPr>
              <w:rFonts w:asciiTheme="minorHAnsi" w:hAnsiTheme="minorHAnsi"/>
              <w:noProof/>
              <w:sz w:val="22"/>
              <w:szCs w:val="22"/>
              <w:lang w:eastAsia="sv-SE"/>
            </w:rPr>
          </w:pPr>
          <w:hyperlink w:anchor="_Toc100238309" w:history="1">
            <w:r w:rsidRPr="00745662">
              <w:rPr>
                <w:rStyle w:val="Hyperlnk"/>
                <w:noProof/>
              </w:rPr>
              <w:t>3 Om avropet</w:t>
            </w:r>
            <w:r>
              <w:rPr>
                <w:noProof/>
                <w:webHidden/>
              </w:rPr>
              <w:tab/>
            </w:r>
            <w:r>
              <w:rPr>
                <w:noProof/>
                <w:webHidden/>
              </w:rPr>
              <w:fldChar w:fldCharType="begin"/>
            </w:r>
            <w:r>
              <w:rPr>
                <w:noProof/>
                <w:webHidden/>
              </w:rPr>
              <w:instrText xml:space="preserve"> PAGEREF _Toc100238309 \h </w:instrText>
            </w:r>
            <w:r>
              <w:rPr>
                <w:noProof/>
                <w:webHidden/>
              </w:rPr>
            </w:r>
            <w:r>
              <w:rPr>
                <w:noProof/>
                <w:webHidden/>
              </w:rPr>
              <w:fldChar w:fldCharType="separate"/>
            </w:r>
            <w:r>
              <w:rPr>
                <w:noProof/>
                <w:webHidden/>
              </w:rPr>
              <w:t>5</w:t>
            </w:r>
            <w:r>
              <w:rPr>
                <w:noProof/>
                <w:webHidden/>
              </w:rPr>
              <w:fldChar w:fldCharType="end"/>
            </w:r>
          </w:hyperlink>
        </w:p>
        <w:p w14:paraId="39685C2B" w14:textId="198EDBD4" w:rsidR="0013757B" w:rsidRDefault="0013757B">
          <w:pPr>
            <w:pStyle w:val="Innehll2"/>
            <w:tabs>
              <w:tab w:val="right" w:leader="dot" w:pos="8494"/>
            </w:tabs>
            <w:rPr>
              <w:rFonts w:asciiTheme="minorHAnsi" w:hAnsiTheme="minorHAnsi"/>
              <w:noProof/>
              <w:szCs w:val="22"/>
              <w:lang w:eastAsia="sv-SE"/>
            </w:rPr>
          </w:pPr>
          <w:hyperlink w:anchor="_Toc100238310" w:history="1">
            <w:r w:rsidRPr="00745662">
              <w:rPr>
                <w:rStyle w:val="Hyperlnk"/>
                <w:noProof/>
              </w:rPr>
              <w:t>3.1 eFKU – ett nytt stöd för enkel anskaffning av varor till mindre belopp på ramavtalet AV och distansmöten</w:t>
            </w:r>
            <w:r>
              <w:rPr>
                <w:noProof/>
                <w:webHidden/>
              </w:rPr>
              <w:tab/>
            </w:r>
            <w:r>
              <w:rPr>
                <w:noProof/>
                <w:webHidden/>
              </w:rPr>
              <w:fldChar w:fldCharType="begin"/>
            </w:r>
            <w:r>
              <w:rPr>
                <w:noProof/>
                <w:webHidden/>
              </w:rPr>
              <w:instrText xml:space="preserve"> PAGEREF _Toc100238310 \h </w:instrText>
            </w:r>
            <w:r>
              <w:rPr>
                <w:noProof/>
                <w:webHidden/>
              </w:rPr>
            </w:r>
            <w:r>
              <w:rPr>
                <w:noProof/>
                <w:webHidden/>
              </w:rPr>
              <w:fldChar w:fldCharType="separate"/>
            </w:r>
            <w:r>
              <w:rPr>
                <w:noProof/>
                <w:webHidden/>
              </w:rPr>
              <w:t>5</w:t>
            </w:r>
            <w:r>
              <w:rPr>
                <w:noProof/>
                <w:webHidden/>
              </w:rPr>
              <w:fldChar w:fldCharType="end"/>
            </w:r>
          </w:hyperlink>
        </w:p>
        <w:p w14:paraId="73A4B0F0" w14:textId="6378B99A" w:rsidR="0013757B" w:rsidRDefault="0013757B">
          <w:pPr>
            <w:pStyle w:val="Innehll1"/>
            <w:tabs>
              <w:tab w:val="right" w:leader="dot" w:pos="8494"/>
            </w:tabs>
            <w:rPr>
              <w:rFonts w:asciiTheme="minorHAnsi" w:hAnsiTheme="minorHAnsi"/>
              <w:noProof/>
              <w:sz w:val="22"/>
              <w:szCs w:val="22"/>
              <w:lang w:eastAsia="sv-SE"/>
            </w:rPr>
          </w:pPr>
          <w:hyperlink w:anchor="_Toc100238311" w:history="1">
            <w:r w:rsidRPr="00745662">
              <w:rPr>
                <w:rStyle w:val="Hyperlnk"/>
                <w:noProof/>
              </w:rPr>
              <w:t>4 Praktiska råd</w:t>
            </w:r>
            <w:r>
              <w:rPr>
                <w:noProof/>
                <w:webHidden/>
              </w:rPr>
              <w:tab/>
            </w:r>
            <w:r>
              <w:rPr>
                <w:noProof/>
                <w:webHidden/>
              </w:rPr>
              <w:fldChar w:fldCharType="begin"/>
            </w:r>
            <w:r>
              <w:rPr>
                <w:noProof/>
                <w:webHidden/>
              </w:rPr>
              <w:instrText xml:space="preserve"> PAGEREF _Toc100238311 \h </w:instrText>
            </w:r>
            <w:r>
              <w:rPr>
                <w:noProof/>
                <w:webHidden/>
              </w:rPr>
            </w:r>
            <w:r>
              <w:rPr>
                <w:noProof/>
                <w:webHidden/>
              </w:rPr>
              <w:fldChar w:fldCharType="separate"/>
            </w:r>
            <w:r>
              <w:rPr>
                <w:noProof/>
                <w:webHidden/>
              </w:rPr>
              <w:t>6</w:t>
            </w:r>
            <w:r>
              <w:rPr>
                <w:noProof/>
                <w:webHidden/>
              </w:rPr>
              <w:fldChar w:fldCharType="end"/>
            </w:r>
          </w:hyperlink>
        </w:p>
        <w:p w14:paraId="1024E6CB" w14:textId="7B229943" w:rsidR="0013757B" w:rsidRDefault="0013757B">
          <w:pPr>
            <w:pStyle w:val="Innehll2"/>
            <w:tabs>
              <w:tab w:val="right" w:leader="dot" w:pos="8494"/>
            </w:tabs>
            <w:rPr>
              <w:rFonts w:asciiTheme="minorHAnsi" w:hAnsiTheme="minorHAnsi"/>
              <w:noProof/>
              <w:szCs w:val="22"/>
              <w:lang w:eastAsia="sv-SE"/>
            </w:rPr>
          </w:pPr>
          <w:hyperlink w:anchor="_Toc100238312" w:history="1">
            <w:r w:rsidRPr="00745662">
              <w:rPr>
                <w:rStyle w:val="Hyperlnk"/>
                <w:noProof/>
              </w:rPr>
              <w:t>4.1 Praktiska råd eFKU</w:t>
            </w:r>
            <w:r>
              <w:rPr>
                <w:noProof/>
                <w:webHidden/>
              </w:rPr>
              <w:tab/>
            </w:r>
            <w:r>
              <w:rPr>
                <w:noProof/>
                <w:webHidden/>
              </w:rPr>
              <w:fldChar w:fldCharType="begin"/>
            </w:r>
            <w:r>
              <w:rPr>
                <w:noProof/>
                <w:webHidden/>
              </w:rPr>
              <w:instrText xml:space="preserve"> PAGEREF _Toc100238312 \h </w:instrText>
            </w:r>
            <w:r>
              <w:rPr>
                <w:noProof/>
                <w:webHidden/>
              </w:rPr>
            </w:r>
            <w:r>
              <w:rPr>
                <w:noProof/>
                <w:webHidden/>
              </w:rPr>
              <w:fldChar w:fldCharType="separate"/>
            </w:r>
            <w:r>
              <w:rPr>
                <w:noProof/>
                <w:webHidden/>
              </w:rPr>
              <w:t>6</w:t>
            </w:r>
            <w:r>
              <w:rPr>
                <w:noProof/>
                <w:webHidden/>
              </w:rPr>
              <w:fldChar w:fldCharType="end"/>
            </w:r>
          </w:hyperlink>
        </w:p>
        <w:p w14:paraId="1E41AA67" w14:textId="72B6BA1B" w:rsidR="00A336E2" w:rsidRDefault="00726B44" w:rsidP="00CD55D4">
          <w:pPr>
            <w:rPr>
              <w:b/>
            </w:rPr>
          </w:pPr>
          <w:r>
            <w:rPr>
              <w:rFonts w:asciiTheme="majorHAnsi" w:hAnsiTheme="majorHAnsi"/>
              <w:sz w:val="28"/>
            </w:rPr>
            <w:fldChar w:fldCharType="end"/>
          </w:r>
        </w:p>
      </w:sdtContent>
    </w:sdt>
    <w:p w14:paraId="5832EB56" w14:textId="77777777" w:rsidR="00A336E2" w:rsidRDefault="00A336E2" w:rsidP="003B12DE">
      <w:pPr>
        <w:jc w:val="right"/>
      </w:pPr>
    </w:p>
    <w:p w14:paraId="347B2BBE" w14:textId="77777777" w:rsidR="00B32056" w:rsidRDefault="00B32056" w:rsidP="00B32056"/>
    <w:p w14:paraId="7449E845" w14:textId="77777777" w:rsidR="00B32056" w:rsidRDefault="00B32056" w:rsidP="00B32056"/>
    <w:tbl>
      <w:tblPr>
        <w:tblStyle w:val="Tabellrutnt"/>
        <w:tblW w:w="0" w:type="auto"/>
        <w:tblLook w:val="04A0" w:firstRow="1" w:lastRow="0" w:firstColumn="1" w:lastColumn="0" w:noHBand="0" w:noVBand="1"/>
      </w:tblPr>
      <w:tblGrid>
        <w:gridCol w:w="2829"/>
        <w:gridCol w:w="2831"/>
        <w:gridCol w:w="2834"/>
      </w:tblGrid>
      <w:tr w:rsidR="00D34F16" w14:paraId="3F43D3AD" w14:textId="77777777" w:rsidTr="00EE7C32">
        <w:tc>
          <w:tcPr>
            <w:tcW w:w="2829" w:type="dxa"/>
          </w:tcPr>
          <w:p w14:paraId="52608D83" w14:textId="77777777" w:rsidR="00D34F16" w:rsidRDefault="00D34F16" w:rsidP="00D34F16">
            <w:pPr>
              <w:pStyle w:val="Tabellrubrik"/>
            </w:pPr>
            <w:r>
              <w:t>Versioner</w:t>
            </w:r>
          </w:p>
        </w:tc>
        <w:tc>
          <w:tcPr>
            <w:tcW w:w="2831" w:type="dxa"/>
          </w:tcPr>
          <w:p w14:paraId="5D21AA89" w14:textId="77777777" w:rsidR="00D34F16" w:rsidRDefault="005942A5" w:rsidP="00D34F16">
            <w:pPr>
              <w:pStyle w:val="Tabellrubrik"/>
            </w:pPr>
            <w:r>
              <w:t>Publicerat</w:t>
            </w:r>
            <w:r w:rsidR="00D34F16">
              <w:t xml:space="preserve"> datum</w:t>
            </w:r>
          </w:p>
        </w:tc>
        <w:tc>
          <w:tcPr>
            <w:tcW w:w="2834" w:type="dxa"/>
          </w:tcPr>
          <w:p w14:paraId="6F9842B4" w14:textId="77777777" w:rsidR="00D34F16" w:rsidRDefault="00D34F16" w:rsidP="00D34F16">
            <w:pPr>
              <w:pStyle w:val="Tabellrubrik"/>
            </w:pPr>
            <w:r>
              <w:t>Uppdaterat avsnitt</w:t>
            </w:r>
          </w:p>
        </w:tc>
      </w:tr>
      <w:tr w:rsidR="00D34F16" w14:paraId="187642CE" w14:textId="77777777" w:rsidTr="00EE7C32">
        <w:tc>
          <w:tcPr>
            <w:tcW w:w="2829" w:type="dxa"/>
          </w:tcPr>
          <w:p w14:paraId="281C570F" w14:textId="77777777" w:rsidR="00D34F16" w:rsidRDefault="00967485" w:rsidP="00967485">
            <w:r>
              <w:t>1.0</w:t>
            </w:r>
          </w:p>
        </w:tc>
        <w:sdt>
          <w:sdtPr>
            <w:id w:val="1062611100"/>
            <w:showingPlcHdr/>
            <w:date>
              <w:dateFormat w:val="yyyy-MM-dd"/>
              <w:lid w:val="sv-SE"/>
              <w:storeMappedDataAs w:val="dateTime"/>
              <w:calendar w:val="gregorian"/>
            </w:date>
          </w:sdtPr>
          <w:sdtContent>
            <w:tc>
              <w:tcPr>
                <w:tcW w:w="2831" w:type="dxa"/>
              </w:tcPr>
              <w:p w14:paraId="6244B1AA" w14:textId="095DEDD6" w:rsidR="00D34F16" w:rsidRDefault="00A54421" w:rsidP="00CD55D4">
                <w:r w:rsidRPr="005A77C6">
                  <w:rPr>
                    <w:rStyle w:val="Platshllartext"/>
                  </w:rPr>
                  <w:t>Klicka här för att ange datum.</w:t>
                </w:r>
              </w:p>
            </w:tc>
          </w:sdtContent>
        </w:sdt>
        <w:sdt>
          <w:sdtPr>
            <w:id w:val="-1399354900"/>
            <w:placeholder>
              <w:docPart w:val="FC0EAB1A8C5D4DD3ABDA5DB9BEFAB72E"/>
            </w:placeholder>
            <w:temporary/>
            <w:showingPlcHdr/>
          </w:sdtPr>
          <w:sdtEndPr/>
          <w:sdtContent>
            <w:tc>
              <w:tcPr>
                <w:tcW w:w="2834" w:type="dxa"/>
              </w:tcPr>
              <w:p w14:paraId="0060B116" w14:textId="77777777" w:rsidR="00D34F16" w:rsidRDefault="00D34F16" w:rsidP="00CD55D4">
                <w:r w:rsidRPr="005A77C6">
                  <w:rPr>
                    <w:rStyle w:val="Platshllartext"/>
                  </w:rPr>
                  <w:t>K</w:t>
                </w:r>
                <w:r>
                  <w:rPr>
                    <w:rStyle w:val="Platshllartext"/>
                  </w:rPr>
                  <w:t>licka här för att ange avsnitt</w:t>
                </w:r>
                <w:r w:rsidRPr="005A77C6">
                  <w:rPr>
                    <w:rStyle w:val="Platshllartext"/>
                  </w:rPr>
                  <w:t>.</w:t>
                </w:r>
              </w:p>
            </w:tc>
          </w:sdtContent>
        </w:sdt>
      </w:tr>
      <w:tr w:rsidR="00D34F16" w14:paraId="7EDE4E9E" w14:textId="77777777" w:rsidTr="00EE7C32">
        <w:sdt>
          <w:sdtPr>
            <w:id w:val="497853224"/>
            <w:temporary/>
            <w:showingPlcHdr/>
          </w:sdtPr>
          <w:sdtContent>
            <w:tc>
              <w:tcPr>
                <w:tcW w:w="2829" w:type="dxa"/>
              </w:tcPr>
              <w:p w14:paraId="0BED99F4" w14:textId="4EED5744" w:rsidR="00D34F16" w:rsidRDefault="00A54421" w:rsidP="00D34F16">
                <w:r w:rsidRPr="005A77C6">
                  <w:rPr>
                    <w:rStyle w:val="Platshllartext"/>
                  </w:rPr>
                  <w:t>K</w:t>
                </w:r>
                <w:r>
                  <w:rPr>
                    <w:rStyle w:val="Platshllartext"/>
                  </w:rPr>
                  <w:t>licka här för att ange version</w:t>
                </w:r>
                <w:r w:rsidRPr="005A77C6">
                  <w:rPr>
                    <w:rStyle w:val="Platshllartext"/>
                  </w:rPr>
                  <w:t>.</w:t>
                </w:r>
              </w:p>
            </w:tc>
          </w:sdtContent>
        </w:sdt>
        <w:bookmarkStart w:id="2" w:name="_Toc100238303" w:displacedByCustomXml="next"/>
        <w:sdt>
          <w:sdtPr>
            <w:rPr>
              <w:rStyle w:val="Rubrik2Char"/>
              <w:rFonts w:asciiTheme="minorHAnsi" w:hAnsiTheme="minorHAnsi"/>
              <w:color w:val="808080"/>
              <w:sz w:val="20"/>
              <w:szCs w:val="20"/>
            </w:rPr>
            <w:id w:val="689729379"/>
            <w:date>
              <w:dateFormat w:val="yyyy-MM-dd"/>
              <w:lid w:val="sv-SE"/>
              <w:storeMappedDataAs w:val="dateTime"/>
              <w:calendar w:val="gregorian"/>
            </w:date>
          </w:sdtPr>
          <w:sdtContent>
            <w:tc>
              <w:tcPr>
                <w:tcW w:w="2831" w:type="dxa"/>
              </w:tcPr>
              <w:p w14:paraId="3537E191" w14:textId="1754BE7A" w:rsidR="00D34F16" w:rsidRDefault="00A54421" w:rsidP="00D34F16">
                <w:r w:rsidRPr="00A54421">
                  <w:rPr>
                    <w:rStyle w:val="Rubrik2Char"/>
                    <w:rFonts w:asciiTheme="minorHAnsi" w:hAnsiTheme="minorHAnsi"/>
                    <w:color w:val="808080"/>
                    <w:sz w:val="20"/>
                    <w:szCs w:val="20"/>
                  </w:rPr>
                  <w:t>Klicka här för att ange datum.</w:t>
                </w:r>
              </w:p>
            </w:tc>
          </w:sdtContent>
        </w:sdt>
        <w:bookmarkEnd w:id="2" w:displacedByCustomXml="prev"/>
        <w:sdt>
          <w:sdtPr>
            <w:id w:val="-1389111300"/>
            <w:placeholder>
              <w:docPart w:val="5B9D83F37FEB44C8B39FDB280A49D710"/>
            </w:placeholder>
            <w:temporary/>
            <w:showingPlcHdr/>
          </w:sdtPr>
          <w:sdtContent>
            <w:tc>
              <w:tcPr>
                <w:tcW w:w="2834" w:type="dxa"/>
              </w:tcPr>
              <w:p w14:paraId="3BD53EFD" w14:textId="1161A6CD" w:rsidR="00D34F16" w:rsidRDefault="00A54421" w:rsidP="00933CA9">
                <w:r w:rsidRPr="005A77C6">
                  <w:rPr>
                    <w:rStyle w:val="Platshllartext"/>
                  </w:rPr>
                  <w:t>K</w:t>
                </w:r>
                <w:r>
                  <w:rPr>
                    <w:rStyle w:val="Platshllartext"/>
                  </w:rPr>
                  <w:t>licka här för att ange avsnitt</w:t>
                </w:r>
                <w:r w:rsidRPr="005A77C6">
                  <w:rPr>
                    <w:rStyle w:val="Platshllartext"/>
                  </w:rPr>
                  <w:t>.</w:t>
                </w:r>
              </w:p>
            </w:tc>
          </w:sdtContent>
        </w:sdt>
      </w:tr>
      <w:tr w:rsidR="00D34F16" w14:paraId="5897DD52" w14:textId="77777777" w:rsidTr="00EE7C32">
        <w:sdt>
          <w:sdtPr>
            <w:id w:val="-320273857"/>
            <w:temporary/>
            <w:showingPlcHdr/>
          </w:sdtPr>
          <w:sdtEndPr/>
          <w:sdtContent>
            <w:tc>
              <w:tcPr>
                <w:tcW w:w="2829" w:type="dxa"/>
              </w:tcPr>
              <w:p w14:paraId="317AF404" w14:textId="77777777" w:rsidR="00D34F16" w:rsidRDefault="00D34F16" w:rsidP="00D34F16">
                <w:r w:rsidRPr="005A77C6">
                  <w:rPr>
                    <w:rStyle w:val="Platshllartext"/>
                  </w:rPr>
                  <w:t>K</w:t>
                </w:r>
                <w:r>
                  <w:rPr>
                    <w:rStyle w:val="Platshllartext"/>
                  </w:rPr>
                  <w:t>licka här för att ange version</w:t>
                </w:r>
                <w:r w:rsidRPr="005A77C6">
                  <w:rPr>
                    <w:rStyle w:val="Platshllartext"/>
                  </w:rPr>
                  <w:t>.</w:t>
                </w:r>
              </w:p>
            </w:tc>
          </w:sdtContent>
        </w:sdt>
        <w:sdt>
          <w:sdtPr>
            <w:id w:val="1645238123"/>
            <w:showingPlcHdr/>
            <w:date>
              <w:dateFormat w:val="yyyy-MM-dd"/>
              <w:lid w:val="sv-SE"/>
              <w:storeMappedDataAs w:val="dateTime"/>
              <w:calendar w:val="gregorian"/>
            </w:date>
          </w:sdtPr>
          <w:sdtEndPr/>
          <w:sdtContent>
            <w:tc>
              <w:tcPr>
                <w:tcW w:w="2831" w:type="dxa"/>
              </w:tcPr>
              <w:p w14:paraId="54F01797" w14:textId="77777777" w:rsidR="00D34F16" w:rsidRDefault="00D34F16" w:rsidP="00D34F16">
                <w:r w:rsidRPr="005A77C6">
                  <w:rPr>
                    <w:rStyle w:val="Platshllartext"/>
                  </w:rPr>
                  <w:t>Klicka här för att ange datum.</w:t>
                </w:r>
              </w:p>
            </w:tc>
          </w:sdtContent>
        </w:sdt>
        <w:sdt>
          <w:sdtPr>
            <w:id w:val="93994451"/>
            <w:placeholder>
              <w:docPart w:val="82903E6BF8904FAB841A243567281C51"/>
            </w:placeholder>
            <w:temporary/>
            <w:showingPlcHdr/>
          </w:sdtPr>
          <w:sdtContent>
            <w:tc>
              <w:tcPr>
                <w:tcW w:w="2834" w:type="dxa"/>
              </w:tcPr>
              <w:p w14:paraId="19C5E967" w14:textId="17518CF4" w:rsidR="00D34F16" w:rsidRDefault="00A54421" w:rsidP="00D34F16">
                <w:r w:rsidRPr="005A77C6">
                  <w:rPr>
                    <w:rStyle w:val="Platshllartext"/>
                  </w:rPr>
                  <w:t>K</w:t>
                </w:r>
                <w:r>
                  <w:rPr>
                    <w:rStyle w:val="Platshllartext"/>
                  </w:rPr>
                  <w:t>licka här för att ange avsnitt</w:t>
                </w:r>
                <w:r w:rsidRPr="005A77C6">
                  <w:rPr>
                    <w:rStyle w:val="Platshllartext"/>
                  </w:rPr>
                  <w:t>.</w:t>
                </w:r>
              </w:p>
            </w:tc>
          </w:sdtContent>
        </w:sdt>
      </w:tr>
      <w:tr w:rsidR="00933CA9" w14:paraId="547C3F30" w14:textId="77777777" w:rsidTr="00EE7C32">
        <w:sdt>
          <w:sdtPr>
            <w:id w:val="-1568644262"/>
            <w:temporary/>
            <w:showingPlcHdr/>
          </w:sdtPr>
          <w:sdtEndPr/>
          <w:sdtContent>
            <w:tc>
              <w:tcPr>
                <w:tcW w:w="2829" w:type="dxa"/>
              </w:tcPr>
              <w:p w14:paraId="551288E0" w14:textId="77777777" w:rsidR="00933CA9" w:rsidRDefault="00933CA9" w:rsidP="005C3811">
                <w:r w:rsidRPr="005A77C6">
                  <w:rPr>
                    <w:rStyle w:val="Platshllartext"/>
                  </w:rPr>
                  <w:t>K</w:t>
                </w:r>
                <w:r>
                  <w:rPr>
                    <w:rStyle w:val="Platshllartext"/>
                  </w:rPr>
                  <w:t>licka här för att ange version</w:t>
                </w:r>
                <w:r w:rsidRPr="005A77C6">
                  <w:rPr>
                    <w:rStyle w:val="Platshllartext"/>
                  </w:rPr>
                  <w:t>.</w:t>
                </w:r>
              </w:p>
            </w:tc>
          </w:sdtContent>
        </w:sdt>
        <w:sdt>
          <w:sdtPr>
            <w:id w:val="-1030874100"/>
            <w:showingPlcHdr/>
            <w:date>
              <w:dateFormat w:val="yyyy-MM-dd"/>
              <w:lid w:val="sv-SE"/>
              <w:storeMappedDataAs w:val="dateTime"/>
              <w:calendar w:val="gregorian"/>
            </w:date>
          </w:sdtPr>
          <w:sdtEndPr/>
          <w:sdtContent>
            <w:tc>
              <w:tcPr>
                <w:tcW w:w="2831" w:type="dxa"/>
              </w:tcPr>
              <w:p w14:paraId="4319DD68" w14:textId="77777777" w:rsidR="00933CA9" w:rsidRDefault="00933CA9" w:rsidP="005C3811">
                <w:r w:rsidRPr="005A77C6">
                  <w:rPr>
                    <w:rStyle w:val="Platshllartext"/>
                  </w:rPr>
                  <w:t>Klicka här för att ange datum.</w:t>
                </w:r>
              </w:p>
            </w:tc>
          </w:sdtContent>
        </w:sdt>
        <w:sdt>
          <w:sdtPr>
            <w:id w:val="-2053378319"/>
            <w:placeholder>
              <w:docPart w:val="C429380652D7409190FB5A3BA2B37E82"/>
            </w:placeholder>
            <w:temporary/>
            <w:showingPlcHdr/>
          </w:sdtPr>
          <w:sdtContent>
            <w:tc>
              <w:tcPr>
                <w:tcW w:w="2834" w:type="dxa"/>
              </w:tcPr>
              <w:p w14:paraId="524FA510" w14:textId="18E0FF80" w:rsidR="00933CA9" w:rsidRDefault="00A54421" w:rsidP="005C3811">
                <w:r w:rsidRPr="005A77C6">
                  <w:rPr>
                    <w:rStyle w:val="Platshllartext"/>
                  </w:rPr>
                  <w:t>K</w:t>
                </w:r>
                <w:r>
                  <w:rPr>
                    <w:rStyle w:val="Platshllartext"/>
                  </w:rPr>
                  <w:t>licka här för att ange avsnitt</w:t>
                </w:r>
                <w:r w:rsidRPr="005A77C6">
                  <w:rPr>
                    <w:rStyle w:val="Platshllartext"/>
                  </w:rPr>
                  <w:t>.</w:t>
                </w:r>
              </w:p>
            </w:tc>
          </w:sdtContent>
        </w:sdt>
      </w:tr>
      <w:tr w:rsidR="00933CA9" w14:paraId="278E6DC6" w14:textId="77777777" w:rsidTr="00EE7C32">
        <w:sdt>
          <w:sdtPr>
            <w:id w:val="-1163385529"/>
            <w:temporary/>
            <w:showingPlcHdr/>
          </w:sdtPr>
          <w:sdtEndPr/>
          <w:sdtContent>
            <w:tc>
              <w:tcPr>
                <w:tcW w:w="2829" w:type="dxa"/>
              </w:tcPr>
              <w:p w14:paraId="3D90EF40" w14:textId="77777777" w:rsidR="00933CA9" w:rsidRDefault="00933CA9" w:rsidP="005C3811">
                <w:r w:rsidRPr="005A77C6">
                  <w:rPr>
                    <w:rStyle w:val="Platshllartext"/>
                  </w:rPr>
                  <w:t>K</w:t>
                </w:r>
                <w:r>
                  <w:rPr>
                    <w:rStyle w:val="Platshllartext"/>
                  </w:rPr>
                  <w:t>licka här för att ange version</w:t>
                </w:r>
                <w:r w:rsidRPr="005A77C6">
                  <w:rPr>
                    <w:rStyle w:val="Platshllartext"/>
                  </w:rPr>
                  <w:t>.</w:t>
                </w:r>
              </w:p>
            </w:tc>
          </w:sdtContent>
        </w:sdt>
        <w:sdt>
          <w:sdtPr>
            <w:id w:val="1568139118"/>
            <w:showingPlcHdr/>
            <w:date>
              <w:dateFormat w:val="yyyy-MM-dd"/>
              <w:lid w:val="sv-SE"/>
              <w:storeMappedDataAs w:val="dateTime"/>
              <w:calendar w:val="gregorian"/>
            </w:date>
          </w:sdtPr>
          <w:sdtEndPr/>
          <w:sdtContent>
            <w:tc>
              <w:tcPr>
                <w:tcW w:w="2831" w:type="dxa"/>
              </w:tcPr>
              <w:p w14:paraId="7C3749C8" w14:textId="77777777" w:rsidR="00933CA9" w:rsidRDefault="00933CA9" w:rsidP="005C3811">
                <w:r w:rsidRPr="005A77C6">
                  <w:rPr>
                    <w:rStyle w:val="Platshllartext"/>
                  </w:rPr>
                  <w:t>Klicka här för att ange datum.</w:t>
                </w:r>
              </w:p>
            </w:tc>
          </w:sdtContent>
        </w:sdt>
        <w:sdt>
          <w:sdtPr>
            <w:id w:val="790331960"/>
            <w:placeholder>
              <w:docPart w:val="6E6C50C0C4EE4850BB44EADD147EBD27"/>
            </w:placeholder>
            <w:temporary/>
            <w:showingPlcHdr/>
          </w:sdtPr>
          <w:sdtContent>
            <w:tc>
              <w:tcPr>
                <w:tcW w:w="2834" w:type="dxa"/>
              </w:tcPr>
              <w:p w14:paraId="70166E32" w14:textId="5E1E4C1F" w:rsidR="00933CA9" w:rsidRDefault="00A54421" w:rsidP="005C3811">
                <w:r w:rsidRPr="005A77C6">
                  <w:rPr>
                    <w:rStyle w:val="Platshllartext"/>
                  </w:rPr>
                  <w:t>K</w:t>
                </w:r>
                <w:r>
                  <w:rPr>
                    <w:rStyle w:val="Platshllartext"/>
                  </w:rPr>
                  <w:t>licka här för att ange avsnitt</w:t>
                </w:r>
                <w:r w:rsidRPr="005A77C6">
                  <w:rPr>
                    <w:rStyle w:val="Platshllartext"/>
                  </w:rPr>
                  <w:t>.</w:t>
                </w:r>
              </w:p>
            </w:tc>
          </w:sdtContent>
        </w:sdt>
      </w:tr>
    </w:tbl>
    <w:p w14:paraId="793A210A" w14:textId="77777777" w:rsidR="00CF1935" w:rsidRDefault="00CE68DE" w:rsidP="00CE68DE">
      <w:pPr>
        <w:pStyle w:val="Rubrik1"/>
      </w:pPr>
      <w:bookmarkStart w:id="3" w:name="_Toc100238304"/>
      <w:r>
        <w:t xml:space="preserve">Om </w:t>
      </w:r>
      <w:r w:rsidRPr="00CE68DE">
        <w:t>vägledningen</w:t>
      </w:r>
      <w:bookmarkEnd w:id="3"/>
    </w:p>
    <w:p w14:paraId="46126A8D" w14:textId="77777777" w:rsidR="00CE68DE" w:rsidRDefault="00CE68DE" w:rsidP="00CE68DE">
      <w:pPr>
        <w:pStyle w:val="Rubrik2"/>
      </w:pPr>
      <w:bookmarkStart w:id="4" w:name="_Toc100238305"/>
      <w:r>
        <w:t>Inledning</w:t>
      </w:r>
      <w:bookmarkEnd w:id="4"/>
    </w:p>
    <w:p w14:paraId="4B8E8F0B" w14:textId="42E0528F" w:rsidR="00F142A4" w:rsidRDefault="00CE68DE" w:rsidP="00CE68DE">
      <w:r>
        <w:t xml:space="preserve">Statens inköpscentral vid Kammarkollegiet (nedan kallad SIC) har tagit fram denna vägledning i syfte att ge stöd till avropsberättigade myndigheter/organisationer vid avrop </w:t>
      </w:r>
      <w:r w:rsidR="00D875B0">
        <w:t>från</w:t>
      </w:r>
      <w:r>
        <w:t xml:space="preserve"> ramavtal gällande</w:t>
      </w:r>
      <w:r w:rsidR="003A3481">
        <w:t xml:space="preserve"> </w:t>
      </w:r>
      <w:r w:rsidR="00FA08C0" w:rsidRPr="00FA08C0">
        <w:t>AV och</w:t>
      </w:r>
      <w:r w:rsidR="00A54421">
        <w:t xml:space="preserve"> distansmöten</w:t>
      </w:r>
      <w:r w:rsidRPr="00A54421">
        <w:t>. Även</w:t>
      </w:r>
      <w:r>
        <w:t xml:space="preserve"> ramavtalsleverantörer kan ha nytta av vägledningen även om den i första hand ger ett myndighetsperspektiv på avrop. </w:t>
      </w:r>
    </w:p>
    <w:p w14:paraId="37128172" w14:textId="5D7FC804" w:rsidR="00023237" w:rsidRDefault="00023237" w:rsidP="00023237">
      <w:pPr>
        <w:autoSpaceDE w:val="0"/>
        <w:autoSpaceDN w:val="0"/>
        <w:adjustRightInd w:val="0"/>
        <w:spacing w:after="0" w:line="240" w:lineRule="auto"/>
        <w:rPr>
          <w:bCs/>
        </w:rPr>
      </w:pPr>
      <w:r>
        <w:rPr>
          <w:bCs/>
        </w:rPr>
        <w:t xml:space="preserve">Denna vägledning omfattar enbart </w:t>
      </w:r>
      <w:r w:rsidRPr="00023237">
        <w:rPr>
          <w:bCs/>
        </w:rPr>
        <w:t xml:space="preserve">eFKU - enkel anskaffning av varor till mindre belopp på ramavtalet AV och </w:t>
      </w:r>
      <w:r w:rsidR="0013757B">
        <w:t>distansmöten</w:t>
      </w:r>
      <w:r>
        <w:rPr>
          <w:bCs/>
        </w:rPr>
        <w:t xml:space="preserve">. </w:t>
      </w:r>
      <w:r w:rsidRPr="00023237">
        <w:rPr>
          <w:bCs/>
        </w:rPr>
        <w:t>Generell information och vägledning</w:t>
      </w:r>
      <w:r w:rsidR="00052593">
        <w:rPr>
          <w:bCs/>
        </w:rPr>
        <w:t xml:space="preserve"> </w:t>
      </w:r>
      <w:r w:rsidRPr="00023237">
        <w:rPr>
          <w:bCs/>
        </w:rPr>
        <w:t xml:space="preserve">om ramavtalsområdet finns i ”Vägledningen FKU AV och </w:t>
      </w:r>
      <w:r w:rsidR="00A54421">
        <w:rPr>
          <w:bCs/>
        </w:rPr>
        <w:t>distansmöten</w:t>
      </w:r>
      <w:r w:rsidRPr="00023237">
        <w:rPr>
          <w:bCs/>
        </w:rPr>
        <w:t>”.</w:t>
      </w:r>
    </w:p>
    <w:p w14:paraId="5BFCD432" w14:textId="77777777" w:rsidR="00052593" w:rsidRDefault="00052593" w:rsidP="00023237">
      <w:pPr>
        <w:autoSpaceDE w:val="0"/>
        <w:autoSpaceDN w:val="0"/>
        <w:adjustRightInd w:val="0"/>
        <w:spacing w:after="0" w:line="240" w:lineRule="auto"/>
        <w:rPr>
          <w:bCs/>
        </w:rPr>
      </w:pPr>
    </w:p>
    <w:p w14:paraId="04C3C153" w14:textId="393E1CAF" w:rsidR="00023237" w:rsidRDefault="00052593" w:rsidP="00A54421">
      <w:pPr>
        <w:autoSpaceDE w:val="0"/>
        <w:autoSpaceDN w:val="0"/>
        <w:adjustRightInd w:val="0"/>
        <w:spacing w:after="0" w:line="240" w:lineRule="auto"/>
      </w:pPr>
      <w:r>
        <w:rPr>
          <w:bCs/>
        </w:rPr>
        <w:t>Vägledningarna</w:t>
      </w:r>
      <w:r w:rsidRPr="00052593">
        <w:rPr>
          <w:bCs/>
        </w:rPr>
        <w:t xml:space="preserve"> finns under ”Gemensamma dokument” på:</w:t>
      </w:r>
      <w:r>
        <w:rPr>
          <w:bCs/>
        </w:rPr>
        <w:t xml:space="preserve"> </w:t>
      </w:r>
      <w:hyperlink r:id="rId12" w:history="1">
        <w:r w:rsidR="00A54421">
          <w:rPr>
            <w:rStyle w:val="Hyperlnk"/>
          </w:rPr>
          <w:t>AV och distansmöten</w:t>
        </w:r>
      </w:hyperlink>
    </w:p>
    <w:p w14:paraId="42C872D4" w14:textId="77777777" w:rsidR="00A54421" w:rsidRDefault="00A54421" w:rsidP="00A54421">
      <w:pPr>
        <w:autoSpaceDE w:val="0"/>
        <w:autoSpaceDN w:val="0"/>
        <w:adjustRightInd w:val="0"/>
        <w:spacing w:after="0" w:line="240" w:lineRule="auto"/>
        <w:rPr>
          <w:bCs/>
        </w:rPr>
      </w:pPr>
    </w:p>
    <w:p w14:paraId="64DC365C" w14:textId="77777777" w:rsidR="00CE68DE" w:rsidRDefault="00CE68DE" w:rsidP="00CE68DE">
      <w:r>
        <w:t>På www.avropa.se finner du mer information om ramavtalsområdet, samt kontaktuppgifter till ramavtalsansvarig och ramavtalsleverantörer.</w:t>
      </w:r>
    </w:p>
    <w:p w14:paraId="6F1E63E0" w14:textId="77777777" w:rsidR="00CE68DE" w:rsidRPr="002455AF" w:rsidRDefault="00CE68DE" w:rsidP="00CE68DE">
      <w:r w:rsidRPr="002455AF">
        <w:t>Vägledningen innehåller rekommendationer från SIC, men det är avropets omfattning och komplexitet, samt eventuell användning av elektroniska system för avrop, som avgör i vilken grad vägledningen är tillämplig</w:t>
      </w:r>
      <w:r w:rsidR="00F142A4">
        <w:t>.</w:t>
      </w:r>
    </w:p>
    <w:p w14:paraId="7BEA7D43" w14:textId="77777777" w:rsidR="007A6F02" w:rsidRPr="002455AF" w:rsidRDefault="007A6F02" w:rsidP="00CE68DE">
      <w:r w:rsidRPr="002455AF">
        <w:t xml:space="preserve">För mer information avseende avrop från ramavtal så hänvisas till SIC </w:t>
      </w:r>
      <w:r w:rsidR="005C7D3C">
        <w:t>generella</w:t>
      </w:r>
      <w:r w:rsidRPr="002455AF">
        <w:t xml:space="preserve"> vägledning som finns publicerad på </w:t>
      </w:r>
      <w:hyperlink r:id="rId13" w:history="1">
        <w:r w:rsidRPr="002455AF">
          <w:rPr>
            <w:rStyle w:val="Hyperlnk"/>
          </w:rPr>
          <w:t>www.avropa.se</w:t>
        </w:r>
      </w:hyperlink>
      <w:r w:rsidRPr="002455AF">
        <w:t xml:space="preserve">. </w:t>
      </w:r>
    </w:p>
    <w:p w14:paraId="6DD45AF7" w14:textId="77777777" w:rsidR="008D6070" w:rsidRPr="00CE68DE" w:rsidRDefault="008D6070" w:rsidP="008D6070">
      <w:pPr>
        <w:pStyle w:val="Rubrik2"/>
      </w:pPr>
      <w:bookmarkStart w:id="5" w:name="_Toc100238306"/>
      <w:r>
        <w:t>Utveckling av vägledningen</w:t>
      </w:r>
      <w:bookmarkEnd w:id="5"/>
    </w:p>
    <w:p w14:paraId="06B297AA" w14:textId="77777777" w:rsidR="001C3D4C" w:rsidRDefault="008D6070" w:rsidP="00CE68DE">
      <w:r w:rsidRPr="00CE68DE">
        <w:t xml:space="preserve">Vägledningen </w:t>
      </w:r>
      <w:r w:rsidR="008E19EA">
        <w:t xml:space="preserve">kommer att </w:t>
      </w:r>
      <w:r w:rsidRPr="00CE68DE">
        <w:t xml:space="preserve">uppdateras </w:t>
      </w:r>
      <w:r w:rsidR="008E19EA">
        <w:t xml:space="preserve">kontinuerligt. </w:t>
      </w:r>
      <w:r w:rsidR="001C3D4C">
        <w:t xml:space="preserve">Försäkra dig att det är den senaste och aktuella vägledningen </w:t>
      </w:r>
      <w:r w:rsidR="00F142A4">
        <w:t xml:space="preserve">som används </w:t>
      </w:r>
      <w:r w:rsidR="001C3D4C">
        <w:t xml:space="preserve">genom att </w:t>
      </w:r>
      <w:r w:rsidR="00F142A4">
        <w:t xml:space="preserve">hämta den </w:t>
      </w:r>
      <w:r w:rsidR="00FA08C0" w:rsidRPr="00ED57F2">
        <w:t xml:space="preserve">som </w:t>
      </w:r>
      <w:r w:rsidR="00F142A4">
        <w:t>är</w:t>
      </w:r>
      <w:r w:rsidR="00F142A4" w:rsidRPr="00ED57F2">
        <w:t xml:space="preserve"> </w:t>
      </w:r>
      <w:r w:rsidR="00FA08C0" w:rsidRPr="00ED57F2">
        <w:t>publicerad på www.avropa.se.</w:t>
      </w:r>
      <w:r w:rsidRPr="00CE68DE">
        <w:t xml:space="preserve"> </w:t>
      </w:r>
    </w:p>
    <w:p w14:paraId="0C7117D2" w14:textId="77777777" w:rsidR="00F14D4E" w:rsidRDefault="008D6070" w:rsidP="00CE68DE">
      <w:r w:rsidRPr="00CE68DE">
        <w:t>Dina kommentarer till vägledningen är värdefulla. E-posta gärna dina synpunkter till ramavtalsansvarig (se www.avropa.se) eller till ramavtalsservice@kammarkollegiet.se.</w:t>
      </w:r>
    </w:p>
    <w:p w14:paraId="77A2593D" w14:textId="77777777" w:rsidR="00CE68DE" w:rsidRDefault="00C27495" w:rsidP="00CE68DE">
      <w:pPr>
        <w:pStyle w:val="Rubrik1"/>
      </w:pPr>
      <w:bookmarkStart w:id="6" w:name="_Toc100238307"/>
      <w:r>
        <w:lastRenderedPageBreak/>
        <w:t>Ramavtalsområde</w:t>
      </w:r>
      <w:bookmarkEnd w:id="6"/>
    </w:p>
    <w:p w14:paraId="2A466EF3" w14:textId="77777777" w:rsidR="008D6070" w:rsidRPr="00CE68DE" w:rsidRDefault="008D6070" w:rsidP="008D6070">
      <w:pPr>
        <w:pStyle w:val="Rubrik2"/>
      </w:pPr>
      <w:bookmarkStart w:id="7" w:name="_Toc100238308"/>
      <w:r>
        <w:t>Allmän information</w:t>
      </w:r>
      <w:bookmarkEnd w:id="7"/>
    </w:p>
    <w:p w14:paraId="6B1B286E" w14:textId="45B6B5B9" w:rsidR="00023237" w:rsidRDefault="00023237" w:rsidP="009927D8">
      <w:pPr>
        <w:autoSpaceDE w:val="0"/>
        <w:autoSpaceDN w:val="0"/>
        <w:adjustRightInd w:val="0"/>
        <w:spacing w:after="0" w:line="240" w:lineRule="auto"/>
        <w:rPr>
          <w:bCs/>
        </w:rPr>
      </w:pPr>
      <w:r>
        <w:rPr>
          <w:bCs/>
        </w:rPr>
        <w:t>Generell i</w:t>
      </w:r>
      <w:r w:rsidR="009927D8">
        <w:rPr>
          <w:bCs/>
        </w:rPr>
        <w:t xml:space="preserve">nformation </w:t>
      </w:r>
      <w:r>
        <w:rPr>
          <w:bCs/>
        </w:rPr>
        <w:t>om ramavtalsområdet</w:t>
      </w:r>
      <w:r w:rsidR="009927D8">
        <w:rPr>
          <w:bCs/>
        </w:rPr>
        <w:t xml:space="preserve"> finns i </w:t>
      </w:r>
      <w:r w:rsidR="001C3D4C">
        <w:rPr>
          <w:bCs/>
        </w:rPr>
        <w:t>”V</w:t>
      </w:r>
      <w:r w:rsidR="009927D8">
        <w:rPr>
          <w:bCs/>
        </w:rPr>
        <w:t xml:space="preserve">ägledning FKU AV och </w:t>
      </w:r>
      <w:r w:rsidR="0013757B">
        <w:rPr>
          <w:bCs/>
        </w:rPr>
        <w:t>distansmöten</w:t>
      </w:r>
      <w:r w:rsidR="001C3D4C">
        <w:rPr>
          <w:bCs/>
        </w:rPr>
        <w:t>”</w:t>
      </w:r>
      <w:r w:rsidR="009927D8">
        <w:rPr>
          <w:bCs/>
        </w:rPr>
        <w:t xml:space="preserve">. </w:t>
      </w:r>
    </w:p>
    <w:p w14:paraId="0BEB0118" w14:textId="77777777" w:rsidR="00023237" w:rsidRDefault="00023237" w:rsidP="009927D8">
      <w:pPr>
        <w:autoSpaceDE w:val="0"/>
        <w:autoSpaceDN w:val="0"/>
        <w:adjustRightInd w:val="0"/>
        <w:spacing w:after="0" w:line="240" w:lineRule="auto"/>
        <w:rPr>
          <w:bCs/>
        </w:rPr>
      </w:pPr>
    </w:p>
    <w:p w14:paraId="5195B662" w14:textId="77777777" w:rsidR="009D7952" w:rsidRPr="00CE68DE" w:rsidRDefault="009D7952" w:rsidP="002F1AEF">
      <w:bookmarkStart w:id="8" w:name="_Toc401754012"/>
      <w:bookmarkStart w:id="9" w:name="_Toc403053591"/>
    </w:p>
    <w:p w14:paraId="77829E12" w14:textId="77777777" w:rsidR="00CE68DE" w:rsidRPr="00CE68DE" w:rsidRDefault="00023237" w:rsidP="00947B92">
      <w:pPr>
        <w:pStyle w:val="Rubrik1"/>
      </w:pPr>
      <w:bookmarkStart w:id="10" w:name="_Toc100238309"/>
      <w:bookmarkEnd w:id="8"/>
      <w:bookmarkEnd w:id="9"/>
      <w:r>
        <w:t>Om avropet</w:t>
      </w:r>
      <w:bookmarkEnd w:id="10"/>
      <w:r>
        <w:t xml:space="preserve"> </w:t>
      </w:r>
    </w:p>
    <w:p w14:paraId="68F71BE3" w14:textId="4235B48F" w:rsidR="009927D8" w:rsidRPr="00730123" w:rsidRDefault="009927D8" w:rsidP="00947B92">
      <w:pPr>
        <w:pStyle w:val="Rubrik2"/>
      </w:pPr>
      <w:bookmarkStart w:id="11" w:name="_Toc401754017"/>
      <w:bookmarkStart w:id="12" w:name="_Toc403053596"/>
      <w:bookmarkStart w:id="13" w:name="_Toc387070235"/>
      <w:bookmarkStart w:id="14" w:name="_Toc100238310"/>
      <w:r w:rsidRPr="00730123">
        <w:t xml:space="preserve">eFKU – ett nytt stöd för </w:t>
      </w:r>
      <w:r w:rsidR="00052593" w:rsidRPr="00052593">
        <w:t xml:space="preserve">enkel anskaffning av varor till mindre belopp på ramavtalet AV och </w:t>
      </w:r>
      <w:r w:rsidR="0013757B">
        <w:t>distansmöten</w:t>
      </w:r>
      <w:bookmarkEnd w:id="14"/>
      <w:r w:rsidRPr="00730123">
        <w:t xml:space="preserve"> </w:t>
      </w:r>
    </w:p>
    <w:p w14:paraId="6AF5BD56" w14:textId="3E485A5B" w:rsidR="009927D8" w:rsidRDefault="009927D8" w:rsidP="009927D8">
      <w:r>
        <w:t xml:space="preserve">Statens inköpscentral har tagit fram ett nytt stöd för enkel anskaffning av varor till mindre belopp på ramavtalet AV och </w:t>
      </w:r>
      <w:r w:rsidR="0013757B">
        <w:t>distansmöten</w:t>
      </w:r>
      <w:r>
        <w:t xml:space="preserve">. Denna typ av avrop kan omfatta ett mindre antal produkter som exempelvis skärmar, projektorer, mikrofoner, kameror, handburna kameror eller andra mindre avrop av varor som kan avropas på ramavtalet AV och </w:t>
      </w:r>
      <w:r w:rsidR="0013757B">
        <w:t>distansmöten</w:t>
      </w:r>
      <w:r>
        <w:t>.</w:t>
      </w:r>
    </w:p>
    <w:p w14:paraId="706D7F54" w14:textId="77777777" w:rsidR="009927D8" w:rsidRDefault="009927D8" w:rsidP="009927D8">
      <w:r>
        <w:t>Statens inköpscentral har i samarbete med avropande och ramavtalsleverantörer tagit fram en uppsättning med nya mallar för denna typ av avrop på ramavtalet. Avrop på ramavtalet sker med förnyad konkurrensutsättning och dokumenten med de nya mallarna har fått benämningen eFKU (enkel förnyad konkurrensutsättning).</w:t>
      </w:r>
    </w:p>
    <w:p w14:paraId="33BAB9B8" w14:textId="7112B5C1" w:rsidR="009927D8" w:rsidRDefault="009927D8" w:rsidP="009927D8">
      <w:r>
        <w:t xml:space="preserve">De nya mallarna i eFKU som är utformade för avrop på AV och </w:t>
      </w:r>
      <w:r w:rsidR="0013757B">
        <w:t>distansmöten</w:t>
      </w:r>
      <w:r w:rsidR="0013757B">
        <w:t xml:space="preserve"> </w:t>
      </w:r>
      <w:r>
        <w:t>finns publicerade på avropa.se och de innehåller följande:</w:t>
      </w:r>
    </w:p>
    <w:p w14:paraId="1D739998" w14:textId="77777777" w:rsidR="009927D8" w:rsidRDefault="009927D8" w:rsidP="009927D8">
      <w:pPr>
        <w:pStyle w:val="Liststycke"/>
        <w:numPr>
          <w:ilvl w:val="0"/>
          <w:numId w:val="7"/>
        </w:numPr>
      </w:pPr>
      <w:r w:rsidRPr="00AA7512">
        <w:t>Instruktion samt självskattning</w:t>
      </w:r>
      <w:r>
        <w:t xml:space="preserve">, </w:t>
      </w:r>
    </w:p>
    <w:p w14:paraId="76D81636" w14:textId="77777777" w:rsidR="009927D8" w:rsidRDefault="009927D8" w:rsidP="009927D8">
      <w:pPr>
        <w:pStyle w:val="Liststycke"/>
        <w:numPr>
          <w:ilvl w:val="0"/>
          <w:numId w:val="7"/>
        </w:numPr>
      </w:pPr>
      <w:r>
        <w:t xml:space="preserve">Avropsförfrågan och svar, </w:t>
      </w:r>
    </w:p>
    <w:p w14:paraId="5AD90615" w14:textId="77777777" w:rsidR="009927D8" w:rsidRDefault="009927D8" w:rsidP="009927D8">
      <w:pPr>
        <w:pStyle w:val="Liststycke"/>
        <w:numPr>
          <w:ilvl w:val="0"/>
          <w:numId w:val="7"/>
        </w:numPr>
      </w:pPr>
      <w:r>
        <w:t xml:space="preserve">Kontrakt, </w:t>
      </w:r>
    </w:p>
    <w:p w14:paraId="52CB4632" w14:textId="77777777" w:rsidR="009927D8" w:rsidRDefault="009927D8" w:rsidP="009927D8">
      <w:pPr>
        <w:pStyle w:val="Liststycke"/>
        <w:numPr>
          <w:ilvl w:val="0"/>
          <w:numId w:val="7"/>
        </w:numPr>
      </w:pPr>
      <w:r>
        <w:t xml:space="preserve">Tilldelningsbeslut. </w:t>
      </w:r>
    </w:p>
    <w:p w14:paraId="5B50BB96" w14:textId="77777777" w:rsidR="009927D8" w:rsidRDefault="009927D8" w:rsidP="009927D8">
      <w:r>
        <w:t>Mallarna i</w:t>
      </w:r>
      <w:r w:rsidRPr="00AA7512">
        <w:t xml:space="preserve"> eFKU </w:t>
      </w:r>
      <w:r>
        <w:t xml:space="preserve">som </w:t>
      </w:r>
      <w:r w:rsidRPr="00AA7512">
        <w:t>är utformade för enk</w:t>
      </w:r>
      <w:r>
        <w:t>el</w:t>
      </w:r>
      <w:r w:rsidRPr="00AA7512">
        <w:t xml:space="preserve"> anskaffning av varor till mindre belopp</w:t>
      </w:r>
      <w:r>
        <w:t xml:space="preserve"> </w:t>
      </w:r>
      <w:r w:rsidRPr="00AA7512">
        <w:t>är i första hand utformade för en anskaffning:</w:t>
      </w:r>
    </w:p>
    <w:p w14:paraId="43395803" w14:textId="77777777" w:rsidR="009927D8" w:rsidRDefault="009927D8" w:rsidP="009927D8">
      <w:pPr>
        <w:pStyle w:val="Liststycke"/>
        <w:numPr>
          <w:ilvl w:val="0"/>
          <w:numId w:val="6"/>
        </w:numPr>
      </w:pPr>
      <w:r w:rsidRPr="00AA7512">
        <w:t>som omfattar varor med en tillhörande enkel servicenivå (motsvarande tillverkarens garant</w:t>
      </w:r>
      <w:r>
        <w:t>i</w:t>
      </w:r>
      <w:r w:rsidRPr="00AA7512">
        <w:t>åtagande).</w:t>
      </w:r>
    </w:p>
    <w:p w14:paraId="09F241DC" w14:textId="77777777" w:rsidR="009927D8" w:rsidRDefault="009927D8" w:rsidP="009927D8">
      <w:pPr>
        <w:pStyle w:val="Liststycke"/>
        <w:numPr>
          <w:ilvl w:val="0"/>
          <w:numId w:val="6"/>
        </w:numPr>
      </w:pPr>
      <w:r w:rsidRPr="00AA7512">
        <w:lastRenderedPageBreak/>
        <w:t>där montering, installation eller konfiguration eller andra tjänster på plats ej ingår i ramavtalsleverantörens åtagande.</w:t>
      </w:r>
    </w:p>
    <w:p w14:paraId="2DD55570" w14:textId="77777777" w:rsidR="009927D8" w:rsidRDefault="009927D8" w:rsidP="009927D8">
      <w:pPr>
        <w:pStyle w:val="Liststycke"/>
        <w:numPr>
          <w:ilvl w:val="0"/>
          <w:numId w:val="6"/>
        </w:numPr>
      </w:pPr>
      <w:r w:rsidRPr="00AA7512">
        <w:t xml:space="preserve">som inte omfattar avtal om service eller underhåll på plats eller </w:t>
      </w:r>
      <w:proofErr w:type="spellStart"/>
      <w:r w:rsidRPr="00AA7512">
        <w:t>driftsövervakning</w:t>
      </w:r>
      <w:proofErr w:type="spellEnd"/>
      <w:r w:rsidRPr="00AA7512">
        <w:t>.</w:t>
      </w:r>
    </w:p>
    <w:p w14:paraId="6C3B6C39" w14:textId="432260D1" w:rsidR="009927D8" w:rsidRDefault="009927D8" w:rsidP="009927D8">
      <w:pPr>
        <w:pStyle w:val="Liststycke"/>
        <w:numPr>
          <w:ilvl w:val="0"/>
          <w:numId w:val="6"/>
        </w:numPr>
      </w:pPr>
      <w:r w:rsidRPr="00AA7512">
        <w:t>med en leveranstid om fem (5) arbetsdagar.</w:t>
      </w:r>
    </w:p>
    <w:p w14:paraId="18E8F79D" w14:textId="1AB441B2" w:rsidR="00521BA2" w:rsidRDefault="00521BA2" w:rsidP="00521BA2">
      <w:r>
        <w:t>I det fall att</w:t>
      </w:r>
      <w:r w:rsidRPr="00DD0D7F">
        <w:t xml:space="preserve"> eFKU-anskaffning används för avrop som överstiger cirka </w:t>
      </w:r>
      <w:proofErr w:type="gramStart"/>
      <w:r w:rsidRPr="00DD0D7F">
        <w:t>5 -10</w:t>
      </w:r>
      <w:proofErr w:type="gramEnd"/>
      <w:r w:rsidRPr="00DD0D7F">
        <w:t xml:space="preserve"> st. olika </w:t>
      </w:r>
      <w:r>
        <w:t>varor</w:t>
      </w:r>
      <w:r w:rsidRPr="00DD0D7F">
        <w:t xml:space="preserve"> och/eller ett högt antal av någon av </w:t>
      </w:r>
      <w:r>
        <w:t xml:space="preserve">de varor som </w:t>
      </w:r>
      <w:r w:rsidRPr="00DD0D7F">
        <w:t>ingå</w:t>
      </w:r>
      <w:r>
        <w:t>r</w:t>
      </w:r>
      <w:r w:rsidRPr="00DD0D7F">
        <w:t xml:space="preserve"> så bör den avropande överväga att förlänga tiden för avropssvar med några arbetsdagar (ev. förlängd tid </w:t>
      </w:r>
      <w:r>
        <w:t xml:space="preserve">kan </w:t>
      </w:r>
      <w:r w:rsidRPr="00DD0D7F">
        <w:t xml:space="preserve">anges i </w:t>
      </w:r>
      <w:proofErr w:type="spellStart"/>
      <w:r w:rsidRPr="00DD0D7F">
        <w:t>pos</w:t>
      </w:r>
      <w:proofErr w:type="spellEnd"/>
      <w:r w:rsidRPr="00DD0D7F">
        <w:t xml:space="preserve">. 2.24) samt förlänga tiden för avtalad leveransdag med några arbetsdagar (ev. förlängd tid </w:t>
      </w:r>
      <w:r>
        <w:t xml:space="preserve">kan </w:t>
      </w:r>
      <w:r w:rsidRPr="00DD0D7F">
        <w:t xml:space="preserve">anges i </w:t>
      </w:r>
      <w:proofErr w:type="spellStart"/>
      <w:r w:rsidRPr="00DD0D7F">
        <w:t>pos</w:t>
      </w:r>
      <w:proofErr w:type="spellEnd"/>
      <w:r w:rsidRPr="00DD0D7F">
        <w:t>. 2.31).</w:t>
      </w:r>
    </w:p>
    <w:p w14:paraId="0DD7D8F4" w14:textId="0A2CA6E3" w:rsidR="009927D8" w:rsidRPr="00346E53" w:rsidRDefault="009927D8" w:rsidP="009927D8">
      <w:r>
        <w:t>Mallarna i</w:t>
      </w:r>
      <w:r w:rsidRPr="00AA7512">
        <w:t xml:space="preserve"> eFKU </w:t>
      </w:r>
      <w:r>
        <w:t xml:space="preserve">finns under ”Gemensamma dokument” </w:t>
      </w:r>
      <w:r w:rsidR="001145EC" w:rsidRPr="0013757B">
        <w:t>på:</w:t>
      </w:r>
      <w:r w:rsidR="0013757B" w:rsidRPr="0013757B">
        <w:t xml:space="preserve"> </w:t>
      </w:r>
      <w:hyperlink r:id="rId14" w:history="1">
        <w:r w:rsidR="0013757B">
          <w:rPr>
            <w:rStyle w:val="Hyperlnk"/>
          </w:rPr>
          <w:t xml:space="preserve">AV och distansmöten </w:t>
        </w:r>
      </w:hyperlink>
      <w:r w:rsidR="0013757B" w:rsidRPr="00245B7B">
        <w:t xml:space="preserve"> </w:t>
      </w:r>
    </w:p>
    <w:p w14:paraId="2CAAB60C" w14:textId="77777777" w:rsidR="000573F4" w:rsidRDefault="0082659A" w:rsidP="000573F4">
      <w:pPr>
        <w:pStyle w:val="Rubrik1"/>
      </w:pPr>
      <w:bookmarkStart w:id="15" w:name="_Toc100238311"/>
      <w:bookmarkEnd w:id="11"/>
      <w:bookmarkEnd w:id="12"/>
      <w:bookmarkEnd w:id="13"/>
      <w:r>
        <w:t>P</w:t>
      </w:r>
      <w:r w:rsidR="000573F4">
        <w:t>raktiska råd</w:t>
      </w:r>
      <w:bookmarkEnd w:id="15"/>
    </w:p>
    <w:p w14:paraId="2C16C70C" w14:textId="77777777" w:rsidR="001145EC" w:rsidRDefault="001145EC" w:rsidP="001055FA">
      <w:r>
        <w:t>Detta avsnitt beskriver</w:t>
      </w:r>
      <w:r w:rsidR="009927D8">
        <w:t xml:space="preserve"> specifika </w:t>
      </w:r>
      <w:r>
        <w:t xml:space="preserve">erfarenheter, synpunkter och </w:t>
      </w:r>
      <w:r w:rsidR="009927D8">
        <w:t xml:space="preserve">råd </w:t>
      </w:r>
      <w:r>
        <w:t xml:space="preserve">som avropande har från användning av eFKU. </w:t>
      </w:r>
    </w:p>
    <w:p w14:paraId="00DEE54A" w14:textId="07A92E6B" w:rsidR="001145EC" w:rsidRDefault="001145EC" w:rsidP="001055FA">
      <w:r>
        <w:t xml:space="preserve">Ta gärna kontakt med ramavtalsansvarig för AV och </w:t>
      </w:r>
      <w:r w:rsidR="0013757B">
        <w:t>distansmöten</w:t>
      </w:r>
      <w:r w:rsidR="0013757B">
        <w:t xml:space="preserve"> </w:t>
      </w:r>
      <w:r>
        <w:t xml:space="preserve">på Statens inköpscentral om du har erfarenheter </w:t>
      </w:r>
      <w:r w:rsidR="00F142A4">
        <w:t xml:space="preserve">eller råd </w:t>
      </w:r>
      <w:r w:rsidR="00023237">
        <w:t>om</w:t>
      </w:r>
      <w:r>
        <w:t xml:space="preserve"> vad </w:t>
      </w:r>
      <w:r w:rsidR="009927D8">
        <w:t xml:space="preserve">avropande </w:t>
      </w:r>
      <w:r>
        <w:t xml:space="preserve">kan behöva </w:t>
      </w:r>
      <w:r w:rsidR="009927D8">
        <w:t xml:space="preserve">tänka på vid avrop med </w:t>
      </w:r>
      <w:r w:rsidR="00EE7C32">
        <w:t xml:space="preserve">eFKU. </w:t>
      </w:r>
    </w:p>
    <w:p w14:paraId="1343D04E" w14:textId="7EC7A066" w:rsidR="003D5911" w:rsidRDefault="00EE7C32" w:rsidP="0013757B">
      <w:pPr>
        <w:spacing w:after="240"/>
      </w:pPr>
      <w:r>
        <w:t>Övriga praktiska råd finn</w:t>
      </w:r>
      <w:r w:rsidR="001145EC">
        <w:t xml:space="preserve">s beskrivna </w:t>
      </w:r>
      <w:r>
        <w:t xml:space="preserve">i </w:t>
      </w:r>
      <w:r w:rsidR="001145EC">
        <w:t>V</w:t>
      </w:r>
      <w:r>
        <w:t>ägledningen FKU AV oc</w:t>
      </w:r>
      <w:r w:rsidR="001145EC">
        <w:t xml:space="preserve">h </w:t>
      </w:r>
      <w:r w:rsidR="0013757B">
        <w:t>distansmöten</w:t>
      </w:r>
      <w:r w:rsidR="0013757B">
        <w:t xml:space="preserve"> </w:t>
      </w:r>
      <w:r w:rsidR="001145EC">
        <w:t>som finns under Gemensamma dokument på:</w:t>
      </w:r>
      <w:r w:rsidR="0013757B">
        <w:t xml:space="preserve"> </w:t>
      </w:r>
      <w:hyperlink r:id="rId15" w:history="1">
        <w:r w:rsidR="0013757B">
          <w:rPr>
            <w:rStyle w:val="Hyperlnk"/>
          </w:rPr>
          <w:t>AV och distansmöten</w:t>
        </w:r>
      </w:hyperlink>
      <w:r w:rsidR="0013757B" w:rsidRPr="00245B7B">
        <w:t xml:space="preserve"> </w:t>
      </w:r>
    </w:p>
    <w:p w14:paraId="2B9B04DB" w14:textId="77777777" w:rsidR="00C40CE0" w:rsidRPr="00C00C09" w:rsidRDefault="00EE7C32" w:rsidP="00C00C09">
      <w:pPr>
        <w:pStyle w:val="Rubrik2"/>
      </w:pPr>
      <w:bookmarkStart w:id="16" w:name="_Toc100238312"/>
      <w:r>
        <w:t>Praktiska råd eFKU</w:t>
      </w:r>
      <w:bookmarkEnd w:id="16"/>
      <w:r w:rsidR="00C40CE0" w:rsidRPr="00C00C09">
        <w:t xml:space="preserve"> </w:t>
      </w:r>
    </w:p>
    <w:p w14:paraId="75161FCF" w14:textId="77777777" w:rsidR="00F142A4" w:rsidRDefault="00EE7C32" w:rsidP="009927D8">
      <w:r>
        <w:t xml:space="preserve"> </w:t>
      </w:r>
      <w:r w:rsidR="001145EC">
        <w:t>För närvarande finns inga specifika erfarenheter, synpunkter och råd som avropande har från användning av eFKU.</w:t>
      </w:r>
      <w:r w:rsidR="00F142A4">
        <w:t xml:space="preserve"> </w:t>
      </w:r>
    </w:p>
    <w:p w14:paraId="6CCF2D03" w14:textId="77777777" w:rsidR="00914EE5" w:rsidRPr="00914EE5" w:rsidRDefault="00914EE5" w:rsidP="00914EE5">
      <w:pPr>
        <w:rPr>
          <w:highlight w:val="yellow"/>
        </w:rPr>
      </w:pPr>
    </w:p>
    <w:sectPr w:rsidR="00914EE5" w:rsidRPr="00914EE5" w:rsidSect="00D41CF6">
      <w:pgSz w:w="11906" w:h="16838"/>
      <w:pgMar w:top="2977" w:right="1701" w:bottom="1418" w:left="1701" w:header="567" w:footer="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EC51" w14:textId="77777777" w:rsidR="00B90D88" w:rsidRDefault="00B90D88" w:rsidP="0005368C">
      <w:r>
        <w:separator/>
      </w:r>
    </w:p>
  </w:endnote>
  <w:endnote w:type="continuationSeparator" w:id="0">
    <w:p w14:paraId="7F5BE068" w14:textId="77777777" w:rsidR="00B90D88" w:rsidRDefault="00B90D88"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5C3811" w14:paraId="78C89911" w14:textId="77777777" w:rsidTr="00676156">
      <w:tc>
        <w:tcPr>
          <w:tcW w:w="2920" w:type="dxa"/>
        </w:tcPr>
        <w:p w14:paraId="3AE23A99" w14:textId="5F2ED03E" w:rsidR="005C3811" w:rsidRDefault="00920D7F" w:rsidP="006415DD">
          <w:pPr>
            <w:pStyle w:val="Sidfot"/>
          </w:pPr>
          <w:fldSimple w:instr=" INFO  FileName  \* MERGEFORMAT ">
            <w:r w:rsidR="00175A9B">
              <w:t xml:space="preserve">Vägledning för eFKU - enkel anskaffning av varor till mindre belopp på ramavtalet AV och </w:t>
            </w:r>
            <w:r w:rsidR="0013757B">
              <w:t>distansmöten</w:t>
            </w:r>
            <w:r w:rsidR="0013757B">
              <w:t xml:space="preserve"> </w:t>
            </w:r>
          </w:fldSimple>
        </w:p>
      </w:tc>
      <w:tc>
        <w:tcPr>
          <w:tcW w:w="2779" w:type="dxa"/>
        </w:tcPr>
        <w:p w14:paraId="13EED2E8" w14:textId="0F58D9B8" w:rsidR="005C3811" w:rsidRDefault="005C3811" w:rsidP="000D0579">
          <w:pPr>
            <w:pStyle w:val="Sidfot"/>
          </w:pPr>
        </w:p>
      </w:tc>
      <w:tc>
        <w:tcPr>
          <w:tcW w:w="2233" w:type="dxa"/>
        </w:tcPr>
        <w:p w14:paraId="4C1DC128" w14:textId="77777777" w:rsidR="005C3811" w:rsidRDefault="005C3811">
          <w:pPr>
            <w:pStyle w:val="Sidfot"/>
          </w:pPr>
        </w:p>
      </w:tc>
      <w:tc>
        <w:tcPr>
          <w:tcW w:w="2665" w:type="dxa"/>
        </w:tcPr>
        <w:p w14:paraId="2C88022F" w14:textId="77777777" w:rsidR="005C3811" w:rsidRDefault="005C3811">
          <w:pPr>
            <w:pStyle w:val="Sidfot"/>
          </w:pPr>
        </w:p>
      </w:tc>
    </w:tr>
    <w:tr w:rsidR="005C3811" w14:paraId="61AE88EF" w14:textId="77777777" w:rsidTr="00676156">
      <w:tc>
        <w:tcPr>
          <w:tcW w:w="2920" w:type="dxa"/>
        </w:tcPr>
        <w:p w14:paraId="42A512C4" w14:textId="77777777" w:rsidR="005C3811" w:rsidRDefault="005C3811">
          <w:pPr>
            <w:pStyle w:val="Sidfot"/>
          </w:pPr>
        </w:p>
      </w:tc>
      <w:tc>
        <w:tcPr>
          <w:tcW w:w="2779" w:type="dxa"/>
        </w:tcPr>
        <w:p w14:paraId="51CDD121" w14:textId="77777777" w:rsidR="005C3811" w:rsidRDefault="005C3811">
          <w:pPr>
            <w:pStyle w:val="Sidfot"/>
          </w:pPr>
        </w:p>
      </w:tc>
      <w:tc>
        <w:tcPr>
          <w:tcW w:w="2233" w:type="dxa"/>
        </w:tcPr>
        <w:p w14:paraId="5FDCB65A" w14:textId="77777777" w:rsidR="005C3811" w:rsidRDefault="005C3811">
          <w:pPr>
            <w:pStyle w:val="Sidfot"/>
          </w:pPr>
        </w:p>
      </w:tc>
      <w:tc>
        <w:tcPr>
          <w:tcW w:w="2665" w:type="dxa"/>
        </w:tcPr>
        <w:p w14:paraId="314C92F5" w14:textId="77777777" w:rsidR="005C3811" w:rsidRDefault="005C3811">
          <w:pPr>
            <w:pStyle w:val="Sidfot"/>
          </w:pPr>
        </w:p>
      </w:tc>
    </w:tr>
  </w:tbl>
  <w:p w14:paraId="7FC8210C" w14:textId="77777777" w:rsidR="005C3811" w:rsidRPr="006F473A" w:rsidRDefault="005C3811" w:rsidP="006F473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4C1D" w14:textId="77777777" w:rsidR="005C3811" w:rsidRPr="006815E2" w:rsidRDefault="005C3811" w:rsidP="006815E2">
    <w:pPr>
      <w:pStyle w:val="Sidfot"/>
    </w:pPr>
    <w:r>
      <w:rPr>
        <w:noProof/>
        <w:lang w:eastAsia="sv-SE"/>
      </w:rPr>
      <w:drawing>
        <wp:anchor distT="0" distB="0" distL="114300" distR="114300" simplePos="0" relativeHeight="251658240" behindDoc="0" locked="0" layoutInCell="1" allowOverlap="1" wp14:anchorId="064BEE55" wp14:editId="2A02E010">
          <wp:simplePos x="0" y="0"/>
          <wp:positionH relativeFrom="page">
            <wp:posOffset>5335905</wp:posOffset>
          </wp:positionH>
          <wp:positionV relativeFrom="page">
            <wp:posOffset>9533890</wp:posOffset>
          </wp:positionV>
          <wp:extent cx="1756800" cy="694800"/>
          <wp:effectExtent l="0" t="0" r="0" b="0"/>
          <wp:wrapNone/>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756800" cy="69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3B1B" w14:textId="77777777" w:rsidR="00B90D88" w:rsidRDefault="00B90D88" w:rsidP="0005368C">
      <w:r>
        <w:separator/>
      </w:r>
    </w:p>
  </w:footnote>
  <w:footnote w:type="continuationSeparator" w:id="0">
    <w:p w14:paraId="6363C849" w14:textId="77777777" w:rsidR="00B90D88" w:rsidRDefault="00B90D88"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66FB" w14:textId="77777777" w:rsidR="005C3811" w:rsidRDefault="005C3811" w:rsidP="00883923">
    <w:pPr>
      <w:pStyle w:val="Sidhuvud"/>
    </w:pPr>
    <w:r>
      <w:rPr>
        <w:noProof/>
        <w:lang w:eastAsia="sv-SE"/>
      </w:rPr>
      <w:drawing>
        <wp:anchor distT="0" distB="0" distL="114300" distR="114300" simplePos="0" relativeHeight="251656192" behindDoc="1" locked="0" layoutInCell="1" allowOverlap="1" wp14:anchorId="6CF0CC4A" wp14:editId="6CDA1B08">
          <wp:simplePos x="0" y="0"/>
          <wp:positionH relativeFrom="page">
            <wp:posOffset>439420</wp:posOffset>
          </wp:positionH>
          <wp:positionV relativeFrom="page">
            <wp:posOffset>428625</wp:posOffset>
          </wp:positionV>
          <wp:extent cx="2264400" cy="439200"/>
          <wp:effectExtent l="0" t="0" r="317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_logo_pos_en rad_2.emf"/>
                  <pic:cNvPicPr/>
                </pic:nvPicPr>
                <pic:blipFill>
                  <a:blip r:embed="rId1">
                    <a:extLst>
                      <a:ext uri="{28A0092B-C50C-407E-A947-70E740481C1C}">
                        <a14:useLocalDpi xmlns:a14="http://schemas.microsoft.com/office/drawing/2010/main" val="0"/>
                      </a:ext>
                    </a:extLst>
                  </a:blip>
                  <a:stretch>
                    <a:fillRect/>
                  </a:stretch>
                </pic:blipFill>
                <pic:spPr>
                  <a:xfrm>
                    <a:off x="0" y="0"/>
                    <a:ext cx="2264400" cy="439200"/>
                  </a:xfrm>
                  <a:prstGeom prst="rect">
                    <a:avLst/>
                  </a:prstGeom>
                </pic:spPr>
              </pic:pic>
            </a:graphicData>
          </a:graphic>
          <wp14:sizeRelH relativeFrom="page">
            <wp14:pctWidth>0</wp14:pctWidth>
          </wp14:sizeRelH>
          <wp14:sizeRelV relativeFrom="page">
            <wp14:pctHeight>0</wp14:pctHeight>
          </wp14:sizeRelV>
        </wp:anchor>
      </w:drawing>
    </w:r>
    <w:r>
      <w:tab/>
    </w:r>
    <w:r>
      <w:tab/>
      <w:t>Datum</w:t>
    </w:r>
    <w:r>
      <w:tab/>
    </w:r>
    <w:r w:rsidRPr="004E5139">
      <w:t xml:space="preserve">Sid </w:t>
    </w:r>
    <w:r w:rsidRPr="004E5139">
      <w:fldChar w:fldCharType="begin"/>
    </w:r>
    <w:r w:rsidRPr="004E5139">
      <w:instrText>PAGE  \* Arabic  \* MERGEFORMAT</w:instrText>
    </w:r>
    <w:r w:rsidRPr="004E5139">
      <w:fldChar w:fldCharType="separate"/>
    </w:r>
    <w:r w:rsidR="008D7C64">
      <w:rPr>
        <w:noProof/>
      </w:rPr>
      <w:t>2</w:t>
    </w:r>
    <w:r w:rsidRPr="004E5139">
      <w:fldChar w:fldCharType="end"/>
    </w:r>
    <w:r w:rsidRPr="004E5139">
      <w:t xml:space="preserve"> (</w:t>
    </w:r>
    <w:r w:rsidR="00985CAD">
      <w:fldChar w:fldCharType="begin"/>
    </w:r>
    <w:r w:rsidR="00985CAD">
      <w:instrText>NUMPAGES  \* Arabic  \* MERGEFORMAT</w:instrText>
    </w:r>
    <w:r w:rsidR="00985CAD">
      <w:fldChar w:fldCharType="separate"/>
    </w:r>
    <w:r w:rsidR="008D7C64">
      <w:rPr>
        <w:noProof/>
      </w:rPr>
      <w:t>18</w:t>
    </w:r>
    <w:r w:rsidR="00985CAD">
      <w:rPr>
        <w:noProof/>
      </w:rPr>
      <w:fldChar w:fldCharType="end"/>
    </w:r>
    <w:r w:rsidRPr="004E5139">
      <w:t>)</w:t>
    </w:r>
  </w:p>
  <w:p w14:paraId="388C7A3C" w14:textId="05C97465" w:rsidR="005C3811" w:rsidRDefault="005C3811" w:rsidP="00883923">
    <w:pPr>
      <w:pStyle w:val="Sidhuvud"/>
    </w:pPr>
    <w:r>
      <w:tab/>
    </w:r>
    <w:r>
      <w:tab/>
    </w:r>
    <w:r>
      <w:fldChar w:fldCharType="begin"/>
    </w:r>
    <w:r>
      <w:instrText xml:space="preserve"> CREATEDATE  \@ "yyyy-MM-dd"  \* MERGEFORMAT </w:instrText>
    </w:r>
    <w:r>
      <w:fldChar w:fldCharType="separate"/>
    </w:r>
    <w:r w:rsidR="00175A9B">
      <w:rPr>
        <w:noProof/>
      </w:rPr>
      <w:t>202</w:t>
    </w:r>
    <w:r w:rsidR="00985CAD">
      <w:rPr>
        <w:noProof/>
      </w:rPr>
      <w:t>2</w:t>
    </w:r>
    <w:r w:rsidR="00175A9B">
      <w:rPr>
        <w:noProof/>
      </w:rPr>
      <w:t>-</w:t>
    </w:r>
    <w:r w:rsidR="00985CAD">
      <w:rPr>
        <w:noProof/>
      </w:rPr>
      <w:t>04</w:t>
    </w:r>
    <w:r w:rsidR="00175A9B">
      <w:rPr>
        <w:noProof/>
      </w:rPr>
      <w:t>-</w:t>
    </w:r>
    <w:r w:rsidR="00985CAD">
      <w:rPr>
        <w:noProof/>
      </w:rPr>
      <w:t>07</w:t>
    </w:r>
    <w:r>
      <w:fldChar w:fldCharType="end"/>
    </w:r>
    <w:r>
      <w:t xml:space="preserve"> </w:t>
    </w:r>
    <w:r>
      <w:tab/>
      <w:t xml:space="preserve">Dnr </w:t>
    </w:r>
    <w:sdt>
      <w:sdtPr>
        <w:id w:val="885444682"/>
      </w:sdtPr>
      <w:sdtEndPr/>
      <w:sdtContent>
        <w:bookmarkStart w:id="1" w:name="_Hlk98416302"/>
        <w:r w:rsidR="00985CAD">
          <w:t>23.3-2986-</w:t>
        </w:r>
        <w:r w:rsidR="00985CAD">
          <w:t>20</w:t>
        </w:r>
        <w:r w:rsidR="00985CAD">
          <w:t>22</w:t>
        </w:r>
        <w:bookmarkEnd w:id="1"/>
      </w:sdtContent>
    </w:sdt>
  </w:p>
  <w:p w14:paraId="003A1B7B" w14:textId="77777777" w:rsidR="005C3811" w:rsidRDefault="005C3811" w:rsidP="00883923">
    <w:pPr>
      <w:pStyle w:val="Sidhuvud"/>
    </w:pPr>
    <w:r>
      <w:tab/>
    </w:r>
    <w:r>
      <w:tab/>
    </w:r>
    <w:r>
      <w:tab/>
    </w:r>
    <w:sdt>
      <w:sdtPr>
        <w:id w:val="201222089"/>
      </w:sdtPr>
      <w:sdtEndPr/>
      <w:sdtContent>
        <w:r>
          <w:t>Statens inköpscentral</w:t>
        </w:r>
      </w:sdtContent>
    </w:sdt>
  </w:p>
  <w:p w14:paraId="503CDC54" w14:textId="77777777" w:rsidR="005C3811" w:rsidRDefault="005C3811" w:rsidP="00883923">
    <w:pPr>
      <w:pStyle w:val="Sidhuvud"/>
    </w:pPr>
    <w:r>
      <w:tab/>
    </w:r>
    <w:r>
      <w:tab/>
    </w:r>
    <w:r>
      <w:tab/>
    </w:r>
    <w:sdt>
      <w:sdtPr>
        <w:id w:val="-717819589"/>
      </w:sdtPr>
      <w:sdtEndPr/>
      <w:sdtContent>
        <w:r>
          <w:t>Vägledning</w:t>
        </w:r>
        <w:r w:rsidR="00EE7C32">
          <w:t xml:space="preserve"> eFKU</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34EC50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249F11FC"/>
    <w:multiLevelType w:val="hybridMultilevel"/>
    <w:tmpl w:val="27566978"/>
    <w:lvl w:ilvl="0" w:tplc="174CFE4A">
      <w:numFmt w:val="bullet"/>
      <w:lvlText w:val="-"/>
      <w:lvlJc w:val="left"/>
      <w:pPr>
        <w:ind w:left="360" w:hanging="360"/>
      </w:pPr>
      <w:rPr>
        <w:rFonts w:ascii="Georgia" w:eastAsia="MS Mincho" w:hAnsi="Georg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0386931"/>
    <w:multiLevelType w:val="hybridMultilevel"/>
    <w:tmpl w:val="B150ED44"/>
    <w:lvl w:ilvl="0" w:tplc="174CFE4A">
      <w:numFmt w:val="bullet"/>
      <w:lvlText w:val="-"/>
      <w:lvlJc w:val="left"/>
      <w:pPr>
        <w:ind w:left="360" w:hanging="360"/>
      </w:pPr>
      <w:rPr>
        <w:rFonts w:ascii="Georgia" w:eastAsia="MS Mincho" w:hAnsi="Georg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E8734F4"/>
    <w:multiLevelType w:val="hybridMultilevel"/>
    <w:tmpl w:val="60F4D0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26343B2"/>
    <w:multiLevelType w:val="multilevel"/>
    <w:tmpl w:val="7ACA3522"/>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284"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6" w15:restartNumberingAfterBreak="0">
    <w:nsid w:val="645B40C7"/>
    <w:multiLevelType w:val="hybridMultilevel"/>
    <w:tmpl w:val="85F0D8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DC1B63"/>
    <w:rsid w:val="000127D7"/>
    <w:rsid w:val="000223DA"/>
    <w:rsid w:val="00023237"/>
    <w:rsid w:val="000349F8"/>
    <w:rsid w:val="00042014"/>
    <w:rsid w:val="00050ED2"/>
    <w:rsid w:val="00052593"/>
    <w:rsid w:val="0005368C"/>
    <w:rsid w:val="000573F4"/>
    <w:rsid w:val="0006720D"/>
    <w:rsid w:val="00077477"/>
    <w:rsid w:val="00085544"/>
    <w:rsid w:val="00090DB6"/>
    <w:rsid w:val="000A1A9F"/>
    <w:rsid w:val="000C606C"/>
    <w:rsid w:val="000D0157"/>
    <w:rsid w:val="000D0579"/>
    <w:rsid w:val="000D5555"/>
    <w:rsid w:val="000D5EBA"/>
    <w:rsid w:val="000E698B"/>
    <w:rsid w:val="000F30B9"/>
    <w:rsid w:val="000F30D8"/>
    <w:rsid w:val="000F6929"/>
    <w:rsid w:val="001017C8"/>
    <w:rsid w:val="0010264E"/>
    <w:rsid w:val="00102ABB"/>
    <w:rsid w:val="00103858"/>
    <w:rsid w:val="001055FA"/>
    <w:rsid w:val="00106A69"/>
    <w:rsid w:val="001133A1"/>
    <w:rsid w:val="001145EC"/>
    <w:rsid w:val="00122EA5"/>
    <w:rsid w:val="0012452B"/>
    <w:rsid w:val="00136DBD"/>
    <w:rsid w:val="0013757B"/>
    <w:rsid w:val="00142EDD"/>
    <w:rsid w:val="001447B3"/>
    <w:rsid w:val="00150E8E"/>
    <w:rsid w:val="00157E9B"/>
    <w:rsid w:val="00161678"/>
    <w:rsid w:val="001633E9"/>
    <w:rsid w:val="00166173"/>
    <w:rsid w:val="00175A1A"/>
    <w:rsid w:val="00175A9B"/>
    <w:rsid w:val="00181202"/>
    <w:rsid w:val="001A7AC1"/>
    <w:rsid w:val="001B1B87"/>
    <w:rsid w:val="001C320A"/>
    <w:rsid w:val="001C3D4C"/>
    <w:rsid w:val="001D14F8"/>
    <w:rsid w:val="001E4D4B"/>
    <w:rsid w:val="001E6111"/>
    <w:rsid w:val="001E6A28"/>
    <w:rsid w:val="001E7E4D"/>
    <w:rsid w:val="002131A8"/>
    <w:rsid w:val="0023278B"/>
    <w:rsid w:val="00235C74"/>
    <w:rsid w:val="002455AF"/>
    <w:rsid w:val="00247710"/>
    <w:rsid w:val="00252E14"/>
    <w:rsid w:val="002533D6"/>
    <w:rsid w:val="00286F23"/>
    <w:rsid w:val="002968E2"/>
    <w:rsid w:val="00297BA5"/>
    <w:rsid w:val="002A1357"/>
    <w:rsid w:val="002A35BB"/>
    <w:rsid w:val="002B62F1"/>
    <w:rsid w:val="002C03E7"/>
    <w:rsid w:val="002C5E39"/>
    <w:rsid w:val="002F0647"/>
    <w:rsid w:val="002F1AEF"/>
    <w:rsid w:val="002F3C43"/>
    <w:rsid w:val="00315FBF"/>
    <w:rsid w:val="003173ED"/>
    <w:rsid w:val="0032588A"/>
    <w:rsid w:val="00326544"/>
    <w:rsid w:val="00327B1B"/>
    <w:rsid w:val="003321BE"/>
    <w:rsid w:val="00345AE0"/>
    <w:rsid w:val="00356AD8"/>
    <w:rsid w:val="003802BD"/>
    <w:rsid w:val="003925ED"/>
    <w:rsid w:val="00392A4A"/>
    <w:rsid w:val="003A3481"/>
    <w:rsid w:val="003B0D88"/>
    <w:rsid w:val="003B12DE"/>
    <w:rsid w:val="003B3993"/>
    <w:rsid w:val="003B4CD4"/>
    <w:rsid w:val="003C05F7"/>
    <w:rsid w:val="003C0935"/>
    <w:rsid w:val="003C7E9A"/>
    <w:rsid w:val="003D0DFC"/>
    <w:rsid w:val="003D5911"/>
    <w:rsid w:val="003E7320"/>
    <w:rsid w:val="003F3082"/>
    <w:rsid w:val="0040311F"/>
    <w:rsid w:val="00403607"/>
    <w:rsid w:val="004044EE"/>
    <w:rsid w:val="00404976"/>
    <w:rsid w:val="004111FA"/>
    <w:rsid w:val="00411216"/>
    <w:rsid w:val="004118F9"/>
    <w:rsid w:val="00421E67"/>
    <w:rsid w:val="004274D2"/>
    <w:rsid w:val="00435E47"/>
    <w:rsid w:val="00444166"/>
    <w:rsid w:val="00447658"/>
    <w:rsid w:val="00475184"/>
    <w:rsid w:val="004813AC"/>
    <w:rsid w:val="00481ABE"/>
    <w:rsid w:val="00481C49"/>
    <w:rsid w:val="00484A4E"/>
    <w:rsid w:val="004A00DE"/>
    <w:rsid w:val="004A5647"/>
    <w:rsid w:val="004A77CE"/>
    <w:rsid w:val="004B3B76"/>
    <w:rsid w:val="004B5F0C"/>
    <w:rsid w:val="004D1886"/>
    <w:rsid w:val="004E5139"/>
    <w:rsid w:val="005033AE"/>
    <w:rsid w:val="005041F4"/>
    <w:rsid w:val="005171F7"/>
    <w:rsid w:val="00521BA2"/>
    <w:rsid w:val="00524024"/>
    <w:rsid w:val="00533E9C"/>
    <w:rsid w:val="005417B6"/>
    <w:rsid w:val="00546DF5"/>
    <w:rsid w:val="00552B85"/>
    <w:rsid w:val="00591119"/>
    <w:rsid w:val="005942A5"/>
    <w:rsid w:val="005B3280"/>
    <w:rsid w:val="005B3374"/>
    <w:rsid w:val="005B5A0C"/>
    <w:rsid w:val="005C074F"/>
    <w:rsid w:val="005C3811"/>
    <w:rsid w:val="005C7D3C"/>
    <w:rsid w:val="005D1AB0"/>
    <w:rsid w:val="005D498C"/>
    <w:rsid w:val="005D5152"/>
    <w:rsid w:val="005E4719"/>
    <w:rsid w:val="0061155E"/>
    <w:rsid w:val="00613662"/>
    <w:rsid w:val="00613B55"/>
    <w:rsid w:val="00614072"/>
    <w:rsid w:val="00621008"/>
    <w:rsid w:val="006415DD"/>
    <w:rsid w:val="0066074C"/>
    <w:rsid w:val="006611AE"/>
    <w:rsid w:val="006711CB"/>
    <w:rsid w:val="006716EB"/>
    <w:rsid w:val="00671837"/>
    <w:rsid w:val="00676156"/>
    <w:rsid w:val="006815E2"/>
    <w:rsid w:val="00682708"/>
    <w:rsid w:val="006962C9"/>
    <w:rsid w:val="006A162B"/>
    <w:rsid w:val="006A2B22"/>
    <w:rsid w:val="006A3508"/>
    <w:rsid w:val="006A481B"/>
    <w:rsid w:val="006C2C7E"/>
    <w:rsid w:val="006C3790"/>
    <w:rsid w:val="006E0545"/>
    <w:rsid w:val="006E4DF5"/>
    <w:rsid w:val="006F473A"/>
    <w:rsid w:val="00712489"/>
    <w:rsid w:val="00717D1C"/>
    <w:rsid w:val="00726539"/>
    <w:rsid w:val="00726B44"/>
    <w:rsid w:val="00730366"/>
    <w:rsid w:val="007409E0"/>
    <w:rsid w:val="00752399"/>
    <w:rsid w:val="00753790"/>
    <w:rsid w:val="0076016A"/>
    <w:rsid w:val="00761079"/>
    <w:rsid w:val="00762748"/>
    <w:rsid w:val="007627F5"/>
    <w:rsid w:val="00763320"/>
    <w:rsid w:val="00764422"/>
    <w:rsid w:val="00773345"/>
    <w:rsid w:val="00773F35"/>
    <w:rsid w:val="0077593F"/>
    <w:rsid w:val="00777E3E"/>
    <w:rsid w:val="00791475"/>
    <w:rsid w:val="007A05B5"/>
    <w:rsid w:val="007A6F02"/>
    <w:rsid w:val="007E10E8"/>
    <w:rsid w:val="007E4C65"/>
    <w:rsid w:val="007E67A3"/>
    <w:rsid w:val="007E7EF8"/>
    <w:rsid w:val="007F06CC"/>
    <w:rsid w:val="0081233B"/>
    <w:rsid w:val="0082659A"/>
    <w:rsid w:val="00827701"/>
    <w:rsid w:val="008310F5"/>
    <w:rsid w:val="0083730C"/>
    <w:rsid w:val="00845EE2"/>
    <w:rsid w:val="00854F36"/>
    <w:rsid w:val="00862DF3"/>
    <w:rsid w:val="00863712"/>
    <w:rsid w:val="00864501"/>
    <w:rsid w:val="00870438"/>
    <w:rsid w:val="00883923"/>
    <w:rsid w:val="00887211"/>
    <w:rsid w:val="00892D83"/>
    <w:rsid w:val="00895C25"/>
    <w:rsid w:val="008A08E9"/>
    <w:rsid w:val="008A3C0E"/>
    <w:rsid w:val="008A4435"/>
    <w:rsid w:val="008A463B"/>
    <w:rsid w:val="008A52A2"/>
    <w:rsid w:val="008B73BF"/>
    <w:rsid w:val="008C0864"/>
    <w:rsid w:val="008D6070"/>
    <w:rsid w:val="008D68A5"/>
    <w:rsid w:val="008D7C64"/>
    <w:rsid w:val="008E19EA"/>
    <w:rsid w:val="008E34D2"/>
    <w:rsid w:val="008E536F"/>
    <w:rsid w:val="008E68BE"/>
    <w:rsid w:val="008E6E3D"/>
    <w:rsid w:val="00914EE5"/>
    <w:rsid w:val="00920D7F"/>
    <w:rsid w:val="00925EB1"/>
    <w:rsid w:val="009276F3"/>
    <w:rsid w:val="00927A82"/>
    <w:rsid w:val="00933CA9"/>
    <w:rsid w:val="009408E9"/>
    <w:rsid w:val="00944EFF"/>
    <w:rsid w:val="009457AB"/>
    <w:rsid w:val="00947B92"/>
    <w:rsid w:val="0095374F"/>
    <w:rsid w:val="00960AA0"/>
    <w:rsid w:val="00961ED5"/>
    <w:rsid w:val="00967485"/>
    <w:rsid w:val="00982DEE"/>
    <w:rsid w:val="00985CAD"/>
    <w:rsid w:val="00985FD7"/>
    <w:rsid w:val="00990FD9"/>
    <w:rsid w:val="009927D8"/>
    <w:rsid w:val="00994D46"/>
    <w:rsid w:val="009A48A2"/>
    <w:rsid w:val="009B3C91"/>
    <w:rsid w:val="009B5761"/>
    <w:rsid w:val="009B7FAE"/>
    <w:rsid w:val="009C04EA"/>
    <w:rsid w:val="009C15BE"/>
    <w:rsid w:val="009C57D2"/>
    <w:rsid w:val="009C6609"/>
    <w:rsid w:val="009D0CC6"/>
    <w:rsid w:val="009D5D62"/>
    <w:rsid w:val="009D7952"/>
    <w:rsid w:val="009F39EA"/>
    <w:rsid w:val="00A05F79"/>
    <w:rsid w:val="00A113F3"/>
    <w:rsid w:val="00A33625"/>
    <w:rsid w:val="00A336E2"/>
    <w:rsid w:val="00A352C1"/>
    <w:rsid w:val="00A47ACB"/>
    <w:rsid w:val="00A54421"/>
    <w:rsid w:val="00A576BC"/>
    <w:rsid w:val="00A66380"/>
    <w:rsid w:val="00A66656"/>
    <w:rsid w:val="00A771B8"/>
    <w:rsid w:val="00A92B14"/>
    <w:rsid w:val="00A930ED"/>
    <w:rsid w:val="00A97449"/>
    <w:rsid w:val="00AA1538"/>
    <w:rsid w:val="00AB1BD1"/>
    <w:rsid w:val="00AB3A7A"/>
    <w:rsid w:val="00AC10CE"/>
    <w:rsid w:val="00AC13DF"/>
    <w:rsid w:val="00AD58CA"/>
    <w:rsid w:val="00AD7513"/>
    <w:rsid w:val="00AE3D04"/>
    <w:rsid w:val="00AE5467"/>
    <w:rsid w:val="00AE6022"/>
    <w:rsid w:val="00AE73E7"/>
    <w:rsid w:val="00AE7672"/>
    <w:rsid w:val="00B03FE5"/>
    <w:rsid w:val="00B069E0"/>
    <w:rsid w:val="00B12C69"/>
    <w:rsid w:val="00B23035"/>
    <w:rsid w:val="00B24136"/>
    <w:rsid w:val="00B27362"/>
    <w:rsid w:val="00B32056"/>
    <w:rsid w:val="00B32BDA"/>
    <w:rsid w:val="00B47DDE"/>
    <w:rsid w:val="00B8259C"/>
    <w:rsid w:val="00B90D88"/>
    <w:rsid w:val="00BA37B8"/>
    <w:rsid w:val="00BB06AB"/>
    <w:rsid w:val="00BB79F5"/>
    <w:rsid w:val="00BC1C62"/>
    <w:rsid w:val="00BE13D6"/>
    <w:rsid w:val="00BF117D"/>
    <w:rsid w:val="00BF3D65"/>
    <w:rsid w:val="00BF467E"/>
    <w:rsid w:val="00BF51EB"/>
    <w:rsid w:val="00BF5901"/>
    <w:rsid w:val="00BF68B9"/>
    <w:rsid w:val="00C00C09"/>
    <w:rsid w:val="00C0445F"/>
    <w:rsid w:val="00C139C1"/>
    <w:rsid w:val="00C17B33"/>
    <w:rsid w:val="00C24646"/>
    <w:rsid w:val="00C27495"/>
    <w:rsid w:val="00C27E01"/>
    <w:rsid w:val="00C27F88"/>
    <w:rsid w:val="00C31864"/>
    <w:rsid w:val="00C40CE0"/>
    <w:rsid w:val="00C77B4C"/>
    <w:rsid w:val="00C8265D"/>
    <w:rsid w:val="00C92078"/>
    <w:rsid w:val="00C972F7"/>
    <w:rsid w:val="00CA04C1"/>
    <w:rsid w:val="00CA0883"/>
    <w:rsid w:val="00CA5280"/>
    <w:rsid w:val="00CA6122"/>
    <w:rsid w:val="00CA6569"/>
    <w:rsid w:val="00CB5CB3"/>
    <w:rsid w:val="00CB7665"/>
    <w:rsid w:val="00CC1FF0"/>
    <w:rsid w:val="00CC2D0C"/>
    <w:rsid w:val="00CC6890"/>
    <w:rsid w:val="00CD55D4"/>
    <w:rsid w:val="00CE4E85"/>
    <w:rsid w:val="00CE602C"/>
    <w:rsid w:val="00CE68DE"/>
    <w:rsid w:val="00CF1935"/>
    <w:rsid w:val="00CF6528"/>
    <w:rsid w:val="00D1278D"/>
    <w:rsid w:val="00D225FD"/>
    <w:rsid w:val="00D322BF"/>
    <w:rsid w:val="00D34F16"/>
    <w:rsid w:val="00D41CF6"/>
    <w:rsid w:val="00D479B4"/>
    <w:rsid w:val="00D558F8"/>
    <w:rsid w:val="00D562CA"/>
    <w:rsid w:val="00D625D0"/>
    <w:rsid w:val="00D7080C"/>
    <w:rsid w:val="00D72EFF"/>
    <w:rsid w:val="00D738BA"/>
    <w:rsid w:val="00D81D70"/>
    <w:rsid w:val="00D875B0"/>
    <w:rsid w:val="00D97D17"/>
    <w:rsid w:val="00D97E62"/>
    <w:rsid w:val="00DA79E4"/>
    <w:rsid w:val="00DC1B63"/>
    <w:rsid w:val="00DC4167"/>
    <w:rsid w:val="00DC505F"/>
    <w:rsid w:val="00DD2492"/>
    <w:rsid w:val="00DE3F4C"/>
    <w:rsid w:val="00DE738D"/>
    <w:rsid w:val="00DF1B02"/>
    <w:rsid w:val="00E035D4"/>
    <w:rsid w:val="00E052DD"/>
    <w:rsid w:val="00E1536E"/>
    <w:rsid w:val="00E20B15"/>
    <w:rsid w:val="00E21757"/>
    <w:rsid w:val="00E22F08"/>
    <w:rsid w:val="00E3149F"/>
    <w:rsid w:val="00E34736"/>
    <w:rsid w:val="00E3583F"/>
    <w:rsid w:val="00E44D0F"/>
    <w:rsid w:val="00E45209"/>
    <w:rsid w:val="00E51F5E"/>
    <w:rsid w:val="00E64B97"/>
    <w:rsid w:val="00E64DCD"/>
    <w:rsid w:val="00E65969"/>
    <w:rsid w:val="00E7052C"/>
    <w:rsid w:val="00E70CC1"/>
    <w:rsid w:val="00E72A3B"/>
    <w:rsid w:val="00E96E34"/>
    <w:rsid w:val="00EA4597"/>
    <w:rsid w:val="00EA6428"/>
    <w:rsid w:val="00EB2540"/>
    <w:rsid w:val="00EB3844"/>
    <w:rsid w:val="00EB5C8C"/>
    <w:rsid w:val="00ED45A1"/>
    <w:rsid w:val="00ED52AA"/>
    <w:rsid w:val="00ED57F2"/>
    <w:rsid w:val="00EE21C0"/>
    <w:rsid w:val="00EE43C0"/>
    <w:rsid w:val="00EE6A74"/>
    <w:rsid w:val="00EE7736"/>
    <w:rsid w:val="00EE7C32"/>
    <w:rsid w:val="00EF661B"/>
    <w:rsid w:val="00F1332E"/>
    <w:rsid w:val="00F142A4"/>
    <w:rsid w:val="00F14D4E"/>
    <w:rsid w:val="00F16B2E"/>
    <w:rsid w:val="00F20C83"/>
    <w:rsid w:val="00F2679C"/>
    <w:rsid w:val="00F26AE9"/>
    <w:rsid w:val="00F276FD"/>
    <w:rsid w:val="00F27B33"/>
    <w:rsid w:val="00F30B99"/>
    <w:rsid w:val="00F31913"/>
    <w:rsid w:val="00F32BA1"/>
    <w:rsid w:val="00F568BA"/>
    <w:rsid w:val="00F570FE"/>
    <w:rsid w:val="00F73147"/>
    <w:rsid w:val="00F73AB3"/>
    <w:rsid w:val="00F86094"/>
    <w:rsid w:val="00FA08C0"/>
    <w:rsid w:val="00FA4339"/>
    <w:rsid w:val="00FA7486"/>
    <w:rsid w:val="00FB4279"/>
    <w:rsid w:val="00FB43E2"/>
    <w:rsid w:val="00FB7D70"/>
    <w:rsid w:val="00FC0E46"/>
    <w:rsid w:val="00FC2B9C"/>
    <w:rsid w:val="00FC36AE"/>
    <w:rsid w:val="00FC64BB"/>
    <w:rsid w:val="00FD1C2B"/>
    <w:rsid w:val="00FD2120"/>
    <w:rsid w:val="00FD502E"/>
    <w:rsid w:val="00FE4B4D"/>
    <w:rsid w:val="00FE6032"/>
    <w:rsid w:val="00FF63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6DA81"/>
  <w15:docId w15:val="{6DF3F5F9-0DA4-4F82-9208-F54FDE87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20"/>
  </w:style>
  <w:style w:type="paragraph" w:styleId="Rubrik1">
    <w:name w:val="heading 1"/>
    <w:basedOn w:val="Normal"/>
    <w:next w:val="Normal"/>
    <w:link w:val="Rubrik1Char"/>
    <w:uiPriority w:val="9"/>
    <w:qFormat/>
    <w:rsid w:val="006A2B22"/>
    <w:pPr>
      <w:keepNext/>
      <w:keepLines/>
      <w:numPr>
        <w:numId w:val="3"/>
      </w:numPr>
      <w:spacing w:before="920" w:after="720" w:line="720" w:lineRule="atLeast"/>
      <w:contextualSpacing/>
      <w:outlineLvl w:val="0"/>
    </w:pPr>
    <w:rPr>
      <w:rFonts w:asciiTheme="majorHAnsi" w:eastAsiaTheme="majorEastAsia" w:hAnsiTheme="majorHAnsi" w:cstheme="majorBidi"/>
      <w:bCs/>
      <w:sz w:val="60"/>
      <w:szCs w:val="28"/>
    </w:rPr>
  </w:style>
  <w:style w:type="paragraph" w:styleId="Rubrik2">
    <w:name w:val="heading 2"/>
    <w:basedOn w:val="Normal"/>
    <w:next w:val="Normal"/>
    <w:link w:val="Rubrik2Char"/>
    <w:uiPriority w:val="9"/>
    <w:qFormat/>
    <w:rsid w:val="008E68BE"/>
    <w:pPr>
      <w:keepNext/>
      <w:keepLines/>
      <w:numPr>
        <w:ilvl w:val="1"/>
        <w:numId w:val="3"/>
      </w:numPr>
      <w:spacing w:before="520" w:after="120"/>
      <w:outlineLvl w:val="1"/>
    </w:pPr>
    <w:rPr>
      <w:rFonts w:asciiTheme="majorHAnsi" w:eastAsiaTheme="majorEastAsia" w:hAnsiTheme="majorHAnsi" w:cstheme="majorBidi"/>
      <w:bCs/>
      <w:sz w:val="32"/>
      <w:szCs w:val="26"/>
    </w:rPr>
  </w:style>
  <w:style w:type="paragraph" w:styleId="Rubrik3">
    <w:name w:val="heading 3"/>
    <w:basedOn w:val="Normal"/>
    <w:next w:val="Normal"/>
    <w:link w:val="Rubrik3Char"/>
    <w:uiPriority w:val="9"/>
    <w:qFormat/>
    <w:rsid w:val="008E68BE"/>
    <w:pPr>
      <w:keepNext/>
      <w:keepLines/>
      <w:numPr>
        <w:ilvl w:val="2"/>
        <w:numId w:val="3"/>
      </w:numPr>
      <w:spacing w:before="520" w:after="40"/>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8E68BE"/>
    <w:pPr>
      <w:keepNext/>
      <w:keepLines/>
      <w:numPr>
        <w:ilvl w:val="3"/>
        <w:numId w:val="3"/>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8A08E9"/>
    <w:pPr>
      <w:keepNext/>
      <w:keepLines/>
      <w:numPr>
        <w:ilvl w:val="4"/>
        <w:numId w:val="3"/>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8A08E9"/>
    <w:pPr>
      <w:keepNext/>
      <w:keepLines/>
      <w:numPr>
        <w:ilvl w:val="5"/>
        <w:numId w:val="3"/>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8A08E9"/>
    <w:pPr>
      <w:keepNext/>
      <w:keepLines/>
      <w:numPr>
        <w:ilvl w:val="6"/>
        <w:numId w:val="3"/>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8A08E9"/>
    <w:pPr>
      <w:keepNext/>
      <w:keepLines/>
      <w:numPr>
        <w:ilvl w:val="7"/>
        <w:numId w:val="3"/>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8A08E9"/>
    <w:pPr>
      <w:keepNext/>
      <w:keepLines/>
      <w:numPr>
        <w:ilvl w:val="8"/>
        <w:numId w:val="3"/>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E68BE"/>
    <w:rPr>
      <w:rFonts w:asciiTheme="majorHAnsi" w:eastAsiaTheme="majorEastAsia" w:hAnsiTheme="majorHAnsi" w:cstheme="majorBidi"/>
      <w:bCs/>
      <w:sz w:val="32"/>
      <w:szCs w:val="26"/>
    </w:rPr>
  </w:style>
  <w:style w:type="character" w:customStyle="1" w:styleId="Rubrik3Char">
    <w:name w:val="Rubrik 3 Char"/>
    <w:basedOn w:val="Standardstycketeckensnitt"/>
    <w:link w:val="Rubrik3"/>
    <w:uiPriority w:val="9"/>
    <w:rsid w:val="008E68BE"/>
    <w:rPr>
      <w:rFonts w:asciiTheme="majorHAnsi" w:eastAsiaTheme="majorEastAsia" w:hAnsiTheme="majorHAnsi" w:cstheme="majorBidi"/>
      <w:bCs/>
      <w:sz w:val="26"/>
    </w:rPr>
  </w:style>
  <w:style w:type="character" w:customStyle="1" w:styleId="Rubrik4Char">
    <w:name w:val="Rubrik 4 Char"/>
    <w:basedOn w:val="Standardstycketeckensnitt"/>
    <w:link w:val="Rubrik4"/>
    <w:uiPriority w:val="9"/>
    <w:rsid w:val="008E68BE"/>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8A08E9"/>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8A08E9"/>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8A08E9"/>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8A08E9"/>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8A08E9"/>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6A2B22"/>
    <w:rPr>
      <w:rFonts w:asciiTheme="majorHAnsi" w:eastAsiaTheme="majorEastAsia" w:hAnsiTheme="majorHAnsi" w:cstheme="majorBidi"/>
      <w:bCs/>
      <w:sz w:val="60"/>
      <w:szCs w:val="28"/>
    </w:rPr>
  </w:style>
  <w:style w:type="paragraph" w:styleId="Rubrik">
    <w:name w:val="Title"/>
    <w:basedOn w:val="Normal"/>
    <w:next w:val="Normal"/>
    <w:link w:val="RubrikChar"/>
    <w:uiPriority w:val="10"/>
    <w:qFormat/>
    <w:rsid w:val="000127D7"/>
    <w:pPr>
      <w:keepNext/>
      <w:keepLines/>
      <w:spacing w:after="0" w:line="1240" w:lineRule="atLeast"/>
      <w:contextualSpacing/>
    </w:pPr>
    <w:rPr>
      <w:rFonts w:asciiTheme="majorHAnsi" w:eastAsiaTheme="majorEastAsia" w:hAnsiTheme="majorHAnsi" w:cstheme="majorBidi"/>
      <w:spacing w:val="5"/>
      <w:sz w:val="120"/>
      <w:szCs w:val="52"/>
    </w:rPr>
  </w:style>
  <w:style w:type="character" w:customStyle="1" w:styleId="RubrikChar">
    <w:name w:val="Rubrik Char"/>
    <w:basedOn w:val="Standardstycketeckensnitt"/>
    <w:link w:val="Rubrik"/>
    <w:uiPriority w:val="10"/>
    <w:rsid w:val="000127D7"/>
    <w:rPr>
      <w:rFonts w:asciiTheme="majorHAnsi" w:eastAsiaTheme="majorEastAsia" w:hAnsiTheme="majorHAnsi" w:cstheme="majorBidi"/>
      <w:spacing w:val="5"/>
      <w:sz w:val="12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rsid w:val="00BE13D6"/>
    <w:pPr>
      <w:numPr>
        <w:numId w:val="0"/>
      </w:numPr>
      <w:outlineLvl w:val="9"/>
    </w:pPr>
    <w:rPr>
      <w:lang w:bidi="en-US"/>
    </w:rPr>
  </w:style>
  <w:style w:type="paragraph" w:styleId="Innehll1">
    <w:name w:val="toc 1"/>
    <w:basedOn w:val="Normal"/>
    <w:next w:val="Normal"/>
    <w:uiPriority w:val="39"/>
    <w:rsid w:val="00F31913"/>
    <w:rPr>
      <w:rFonts w:asciiTheme="majorHAnsi" w:hAnsiTheme="majorHAnsi"/>
      <w:sz w:val="28"/>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qFormat/>
    <w:rsid w:val="00102ABB"/>
    <w:pPr>
      <w:spacing w:after="40"/>
    </w:pPr>
    <w:rPr>
      <w:rFonts w:asciiTheme="majorHAnsi" w:hAnsiTheme="majorHAnsi"/>
    </w:rPr>
  </w:style>
  <w:style w:type="paragraph" w:styleId="Numreradlista">
    <w:name w:val="List Number"/>
    <w:basedOn w:val="Normal"/>
    <w:uiPriority w:val="99"/>
    <w:qFormat/>
    <w:rsid w:val="00CE68DE"/>
    <w:pPr>
      <w:numPr>
        <w:numId w:val="2"/>
      </w:numPr>
      <w:contextualSpacing/>
    </w:pPr>
  </w:style>
  <w:style w:type="character" w:styleId="Kommentarsreferens">
    <w:name w:val="annotation reference"/>
    <w:basedOn w:val="Standardstycketeckensnitt"/>
    <w:uiPriority w:val="99"/>
    <w:semiHidden/>
    <w:unhideWhenUsed/>
    <w:rsid w:val="0061155E"/>
    <w:rPr>
      <w:sz w:val="16"/>
      <w:szCs w:val="16"/>
    </w:rPr>
  </w:style>
  <w:style w:type="paragraph" w:styleId="Kommentarer">
    <w:name w:val="annotation text"/>
    <w:basedOn w:val="Normal"/>
    <w:link w:val="KommentarerChar"/>
    <w:uiPriority w:val="99"/>
    <w:semiHidden/>
    <w:unhideWhenUsed/>
    <w:rsid w:val="0061155E"/>
    <w:pPr>
      <w:spacing w:line="240" w:lineRule="auto"/>
    </w:pPr>
  </w:style>
  <w:style w:type="character" w:customStyle="1" w:styleId="KommentarerChar">
    <w:name w:val="Kommentarer Char"/>
    <w:basedOn w:val="Standardstycketeckensnitt"/>
    <w:link w:val="Kommentarer"/>
    <w:uiPriority w:val="99"/>
    <w:semiHidden/>
    <w:rsid w:val="0061155E"/>
  </w:style>
  <w:style w:type="paragraph" w:styleId="Kommentarsmne">
    <w:name w:val="annotation subject"/>
    <w:basedOn w:val="Kommentarer"/>
    <w:next w:val="Kommentarer"/>
    <w:link w:val="KommentarsmneChar"/>
    <w:uiPriority w:val="99"/>
    <w:semiHidden/>
    <w:unhideWhenUsed/>
    <w:rsid w:val="0061155E"/>
    <w:rPr>
      <w:b/>
      <w:bCs/>
    </w:rPr>
  </w:style>
  <w:style w:type="character" w:customStyle="1" w:styleId="KommentarsmneChar">
    <w:name w:val="Kommentarsämne Char"/>
    <w:basedOn w:val="KommentarerChar"/>
    <w:link w:val="Kommentarsmne"/>
    <w:uiPriority w:val="99"/>
    <w:semiHidden/>
    <w:rsid w:val="0061155E"/>
    <w:rPr>
      <w:b/>
      <w:bCs/>
    </w:rPr>
  </w:style>
  <w:style w:type="paragraph" w:styleId="Fotnotstext">
    <w:name w:val="footnote text"/>
    <w:basedOn w:val="Normal"/>
    <w:link w:val="FotnotstextChar"/>
    <w:uiPriority w:val="99"/>
    <w:rsid w:val="00FD2120"/>
    <w:pPr>
      <w:spacing w:after="0" w:line="240" w:lineRule="auto"/>
    </w:pPr>
    <w:rPr>
      <w:sz w:val="18"/>
    </w:rPr>
  </w:style>
  <w:style w:type="character" w:customStyle="1" w:styleId="FotnotstextChar">
    <w:name w:val="Fotnotstext Char"/>
    <w:basedOn w:val="Standardstycketeckensnitt"/>
    <w:link w:val="Fotnotstext"/>
    <w:uiPriority w:val="99"/>
    <w:rsid w:val="00FD2120"/>
    <w:rPr>
      <w:sz w:val="18"/>
    </w:rPr>
  </w:style>
  <w:style w:type="character" w:styleId="AnvndHyperlnk">
    <w:name w:val="FollowedHyperlink"/>
    <w:basedOn w:val="Standardstycketeckensnitt"/>
    <w:uiPriority w:val="99"/>
    <w:rsid w:val="00F26AE9"/>
    <w:rPr>
      <w:color w:val="919191" w:themeColor="followedHyperlink"/>
      <w:u w:val="single"/>
    </w:rPr>
  </w:style>
  <w:style w:type="paragraph" w:customStyle="1" w:styleId="Default">
    <w:name w:val="Default"/>
    <w:rsid w:val="00BC1C62"/>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rdtext">
    <w:name w:val="Body Text"/>
    <w:basedOn w:val="Normal"/>
    <w:link w:val="BrdtextChar"/>
    <w:uiPriority w:val="1"/>
    <w:qFormat/>
    <w:rsid w:val="002B62F1"/>
    <w:pPr>
      <w:widowControl w:val="0"/>
      <w:autoSpaceDE w:val="0"/>
      <w:autoSpaceDN w:val="0"/>
      <w:adjustRightInd w:val="0"/>
      <w:spacing w:after="0" w:line="240" w:lineRule="auto"/>
    </w:pPr>
    <w:rPr>
      <w:rFonts w:ascii="Century Schoolbook" w:hAnsi="Century Schoolbook" w:cs="Century Schoolbook"/>
      <w:lang w:eastAsia="sv-SE"/>
    </w:rPr>
  </w:style>
  <w:style w:type="character" w:customStyle="1" w:styleId="BrdtextChar">
    <w:name w:val="Brödtext Char"/>
    <w:basedOn w:val="Standardstycketeckensnitt"/>
    <w:link w:val="Brdtext"/>
    <w:uiPriority w:val="1"/>
    <w:rsid w:val="002B62F1"/>
    <w:rPr>
      <w:rFonts w:ascii="Century Schoolbook" w:hAnsi="Century Schoolbook" w:cs="Century Schoolbook"/>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vropa.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ropa.se/ramavtal/ramavtalsomraden/it-och-telekom/teknisk-utrustning/av-och-distansmoten---kan-tidigast-avropas-fr.o.m.-2022-07-01/IngaIndelninga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vropa.se/ramavtal/ramavtalsomraden/it-och-telekom/teknisk-utrustning/av-och-distansmoten---kan-tidigast-avropas-fr.o.m.-2022-07-01/IngaIndelninga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vropa.se/ramavtal/ramavtalsomraden/it-och-telekom/teknisk-utrustning/av-och-distansmoten---kan-tidigast-avropas-fr.o.m.-2022-07-01/IngaIndelninga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EAB1A8C5D4DD3ABDA5DB9BEFAB72E"/>
        <w:category>
          <w:name w:val="Allmänt"/>
          <w:gallery w:val="placeholder"/>
        </w:category>
        <w:types>
          <w:type w:val="bbPlcHdr"/>
        </w:types>
        <w:behaviors>
          <w:behavior w:val="content"/>
        </w:behaviors>
        <w:guid w:val="{6135094C-C6A7-4427-BA3D-862D2CC16FD0}"/>
      </w:docPartPr>
      <w:docPartBody>
        <w:p w:rsidR="001A79EB" w:rsidRDefault="001A79EB">
          <w:pPr>
            <w:pStyle w:val="FC0EAB1A8C5D4DD3ABDA5DB9BEFAB72E"/>
          </w:pPr>
          <w:r w:rsidRPr="005A77C6">
            <w:rPr>
              <w:rStyle w:val="Platshllartext"/>
            </w:rPr>
            <w:t>K</w:t>
          </w:r>
          <w:r>
            <w:rPr>
              <w:rStyle w:val="Platshllartext"/>
            </w:rPr>
            <w:t>licka här för att ange avsnitt</w:t>
          </w:r>
          <w:r w:rsidRPr="005A77C6">
            <w:rPr>
              <w:rStyle w:val="Platshllartext"/>
            </w:rPr>
            <w:t>.</w:t>
          </w:r>
        </w:p>
      </w:docPartBody>
    </w:docPart>
    <w:docPart>
      <w:docPartPr>
        <w:name w:val="5B9D83F37FEB44C8B39FDB280A49D710"/>
        <w:category>
          <w:name w:val="Allmänt"/>
          <w:gallery w:val="placeholder"/>
        </w:category>
        <w:types>
          <w:type w:val="bbPlcHdr"/>
        </w:types>
        <w:behaviors>
          <w:behavior w:val="content"/>
        </w:behaviors>
        <w:guid w:val="{4FC905B8-6954-4EEE-ACF7-95A52560F762}"/>
      </w:docPartPr>
      <w:docPartBody>
        <w:p w:rsidR="00000000" w:rsidRDefault="00101D69" w:rsidP="00101D69">
          <w:pPr>
            <w:pStyle w:val="5B9D83F37FEB44C8B39FDB280A49D710"/>
          </w:pPr>
          <w:r w:rsidRPr="005A77C6">
            <w:rPr>
              <w:rStyle w:val="Platshllartext"/>
            </w:rPr>
            <w:t>K</w:t>
          </w:r>
          <w:r>
            <w:rPr>
              <w:rStyle w:val="Platshllartext"/>
            </w:rPr>
            <w:t>licka här för att ange avsnitt</w:t>
          </w:r>
          <w:r w:rsidRPr="005A77C6">
            <w:rPr>
              <w:rStyle w:val="Platshllartext"/>
            </w:rPr>
            <w:t>.</w:t>
          </w:r>
        </w:p>
      </w:docPartBody>
    </w:docPart>
    <w:docPart>
      <w:docPartPr>
        <w:name w:val="82903E6BF8904FAB841A243567281C51"/>
        <w:category>
          <w:name w:val="Allmänt"/>
          <w:gallery w:val="placeholder"/>
        </w:category>
        <w:types>
          <w:type w:val="bbPlcHdr"/>
        </w:types>
        <w:behaviors>
          <w:behavior w:val="content"/>
        </w:behaviors>
        <w:guid w:val="{2B32C2B9-03B4-4971-AD91-CAC9FB137291}"/>
      </w:docPartPr>
      <w:docPartBody>
        <w:p w:rsidR="00000000" w:rsidRDefault="00101D69" w:rsidP="00101D69">
          <w:pPr>
            <w:pStyle w:val="82903E6BF8904FAB841A243567281C51"/>
          </w:pPr>
          <w:r w:rsidRPr="005A77C6">
            <w:rPr>
              <w:rStyle w:val="Platshllartext"/>
            </w:rPr>
            <w:t>K</w:t>
          </w:r>
          <w:r>
            <w:rPr>
              <w:rStyle w:val="Platshllartext"/>
            </w:rPr>
            <w:t>licka här för att ange avsnitt</w:t>
          </w:r>
          <w:r w:rsidRPr="005A77C6">
            <w:rPr>
              <w:rStyle w:val="Platshllartext"/>
            </w:rPr>
            <w:t>.</w:t>
          </w:r>
        </w:p>
      </w:docPartBody>
    </w:docPart>
    <w:docPart>
      <w:docPartPr>
        <w:name w:val="C429380652D7409190FB5A3BA2B37E82"/>
        <w:category>
          <w:name w:val="Allmänt"/>
          <w:gallery w:val="placeholder"/>
        </w:category>
        <w:types>
          <w:type w:val="bbPlcHdr"/>
        </w:types>
        <w:behaviors>
          <w:behavior w:val="content"/>
        </w:behaviors>
        <w:guid w:val="{5DD12DE6-E434-4FD6-8EDD-05CA0E381316}"/>
      </w:docPartPr>
      <w:docPartBody>
        <w:p w:rsidR="00000000" w:rsidRDefault="00101D69" w:rsidP="00101D69">
          <w:pPr>
            <w:pStyle w:val="C429380652D7409190FB5A3BA2B37E82"/>
          </w:pPr>
          <w:r w:rsidRPr="005A77C6">
            <w:rPr>
              <w:rStyle w:val="Platshllartext"/>
            </w:rPr>
            <w:t>K</w:t>
          </w:r>
          <w:r>
            <w:rPr>
              <w:rStyle w:val="Platshllartext"/>
            </w:rPr>
            <w:t>licka här för att ange avsnitt</w:t>
          </w:r>
          <w:r w:rsidRPr="005A77C6">
            <w:rPr>
              <w:rStyle w:val="Platshllartext"/>
            </w:rPr>
            <w:t>.</w:t>
          </w:r>
        </w:p>
      </w:docPartBody>
    </w:docPart>
    <w:docPart>
      <w:docPartPr>
        <w:name w:val="6E6C50C0C4EE4850BB44EADD147EBD27"/>
        <w:category>
          <w:name w:val="Allmänt"/>
          <w:gallery w:val="placeholder"/>
        </w:category>
        <w:types>
          <w:type w:val="bbPlcHdr"/>
        </w:types>
        <w:behaviors>
          <w:behavior w:val="content"/>
        </w:behaviors>
        <w:guid w:val="{AF06E711-CBB9-4308-9A64-29E59085AC2D}"/>
      </w:docPartPr>
      <w:docPartBody>
        <w:p w:rsidR="00000000" w:rsidRDefault="00101D69" w:rsidP="00101D69">
          <w:pPr>
            <w:pStyle w:val="6E6C50C0C4EE4850BB44EADD147EBD27"/>
          </w:pPr>
          <w:r w:rsidRPr="005A77C6">
            <w:rPr>
              <w:rStyle w:val="Platshllartext"/>
            </w:rPr>
            <w:t>K</w:t>
          </w:r>
          <w:r>
            <w:rPr>
              <w:rStyle w:val="Platshllartext"/>
            </w:rPr>
            <w:t>licka här för att ange avsnitt</w:t>
          </w:r>
          <w:r w:rsidRPr="005A77C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79EB"/>
    <w:rsid w:val="00101D69"/>
    <w:rsid w:val="001A6F75"/>
    <w:rsid w:val="001A79EB"/>
    <w:rsid w:val="002F38A3"/>
    <w:rsid w:val="002F643A"/>
    <w:rsid w:val="00417E70"/>
    <w:rsid w:val="00464C1F"/>
    <w:rsid w:val="00541D96"/>
    <w:rsid w:val="00546ED2"/>
    <w:rsid w:val="00586080"/>
    <w:rsid w:val="00876925"/>
    <w:rsid w:val="00906A19"/>
    <w:rsid w:val="00AA29A0"/>
    <w:rsid w:val="00D933E7"/>
    <w:rsid w:val="00E45D44"/>
    <w:rsid w:val="00ED0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01D69"/>
    <w:rPr>
      <w:color w:val="808080"/>
    </w:rPr>
  </w:style>
  <w:style w:type="paragraph" w:customStyle="1" w:styleId="5B9D83F37FEB44C8B39FDB280A49D710">
    <w:name w:val="5B9D83F37FEB44C8B39FDB280A49D710"/>
    <w:rsid w:val="00101D69"/>
    <w:pPr>
      <w:spacing w:after="160" w:line="259" w:lineRule="auto"/>
    </w:pPr>
  </w:style>
  <w:style w:type="paragraph" w:customStyle="1" w:styleId="82903E6BF8904FAB841A243567281C51">
    <w:name w:val="82903E6BF8904FAB841A243567281C51"/>
    <w:rsid w:val="00101D69"/>
    <w:pPr>
      <w:spacing w:after="160" w:line="259" w:lineRule="auto"/>
    </w:pPr>
  </w:style>
  <w:style w:type="paragraph" w:customStyle="1" w:styleId="C429380652D7409190FB5A3BA2B37E82">
    <w:name w:val="C429380652D7409190FB5A3BA2B37E82"/>
    <w:rsid w:val="00101D69"/>
    <w:pPr>
      <w:spacing w:after="160" w:line="259" w:lineRule="auto"/>
    </w:pPr>
  </w:style>
  <w:style w:type="paragraph" w:customStyle="1" w:styleId="6E6C50C0C4EE4850BB44EADD147EBD27">
    <w:name w:val="6E6C50C0C4EE4850BB44EADD147EBD27"/>
    <w:rsid w:val="00101D69"/>
    <w:pPr>
      <w:spacing w:after="160" w:line="259" w:lineRule="auto"/>
    </w:pPr>
  </w:style>
  <w:style w:type="paragraph" w:customStyle="1" w:styleId="4D44CA91AD4F4B3BA99A4637DB502E9E">
    <w:name w:val="4D44CA91AD4F4B3BA99A4637DB502E9E"/>
  </w:style>
  <w:style w:type="paragraph" w:customStyle="1" w:styleId="FC0EAB1A8C5D4DD3ABDA5DB9BEFAB72E">
    <w:name w:val="FC0EAB1A8C5D4DD3ABDA5DB9BEFAB7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EBC6-14EB-4CF1-BDF7-3DF00D2B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1014</Words>
  <Characters>5375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Ulla-Karin Josefsson</dc:creator>
  <cp:lastModifiedBy>Karl-Johan Skiver</cp:lastModifiedBy>
  <cp:revision>2</cp:revision>
  <cp:lastPrinted>2020-09-16T10:29:00Z</cp:lastPrinted>
  <dcterms:created xsi:type="dcterms:W3CDTF">2022-04-07T13:46:00Z</dcterms:created>
  <dcterms:modified xsi:type="dcterms:W3CDTF">2022-04-07T13:46:00Z</dcterms:modified>
</cp:coreProperties>
</file>