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BFE5" w14:textId="7DD8B123" w:rsidR="00FE0A3F" w:rsidRDefault="00FE0A3F" w:rsidP="00346E53"/>
    <w:p w14:paraId="7D108026" w14:textId="7D113C7E" w:rsidR="0040348B" w:rsidRDefault="0040348B" w:rsidP="00346E53"/>
    <w:tbl>
      <w:tblPr>
        <w:tblW w:w="10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929"/>
        <w:gridCol w:w="2716"/>
        <w:gridCol w:w="190"/>
        <w:gridCol w:w="1540"/>
      </w:tblGrid>
      <w:tr w:rsidR="0040348B" w:rsidRPr="0040348B" w14:paraId="2B19A824" w14:textId="77777777" w:rsidTr="0040348B">
        <w:trPr>
          <w:trHeight w:val="375"/>
        </w:trPr>
        <w:tc>
          <w:tcPr>
            <w:tcW w:w="9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ED0915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Om Avropsberättigad behöver avsluta uppdraget i förtid gäller följande: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ABA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</w:tr>
      <w:tr w:rsidR="0040348B" w:rsidRPr="0040348B" w14:paraId="3EFD67D8" w14:textId="77777777" w:rsidTr="0040348B">
        <w:trPr>
          <w:trHeight w:val="31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46B2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76E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CB7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594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3B72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647DF4D2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14:paraId="1A85A4BC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Om leverantören under tidsperioden kan hyra ut konsulten till annan utgår ingen ersättning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7CE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7D4B205C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14:paraId="4F2617FF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enligt denna mall. Ersättning utgår vidare aldrig för längre tid än som återstår enligt Kontraktet.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73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043D2F45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14:paraId="46256DE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  <w:t>Räkneexempel</w:t>
            </w: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: ta antal uppsägningsdagar, multiplicera med dagslönen och multiplicera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96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330B21C0" w14:textId="77777777" w:rsidTr="0040348B">
        <w:trPr>
          <w:trHeight w:val="315"/>
        </w:trPr>
        <w:tc>
          <w:tcPr>
            <w:tcW w:w="9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3A4B2749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med antal konsulter. Summan blir avgiften myndigheten betalar till leverantören.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02EDE5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23CC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4F41DFA7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805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C66B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BF1B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262D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957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54851A48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D2DF95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Uppsägningstid i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C23E4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Antal uthyrda konsulter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DB862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Uppdragets längd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682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A35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330EAC7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14E0CA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arbetsdag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475979" w14:textId="70EBC243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1-5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4060C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 till 10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B83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B3C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7724098B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AB8AD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FA3CF0" w14:textId="16164F45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1-5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008D1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11 - 20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A2C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E7A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5A94B691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8F20D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EACD90" w14:textId="16675AE2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1-5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FDCECC6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21 - 40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2B2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B4B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AF2855C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2CCF4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1911F7" w14:textId="3D3787F3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1-5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D3008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41 - 60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60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362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393EE66A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F2D25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7B5A98" w14:textId="2F57251D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1-5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4F6C0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D0E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43E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71F78E07" w14:textId="77777777" w:rsidTr="0040348B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FAD2"/>
            <w:noWrap/>
            <w:vAlign w:val="bottom"/>
            <w:hideMark/>
          </w:tcPr>
          <w:p w14:paraId="3D1A4CD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 ovan stycke utgår ersättning till leverantören för en (1) konsult per arbetsdag.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E5B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82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0501D5D3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938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550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600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082C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3DBA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37E65AB4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274BD8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Uppsägningstid i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39858AF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Antal uthyrda konsulter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68F0D96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Uppdragets längd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F6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C3ED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74882E53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326BC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85CA613" w14:textId="7856A725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6-10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5C146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 till 10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8E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74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79B75A8A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6616B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817DEA" w14:textId="61D30AEA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6-10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C825E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11 - 20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6CC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84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48007BBA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195CA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04D255" w14:textId="4E1A4B99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6-10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05C1E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21 - 40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9A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45C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F80B420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977226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030501" w14:textId="6C1A757E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6-10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E3D21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41 - 60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80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296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3A7D0121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8AFE7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505EEA" w14:textId="6F781069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6-10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56087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4F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87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4ED6DED2" w14:textId="77777777" w:rsidTr="0040348B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FAD2"/>
            <w:noWrap/>
            <w:vAlign w:val="bottom"/>
            <w:hideMark/>
          </w:tcPr>
          <w:p w14:paraId="68A1258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 ovan stycke utgår ersättning till leverantören för två (2) konsulter per arbetsdag.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A46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C24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5F61FF46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B8B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F16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E27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A2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D2A5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02B7B5D3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D8AF98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Uppsägningstid i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7933C0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Antal uthyrda konsulter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672DB2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Uppdragets längd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E4E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A5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B564F8D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C7077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A753ED6" w14:textId="0CCEAAB8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11-25 konsulter 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F87ED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 till 10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FBE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28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02722E4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36A466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4D9E2B" w14:textId="6CE79F14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-</w:t>
            </w: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CB9AB8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11 - 20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7C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32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33E5F1BD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7233E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3D41A3" w14:textId="5044B5F3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11-25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0BF09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21 - 40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C929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059C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1D162E8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779EC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120357" w14:textId="279668F1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11-25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17076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41 - 60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02B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E97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4845CCCA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8CC2E9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24BF5C" w14:textId="1E406604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11-25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CDF82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A25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B0A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53C2605C" w14:textId="77777777" w:rsidTr="0040348B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FAD2"/>
            <w:noWrap/>
            <w:vAlign w:val="bottom"/>
            <w:hideMark/>
          </w:tcPr>
          <w:p w14:paraId="38CE370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 ovan stycke utgår ersättning till leverantören för tre (3) konsulter per arbetsdag.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29F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F7C0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D195CF6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A91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20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182A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CC62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D69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10F7C64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11017BE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Uppsägningstid i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16BADB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Antal uthyrda konsulter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AF4093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Uppdragets längd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649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A88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FA7AF78" w14:textId="77777777" w:rsidTr="0040348B">
        <w:trPr>
          <w:trHeight w:val="30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23B0C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arbetsdagar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642128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26 eller fler konsulter 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CD49B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 till 10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C8D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D8A3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07D9F07D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0368A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D2DB9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26 eller fler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3FBCB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11 - 20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E6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C06D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62F8EC58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EBAB8C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21064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26 eller fler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FACBA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21 - 40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A04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862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2F15E37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8FD68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256B0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26 eller fler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87ED06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41 - 60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4D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94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DEB00F4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B81A2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arbetsdagar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D0308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26 eller fler konsulter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E23CC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 60 arbetsdagar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603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D180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E37A254" w14:textId="77777777" w:rsidTr="0040348B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FAD2"/>
            <w:noWrap/>
            <w:vAlign w:val="bottom"/>
            <w:hideMark/>
          </w:tcPr>
          <w:p w14:paraId="2B90686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 ovan stycke utgår ersättning till leverantören för fyra (4) konsulter per arbetsdag.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5F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6182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07A06751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2BC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B7E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9E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F4B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14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338BD4F3" w14:textId="77777777" w:rsidTr="0040348B">
        <w:trPr>
          <w:trHeight w:val="300"/>
        </w:trPr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A766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3B8C2C12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4E6A560D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5E1F4F7C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1617C4A8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2F81B66E" w14:textId="77777777" w:rsid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2FA84C65" w14:textId="7EB2E17F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Avbeställning av uppdrag upp till tio (10) Arbetsdagar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7A7B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BEE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D980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2E266F97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2C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Om avropat uppdrag är upp till tio Arbetsdagar (10), ska Ramavtalsleverantören kostnadsfritt 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3D6E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27C87D07" w14:textId="77777777" w:rsidTr="0040348B">
        <w:trPr>
          <w:trHeight w:val="300"/>
        </w:trPr>
        <w:tc>
          <w:tcPr>
            <w:tcW w:w="10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CA6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Avropsberättigad möjlighet att avbeställa uppdraget fram till två (2) Arbetsdagar innan överenskommen</w:t>
            </w:r>
          </w:p>
        </w:tc>
      </w:tr>
      <w:tr w:rsidR="0040348B" w:rsidRPr="0040348B" w14:paraId="07917E8B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47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start av uppdraget.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729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D6C9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AEA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C35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5AD40D9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071" w14:textId="0A235453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Vid avbeställning inom två (2) Arbetsdagar utgår ersättning motsvarande åtta (8) timmar per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6DC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0A0F9208" w14:textId="77777777" w:rsidTr="0040348B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00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kompetens enligt för avropad kompetens överenskommet pris.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530D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F0A5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1D32E6A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F734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5101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840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7E25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27A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7032B0F9" w14:textId="77777777" w:rsidTr="0040348B">
        <w:trPr>
          <w:trHeight w:val="300"/>
        </w:trPr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65E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Avbeställning av uppdrag längre än tio (10) Arbetsdagar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778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5FE7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FDC1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1C049BB7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34D2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Om avropat uppdrag är längre än tio (10) Arbetsdagar, ska Ramavtalsleverantören kostnadsfritt 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3993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78B07B92" w14:textId="77777777" w:rsidTr="0040348B">
        <w:trPr>
          <w:trHeight w:val="300"/>
        </w:trPr>
        <w:tc>
          <w:tcPr>
            <w:tcW w:w="10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0C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Avropsberättigad möjlighet att avbeställa uppdraget minst tio (10) Arbetsdagar innan överenskommen</w:t>
            </w:r>
          </w:p>
        </w:tc>
      </w:tr>
      <w:tr w:rsidR="0040348B" w:rsidRPr="0040348B" w14:paraId="0FB749A0" w14:textId="77777777" w:rsidTr="0040348B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79C4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start av uppdraget.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1311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C3B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A06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090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0348B" w:rsidRPr="0040348B" w14:paraId="4CC7B2CE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3347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Vid avbeställning inom fem (5) Arbetsdagar utgår ersättning, per kompetens enligt för avropad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E75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73483FBB" w14:textId="77777777" w:rsidTr="0040348B">
        <w:trPr>
          <w:trHeight w:val="300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5A6F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kompetens överenskommet pris, med begränsning till den tid som är inbokad under de närmaste 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6BE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40348B" w:rsidRPr="0040348B" w14:paraId="10FB82A1" w14:textId="77777777" w:rsidTr="0040348B">
        <w:trPr>
          <w:trHeight w:val="300"/>
        </w:trPr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DAC0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03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timmarna efter uppdragets planerade start.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E4A" w14:textId="77777777" w:rsidR="0040348B" w:rsidRPr="0040348B" w:rsidRDefault="0040348B" w:rsidP="004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E538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43F" w14:textId="77777777" w:rsidR="0040348B" w:rsidRPr="0040348B" w:rsidRDefault="0040348B" w:rsidP="00403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</w:tbl>
    <w:p w14:paraId="423FEBCA" w14:textId="77777777" w:rsidR="0040348B" w:rsidRPr="00346E53" w:rsidRDefault="0040348B" w:rsidP="00346E53"/>
    <w:sectPr w:rsidR="0040348B" w:rsidRPr="00346E53" w:rsidSect="007C031F">
      <w:headerReference w:type="default" r:id="rId9"/>
      <w:headerReference w:type="first" r:id="rId10"/>
      <w:pgSz w:w="11906" w:h="16838"/>
      <w:pgMar w:top="1418" w:right="1418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0625" w14:textId="77777777" w:rsidR="0040348B" w:rsidRDefault="0040348B" w:rsidP="0005368C">
      <w:r>
        <w:separator/>
      </w:r>
    </w:p>
  </w:endnote>
  <w:endnote w:type="continuationSeparator" w:id="0">
    <w:p w14:paraId="1E1AABA4" w14:textId="77777777" w:rsidR="0040348B" w:rsidRDefault="0040348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79AFF" w14:textId="77777777" w:rsidR="0040348B" w:rsidRDefault="0040348B" w:rsidP="0005368C">
      <w:r>
        <w:separator/>
      </w:r>
    </w:p>
  </w:footnote>
  <w:footnote w:type="continuationSeparator" w:id="0">
    <w:p w14:paraId="6EDC883D" w14:textId="77777777" w:rsidR="0040348B" w:rsidRDefault="0040348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3E2E" w14:textId="76985FF9" w:rsidR="0040348B" w:rsidRPr="0040348B" w:rsidRDefault="0040348B" w:rsidP="0040348B">
    <w:pPr>
      <w:pStyle w:val="Sidhuvud"/>
      <w:rPr>
        <w:rFonts w:eastAsiaTheme="minorEastAsia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B2BF5D1" wp14:editId="21C972B2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2264400" cy="439200"/>
          <wp:effectExtent l="0" t="0" r="317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pos_en rad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Pr="0040348B">
      <w:rPr>
        <w:rFonts w:eastAsiaTheme="minorEastAsia"/>
      </w:rPr>
      <w:fldChar w:fldCharType="begin"/>
    </w:r>
    <w:r w:rsidRPr="0040348B">
      <w:rPr>
        <w:rFonts w:eastAsiaTheme="minorEastAsia"/>
      </w:rPr>
      <w:instrText xml:space="preserve"> CREATEDATE  \@ "yyyy-MM-dd"  \* MERGEFORMAT </w:instrText>
    </w:r>
    <w:r w:rsidRPr="0040348B">
      <w:rPr>
        <w:rFonts w:eastAsiaTheme="minorEastAsia"/>
      </w:rPr>
      <w:fldChar w:fldCharType="separate"/>
    </w:r>
    <w:r w:rsidRPr="0040348B">
      <w:rPr>
        <w:rFonts w:eastAsiaTheme="minorEastAsia"/>
        <w:noProof/>
      </w:rPr>
      <w:t>2021-0</w:t>
    </w:r>
    <w:r w:rsidR="002E7DB0">
      <w:rPr>
        <w:rFonts w:eastAsiaTheme="minorEastAsia"/>
        <w:noProof/>
      </w:rPr>
      <w:t>3</w:t>
    </w:r>
    <w:r w:rsidRPr="0040348B">
      <w:rPr>
        <w:rFonts w:eastAsiaTheme="minorEastAsia"/>
        <w:noProof/>
      </w:rPr>
      <w:t>-</w:t>
    </w:r>
    <w:r w:rsidRPr="0040348B">
      <w:rPr>
        <w:rFonts w:eastAsiaTheme="minorEastAsia"/>
      </w:rPr>
      <w:fldChar w:fldCharType="end"/>
    </w:r>
    <w:r w:rsidR="002E7DB0">
      <w:rPr>
        <w:rFonts w:eastAsiaTheme="minorEastAsia"/>
      </w:rPr>
      <w:t>03</w:t>
    </w:r>
    <w:r w:rsidRPr="0040348B">
      <w:rPr>
        <w:rFonts w:eastAsiaTheme="minorEastAsia"/>
      </w:rPr>
      <w:tab/>
      <w:t xml:space="preserve">Dnr </w:t>
    </w:r>
    <w:sdt>
      <w:sdtPr>
        <w:rPr>
          <w:rFonts w:eastAsiaTheme="minorEastAsia"/>
        </w:rPr>
        <w:id w:val="885444682"/>
        <w:placeholder>
          <w:docPart w:val="6A816769200D4D33B67BFC0318326F7E"/>
        </w:placeholder>
      </w:sdtPr>
      <w:sdtEndPr/>
      <w:sdtContent>
        <w:r w:rsidRPr="0040348B">
          <w:rPr>
            <w:rFonts w:eastAsiaTheme="minorEastAsia"/>
          </w:rPr>
          <w:t>23.5-2944-21</w:t>
        </w:r>
      </w:sdtContent>
    </w:sdt>
  </w:p>
  <w:p w14:paraId="6EEB1B90" w14:textId="77777777" w:rsidR="0040348B" w:rsidRPr="0040348B" w:rsidRDefault="0040348B" w:rsidP="0040348B">
    <w:pPr>
      <w:tabs>
        <w:tab w:val="left" w:pos="3119"/>
        <w:tab w:val="left" w:pos="5054"/>
        <w:tab w:val="right" w:pos="9498"/>
      </w:tabs>
      <w:spacing w:after="0" w:line="240" w:lineRule="auto"/>
      <w:rPr>
        <w:rFonts w:asciiTheme="majorHAnsi" w:eastAsiaTheme="minorEastAsia" w:hAnsiTheme="majorHAnsi"/>
      </w:rPr>
    </w:pPr>
    <w:r w:rsidRPr="0040348B">
      <w:rPr>
        <w:rFonts w:asciiTheme="majorHAnsi" w:eastAsiaTheme="minorEastAsia" w:hAnsiTheme="majorHAnsi"/>
      </w:rPr>
      <w:tab/>
    </w:r>
    <w:r w:rsidRPr="0040348B">
      <w:rPr>
        <w:rFonts w:asciiTheme="majorHAnsi" w:eastAsiaTheme="minorEastAsia" w:hAnsiTheme="majorHAnsi"/>
      </w:rPr>
      <w:tab/>
    </w:r>
    <w:r w:rsidRPr="0040348B">
      <w:rPr>
        <w:rFonts w:asciiTheme="majorHAnsi" w:eastAsiaTheme="minorEastAsia" w:hAnsiTheme="majorHAnsi"/>
      </w:rPr>
      <w:tab/>
    </w:r>
    <w:sdt>
      <w:sdtPr>
        <w:rPr>
          <w:rFonts w:asciiTheme="majorHAnsi" w:eastAsiaTheme="minorEastAsia" w:hAnsiTheme="majorHAnsi"/>
        </w:rPr>
        <w:id w:val="201222089"/>
        <w:placeholder>
          <w:docPart w:val="1016A54EAB414DBCAEA3A1D4B0063942"/>
        </w:placeholder>
      </w:sdtPr>
      <w:sdtEndPr/>
      <w:sdtContent>
        <w:r w:rsidRPr="0040348B">
          <w:rPr>
            <w:rFonts w:asciiTheme="majorHAnsi" w:eastAsiaTheme="minorEastAsia" w:hAnsiTheme="majorHAnsi"/>
          </w:rPr>
          <w:t>Statens Inköpscentral</w:t>
        </w:r>
      </w:sdtContent>
    </w:sdt>
  </w:p>
  <w:p w14:paraId="78C618B8" w14:textId="1BEBA9E5" w:rsidR="009E51AA" w:rsidRDefault="0040348B" w:rsidP="0040348B">
    <w:pPr>
      <w:pStyle w:val="Sidhuvud"/>
      <w:tabs>
        <w:tab w:val="clear" w:pos="3119"/>
        <w:tab w:val="clear" w:pos="4718"/>
        <w:tab w:val="clear" w:pos="9299"/>
        <w:tab w:val="left" w:pos="6270"/>
      </w:tabs>
      <w:ind w:left="6270"/>
    </w:pPr>
    <w:r w:rsidRPr="0040348B">
      <w:rPr>
        <w:rFonts w:asciiTheme="minorHAnsi" w:eastAsiaTheme="minorEastAsia" w:hAnsiTheme="minorHAnsi"/>
      </w:rPr>
      <w:tab/>
    </w:r>
    <w:r w:rsidRPr="0040348B">
      <w:rPr>
        <w:rFonts w:asciiTheme="minorHAnsi" w:eastAsiaTheme="minorEastAsia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FFF4F" w14:textId="77777777" w:rsidR="009E51AA" w:rsidRDefault="009E51AA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8B"/>
    <w:rsid w:val="00033A7B"/>
    <w:rsid w:val="00042014"/>
    <w:rsid w:val="0005104C"/>
    <w:rsid w:val="0005368C"/>
    <w:rsid w:val="00072497"/>
    <w:rsid w:val="00095950"/>
    <w:rsid w:val="000A4FC8"/>
    <w:rsid w:val="000A4FE4"/>
    <w:rsid w:val="000B7913"/>
    <w:rsid w:val="000C4808"/>
    <w:rsid w:val="000D0157"/>
    <w:rsid w:val="000D5555"/>
    <w:rsid w:val="000F30B9"/>
    <w:rsid w:val="0010264E"/>
    <w:rsid w:val="001133A1"/>
    <w:rsid w:val="00114CAA"/>
    <w:rsid w:val="0012452B"/>
    <w:rsid w:val="001271E3"/>
    <w:rsid w:val="0013367F"/>
    <w:rsid w:val="00142026"/>
    <w:rsid w:val="00164136"/>
    <w:rsid w:val="00166173"/>
    <w:rsid w:val="00167702"/>
    <w:rsid w:val="001836A4"/>
    <w:rsid w:val="00196235"/>
    <w:rsid w:val="001A36FE"/>
    <w:rsid w:val="001D47DE"/>
    <w:rsid w:val="001E6111"/>
    <w:rsid w:val="00201099"/>
    <w:rsid w:val="002067B2"/>
    <w:rsid w:val="0023609B"/>
    <w:rsid w:val="00240B27"/>
    <w:rsid w:val="0025671D"/>
    <w:rsid w:val="00260EA4"/>
    <w:rsid w:val="0026253A"/>
    <w:rsid w:val="0026604B"/>
    <w:rsid w:val="00293095"/>
    <w:rsid w:val="002A07A9"/>
    <w:rsid w:val="002B6C99"/>
    <w:rsid w:val="002C791E"/>
    <w:rsid w:val="002D7047"/>
    <w:rsid w:val="002E7DB0"/>
    <w:rsid w:val="002F11A5"/>
    <w:rsid w:val="002F3C43"/>
    <w:rsid w:val="002F54F6"/>
    <w:rsid w:val="00300DF4"/>
    <w:rsid w:val="00307099"/>
    <w:rsid w:val="00312C4D"/>
    <w:rsid w:val="00344D11"/>
    <w:rsid w:val="00345AE0"/>
    <w:rsid w:val="00346E53"/>
    <w:rsid w:val="003802BD"/>
    <w:rsid w:val="003C0935"/>
    <w:rsid w:val="003F089E"/>
    <w:rsid w:val="0040311F"/>
    <w:rsid w:val="0040348B"/>
    <w:rsid w:val="004118F9"/>
    <w:rsid w:val="00411F53"/>
    <w:rsid w:val="00452499"/>
    <w:rsid w:val="004575A9"/>
    <w:rsid w:val="004763A1"/>
    <w:rsid w:val="004813AC"/>
    <w:rsid w:val="0048673B"/>
    <w:rsid w:val="004B46D4"/>
    <w:rsid w:val="004B5F2A"/>
    <w:rsid w:val="004C2C1B"/>
    <w:rsid w:val="004D154B"/>
    <w:rsid w:val="004D4832"/>
    <w:rsid w:val="004E5139"/>
    <w:rsid w:val="00505BCD"/>
    <w:rsid w:val="00523B75"/>
    <w:rsid w:val="005417B6"/>
    <w:rsid w:val="005649CC"/>
    <w:rsid w:val="00591119"/>
    <w:rsid w:val="005C5628"/>
    <w:rsid w:val="005E604A"/>
    <w:rsid w:val="00613B55"/>
    <w:rsid w:val="00626B93"/>
    <w:rsid w:val="00647096"/>
    <w:rsid w:val="006571A0"/>
    <w:rsid w:val="0066074C"/>
    <w:rsid w:val="006711CB"/>
    <w:rsid w:val="00692DE4"/>
    <w:rsid w:val="006B149A"/>
    <w:rsid w:val="006D7606"/>
    <w:rsid w:val="006F3A7E"/>
    <w:rsid w:val="0072098F"/>
    <w:rsid w:val="00744FDA"/>
    <w:rsid w:val="00764422"/>
    <w:rsid w:val="00795F64"/>
    <w:rsid w:val="007B20F9"/>
    <w:rsid w:val="007C031F"/>
    <w:rsid w:val="007C4C92"/>
    <w:rsid w:val="007C55F2"/>
    <w:rsid w:val="007D44AC"/>
    <w:rsid w:val="00801009"/>
    <w:rsid w:val="00815F0C"/>
    <w:rsid w:val="00827701"/>
    <w:rsid w:val="00831FDC"/>
    <w:rsid w:val="00837CC2"/>
    <w:rsid w:val="00842AC4"/>
    <w:rsid w:val="00845EE2"/>
    <w:rsid w:val="00862DF3"/>
    <w:rsid w:val="00883923"/>
    <w:rsid w:val="008905AB"/>
    <w:rsid w:val="0089473C"/>
    <w:rsid w:val="008A4435"/>
    <w:rsid w:val="008E536F"/>
    <w:rsid w:val="009141AA"/>
    <w:rsid w:val="00922560"/>
    <w:rsid w:val="00981CB5"/>
    <w:rsid w:val="009909F3"/>
    <w:rsid w:val="009A1EA3"/>
    <w:rsid w:val="009E3283"/>
    <w:rsid w:val="009E51AA"/>
    <w:rsid w:val="009F6DE8"/>
    <w:rsid w:val="00A05F79"/>
    <w:rsid w:val="00A242D0"/>
    <w:rsid w:val="00A3420D"/>
    <w:rsid w:val="00A4160C"/>
    <w:rsid w:val="00A45A46"/>
    <w:rsid w:val="00A5476F"/>
    <w:rsid w:val="00A72A74"/>
    <w:rsid w:val="00A76172"/>
    <w:rsid w:val="00A92275"/>
    <w:rsid w:val="00A95F05"/>
    <w:rsid w:val="00AC1231"/>
    <w:rsid w:val="00AC13DF"/>
    <w:rsid w:val="00AC6698"/>
    <w:rsid w:val="00AD7513"/>
    <w:rsid w:val="00B05D9A"/>
    <w:rsid w:val="00B07913"/>
    <w:rsid w:val="00B07D96"/>
    <w:rsid w:val="00B23ADC"/>
    <w:rsid w:val="00B27362"/>
    <w:rsid w:val="00B407A1"/>
    <w:rsid w:val="00B8726A"/>
    <w:rsid w:val="00BF68B9"/>
    <w:rsid w:val="00C05894"/>
    <w:rsid w:val="00C05F5B"/>
    <w:rsid w:val="00C115DF"/>
    <w:rsid w:val="00C1635F"/>
    <w:rsid w:val="00C31864"/>
    <w:rsid w:val="00C34E95"/>
    <w:rsid w:val="00C57F8C"/>
    <w:rsid w:val="00C83A83"/>
    <w:rsid w:val="00C92486"/>
    <w:rsid w:val="00C972F7"/>
    <w:rsid w:val="00CA7BE4"/>
    <w:rsid w:val="00CB5CB3"/>
    <w:rsid w:val="00CC6624"/>
    <w:rsid w:val="00CC6914"/>
    <w:rsid w:val="00D03E87"/>
    <w:rsid w:val="00D1278D"/>
    <w:rsid w:val="00D16E37"/>
    <w:rsid w:val="00D17A69"/>
    <w:rsid w:val="00D556CE"/>
    <w:rsid w:val="00D558F8"/>
    <w:rsid w:val="00D65A17"/>
    <w:rsid w:val="00D977FD"/>
    <w:rsid w:val="00DC114D"/>
    <w:rsid w:val="00DC4856"/>
    <w:rsid w:val="00E022AF"/>
    <w:rsid w:val="00E17F01"/>
    <w:rsid w:val="00E21757"/>
    <w:rsid w:val="00E229CD"/>
    <w:rsid w:val="00E3583F"/>
    <w:rsid w:val="00E41D75"/>
    <w:rsid w:val="00E51F5E"/>
    <w:rsid w:val="00E52B54"/>
    <w:rsid w:val="00E916F2"/>
    <w:rsid w:val="00E92715"/>
    <w:rsid w:val="00E9292A"/>
    <w:rsid w:val="00E95D53"/>
    <w:rsid w:val="00EB2540"/>
    <w:rsid w:val="00EC15BB"/>
    <w:rsid w:val="00ED52AA"/>
    <w:rsid w:val="00EE2129"/>
    <w:rsid w:val="00EF661B"/>
    <w:rsid w:val="00F26B44"/>
    <w:rsid w:val="00F27B33"/>
    <w:rsid w:val="00F31913"/>
    <w:rsid w:val="00F576E8"/>
    <w:rsid w:val="00F73147"/>
    <w:rsid w:val="00F73AB3"/>
    <w:rsid w:val="00FB4279"/>
    <w:rsid w:val="00FB43E2"/>
    <w:rsid w:val="00FB7D70"/>
    <w:rsid w:val="00FC248C"/>
    <w:rsid w:val="00FD1C2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3DA94"/>
  <w15:chartTrackingRefBased/>
  <w15:docId w15:val="{9A25F966-1AC6-4752-A853-6E950BA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816769200D4D33B67BFC0318326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2494E-E9D2-41D1-8A32-75E0AC476498}"/>
      </w:docPartPr>
      <w:docPartBody>
        <w:p w:rsidR="009C4D64" w:rsidRDefault="00CB0672" w:rsidP="00CB0672">
          <w:pPr>
            <w:pStyle w:val="6A816769200D4D33B67BFC0318326F7E"/>
          </w:pPr>
          <w:r w:rsidRPr="002B00EB">
            <w:rPr>
              <w:rStyle w:val="Platshllartext"/>
              <w:sz w:val="120"/>
              <w:szCs w:val="120"/>
            </w:rPr>
            <w:t xml:space="preserve">Klicka här för att ange </w:t>
          </w:r>
          <w:r>
            <w:rPr>
              <w:rStyle w:val="Platshllartext"/>
              <w:sz w:val="120"/>
              <w:szCs w:val="120"/>
            </w:rPr>
            <w:t>ramtalsområde</w:t>
          </w:r>
          <w:r w:rsidRPr="002B00EB">
            <w:rPr>
              <w:rStyle w:val="Platshllartext"/>
              <w:sz w:val="120"/>
              <w:szCs w:val="120"/>
            </w:rPr>
            <w:t>.</w:t>
          </w:r>
        </w:p>
      </w:docPartBody>
    </w:docPart>
    <w:docPart>
      <w:docPartPr>
        <w:name w:val="1016A54EAB414DBCAEA3A1D4B0063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3A3A-E9C3-4501-ACAB-6D735CF0B718}"/>
      </w:docPartPr>
      <w:docPartBody>
        <w:p w:rsidR="009C4D64" w:rsidRDefault="00CB0672" w:rsidP="00CB0672">
          <w:pPr>
            <w:pStyle w:val="1016A54EAB414DBCAEA3A1D4B0063942"/>
          </w:pPr>
          <w:r w:rsidRPr="005A77C6">
            <w:rPr>
              <w:rStyle w:val="Platshllartext"/>
            </w:rPr>
            <w:t>K</w:t>
          </w:r>
          <w:r>
            <w:rPr>
              <w:rStyle w:val="Platshllartext"/>
            </w:rPr>
            <w:t>licka här för att ange version</w:t>
          </w:r>
          <w:r w:rsidRPr="005A77C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72"/>
    <w:rsid w:val="009C4D64"/>
    <w:rsid w:val="00C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B0672"/>
    <w:rPr>
      <w:color w:val="808080"/>
    </w:rPr>
  </w:style>
  <w:style w:type="paragraph" w:customStyle="1" w:styleId="6A816769200D4D33B67BFC0318326F7E">
    <w:name w:val="6A816769200D4D33B67BFC0318326F7E"/>
    <w:rsid w:val="00CB0672"/>
  </w:style>
  <w:style w:type="paragraph" w:customStyle="1" w:styleId="1016A54EAB414DBCAEA3A1D4B0063942">
    <w:name w:val="1016A54EAB414DBCAEA3A1D4B0063942"/>
    <w:rsid w:val="00CB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B540-8959-4985-BA59-CF8B6CF2F07F}">
  <ds:schemaRefs/>
</ds:datastoreItem>
</file>

<file path=customXml/itemProps2.xml><?xml version="1.0" encoding="utf-8"?>
<ds:datastoreItem xmlns:ds="http://schemas.openxmlformats.org/officeDocument/2006/customXml" ds:itemID="{3B67466F-B5C0-4668-AA56-3392F2CF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Lukins</dc:creator>
  <cp:keywords/>
  <dc:description/>
  <cp:lastModifiedBy>Sandra Lukins</cp:lastModifiedBy>
  <cp:revision>3</cp:revision>
  <cp:lastPrinted>2015-06-15T12:51:00Z</cp:lastPrinted>
  <dcterms:created xsi:type="dcterms:W3CDTF">2021-03-17T15:18:00Z</dcterms:created>
  <dcterms:modified xsi:type="dcterms:W3CDTF">2021-03-17T15:27:00Z</dcterms:modified>
</cp:coreProperties>
</file>